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r>
        <w:rPr>
          <w:b/>
          <w:noProof/>
        </w:rPr>
        <mc:AlternateContent>
          <mc:Choice Requires="wps">
            <w:drawing>
              <wp:anchor distT="0" distB="0" distL="114300" distR="114300" simplePos="0" relativeHeight="251664384" behindDoc="0" locked="0" layoutInCell="1" allowOverlap="1" wp14:anchorId="2F2B7846" wp14:editId="31B1F09E">
                <wp:simplePos x="0" y="0"/>
                <wp:positionH relativeFrom="column">
                  <wp:posOffset>-78416</wp:posOffset>
                </wp:positionH>
                <wp:positionV relativeFrom="paragraph">
                  <wp:posOffset>227425</wp:posOffset>
                </wp:positionV>
                <wp:extent cx="6633210" cy="313118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633210" cy="3131185"/>
                        </a:xfrm>
                        <a:prstGeom prst="rect">
                          <a:avLst/>
                        </a:prstGeom>
                        <a:solidFill>
                          <a:sysClr val="window" lastClr="FFFFFF"/>
                        </a:solidFill>
                        <a:ln w="6350">
                          <a:noFill/>
                        </a:ln>
                        <a:effectLst/>
                      </wps:spPr>
                      <wps:txbx>
                        <w:txbxContent>
                          <w:p w:rsidR="006619BB" w:rsidRDefault="006619BB" w:rsidP="00A85872">
                            <w:pPr>
                              <w:ind w:left="3403" w:hangingChars="250" w:hanging="3403"/>
                              <w:jc w:val="center"/>
                              <w:rPr>
                                <w:rFonts w:ascii="標楷體" w:eastAsia="標楷體" w:hAnsi="標楷體"/>
                                <w:b/>
                                <w:sz w:val="136"/>
                                <w:szCs w:val="136"/>
                              </w:rPr>
                            </w:pPr>
                            <w:r w:rsidRPr="00381E26">
                              <w:rPr>
                                <w:rFonts w:ascii="標楷體" w:eastAsia="標楷體" w:hAnsi="標楷體" w:hint="eastAsia"/>
                                <w:b/>
                                <w:sz w:val="136"/>
                                <w:szCs w:val="136"/>
                              </w:rPr>
                              <w:t>電業法修正草案</w:t>
                            </w:r>
                          </w:p>
                          <w:p w:rsidR="006619BB" w:rsidRPr="00F36F0A" w:rsidRDefault="006619BB" w:rsidP="00F36F0A">
                            <w:pPr>
                              <w:ind w:left="1802" w:hangingChars="250" w:hanging="1802"/>
                              <w:jc w:val="center"/>
                              <w:rPr>
                                <w:rFonts w:ascii="標楷體" w:eastAsia="標楷體" w:hAnsi="標楷體"/>
                                <w:b/>
                                <w:sz w:val="72"/>
                                <w:szCs w:val="72"/>
                              </w:rPr>
                            </w:pPr>
                            <w:r w:rsidRPr="00F36F0A">
                              <w:rPr>
                                <w:rFonts w:ascii="標楷體" w:eastAsia="標楷體" w:hAnsi="標楷體" w:hint="eastAsia"/>
                                <w:b/>
                                <w:sz w:val="72"/>
                                <w:szCs w:val="72"/>
                              </w:rPr>
                              <w:t>(環團版201611</w:t>
                            </w:r>
                            <w:r>
                              <w:rPr>
                                <w:rFonts w:ascii="標楷體" w:eastAsia="標楷體" w:hAnsi="標楷體" w:hint="eastAsia"/>
                                <w:b/>
                                <w:sz w:val="72"/>
                                <w:szCs w:val="72"/>
                              </w:rPr>
                              <w:t>25</w:t>
                            </w:r>
                            <w:r w:rsidRPr="00F36F0A">
                              <w:rPr>
                                <w:rFonts w:ascii="標楷體" w:eastAsia="標楷體" w:hAnsi="標楷體" w:hint="eastAsia"/>
                                <w:b/>
                                <w:sz w:val="72"/>
                                <w:szCs w:val="72"/>
                              </w:rPr>
                              <w:t>)</w:t>
                            </w:r>
                          </w:p>
                          <w:p w:rsidR="006619BB" w:rsidRPr="00185F81" w:rsidRDefault="006619BB" w:rsidP="005A62B7">
                            <w:pPr>
                              <w:ind w:left="1001" w:hangingChars="250" w:hanging="1001"/>
                              <w:jc w:val="center"/>
                              <w:rPr>
                                <w:rFonts w:ascii="標楷體" w:eastAsia="標楷體" w:hAnsi="標楷體"/>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15pt;margin-top:17.9pt;width:522.3pt;height:2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" fillcolor="window" stroked="f" strokeweight=".5pt">
                <v:textbox>
                  <w:txbxContent>
                    <w:p w:rsidR="006619BB" w:rsidRDefault="006619BB" w:rsidP="00A85872">
                      <w:pPr>
                        <w:ind w:left="3403" w:hangingChars="250" w:hanging="3403"/>
                        <w:jc w:val="center"/>
                        <w:rPr>
                          <w:rFonts w:ascii="標楷體" w:eastAsia="標楷體" w:hAnsi="標楷體"/>
                          <w:b/>
                          <w:sz w:val="136"/>
                          <w:szCs w:val="136"/>
                        </w:rPr>
                      </w:pPr>
                      <w:r w:rsidRPr="00381E26">
                        <w:rPr>
                          <w:rFonts w:ascii="標楷體" w:eastAsia="標楷體" w:hAnsi="標楷體" w:hint="eastAsia"/>
                          <w:b/>
                          <w:sz w:val="136"/>
                          <w:szCs w:val="136"/>
                        </w:rPr>
                        <w:t>電業法修正草案</w:t>
                      </w:r>
                    </w:p>
                    <w:p w:rsidR="006619BB" w:rsidRPr="00F36F0A" w:rsidRDefault="006619BB" w:rsidP="00F36F0A">
                      <w:pPr>
                        <w:ind w:left="1802" w:hangingChars="250" w:hanging="1802"/>
                        <w:jc w:val="center"/>
                        <w:rPr>
                          <w:rFonts w:ascii="標楷體" w:eastAsia="標楷體" w:hAnsi="標楷體"/>
                          <w:b/>
                          <w:sz w:val="72"/>
                          <w:szCs w:val="72"/>
                        </w:rPr>
                      </w:pPr>
                      <w:r w:rsidRPr="00F36F0A">
                        <w:rPr>
                          <w:rFonts w:ascii="標楷體" w:eastAsia="標楷體" w:hAnsi="標楷體" w:hint="eastAsia"/>
                          <w:b/>
                          <w:sz w:val="72"/>
                          <w:szCs w:val="72"/>
                        </w:rPr>
                        <w:t>(環團版201611</w:t>
                      </w:r>
                      <w:r>
                        <w:rPr>
                          <w:rFonts w:ascii="標楷體" w:eastAsia="標楷體" w:hAnsi="標楷體" w:hint="eastAsia"/>
                          <w:b/>
                          <w:sz w:val="72"/>
                          <w:szCs w:val="72"/>
                        </w:rPr>
                        <w:t>25</w:t>
                      </w:r>
                      <w:r w:rsidRPr="00F36F0A">
                        <w:rPr>
                          <w:rFonts w:ascii="標楷體" w:eastAsia="標楷體" w:hAnsi="標楷體" w:hint="eastAsia"/>
                          <w:b/>
                          <w:sz w:val="72"/>
                          <w:szCs w:val="72"/>
                        </w:rPr>
                        <w:t>)</w:t>
                      </w:r>
                    </w:p>
                    <w:p w:rsidR="006619BB" w:rsidRPr="00185F81" w:rsidRDefault="006619BB" w:rsidP="005A62B7">
                      <w:pPr>
                        <w:ind w:left="1001" w:hangingChars="250" w:hanging="1001"/>
                        <w:jc w:val="center"/>
                        <w:rPr>
                          <w:rFonts w:ascii="標楷體" w:eastAsia="標楷體" w:hAnsi="標楷體"/>
                          <w:b/>
                          <w:sz w:val="40"/>
                          <w:szCs w:val="40"/>
                        </w:rPr>
                      </w:pPr>
                    </w:p>
                  </w:txbxContent>
                </v:textbox>
              </v:shape>
            </w:pict>
          </mc:Fallback>
        </mc:AlternateContent>
      </w: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A85872" w:rsidRDefault="00A85872" w:rsidP="00A85872">
      <w:pPr>
        <w:rPr>
          <w:b/>
        </w:rPr>
      </w:pPr>
    </w:p>
    <w:p w:rsidR="003719F8" w:rsidRDefault="003719F8" w:rsidP="00A85872">
      <w:pPr>
        <w:rPr>
          <w:b/>
        </w:rPr>
      </w:pPr>
    </w:p>
    <w:p w:rsidR="003719F8" w:rsidRDefault="003719F8" w:rsidP="00A85872">
      <w:pPr>
        <w:rPr>
          <w:b/>
        </w:rPr>
      </w:pPr>
    </w:p>
    <w:p w:rsidR="00A85872" w:rsidRDefault="00A85872" w:rsidP="00A85872">
      <w:pPr>
        <w:rPr>
          <w:b/>
        </w:rPr>
      </w:pPr>
    </w:p>
    <w:p w:rsidR="00FF6551" w:rsidRDefault="00FF6551" w:rsidP="00A85872">
      <w:pPr>
        <w:rPr>
          <w:b/>
        </w:rPr>
      </w:pPr>
    </w:p>
    <w:p w:rsidR="00FF6551" w:rsidRDefault="00FF6551" w:rsidP="00A85872">
      <w:pPr>
        <w:rPr>
          <w:b/>
        </w:rPr>
      </w:pPr>
    </w:p>
    <w:p w:rsidR="00FF6551" w:rsidRDefault="00FF6551" w:rsidP="00A85872">
      <w:pPr>
        <w:rPr>
          <w:b/>
        </w:rPr>
      </w:pPr>
    </w:p>
    <w:p w:rsidR="00FF6551" w:rsidRDefault="00FF6551" w:rsidP="00A85872">
      <w:pPr>
        <w:rPr>
          <w:b/>
        </w:rPr>
      </w:pPr>
    </w:p>
    <w:p w:rsidR="00FF6551" w:rsidRDefault="00FF6551" w:rsidP="00A85872">
      <w:pPr>
        <w:rPr>
          <w:b/>
        </w:rPr>
      </w:pPr>
    </w:p>
    <w:p w:rsidR="00FF6551" w:rsidRDefault="00FF6551" w:rsidP="00A85872">
      <w:pPr>
        <w:rPr>
          <w:b/>
        </w:rPr>
      </w:pPr>
    </w:p>
    <w:p w:rsidR="00FF6551" w:rsidRPr="00F36F0A" w:rsidRDefault="00F36F0A" w:rsidP="00F36F0A">
      <w:pPr>
        <w:jc w:val="center"/>
        <w:rPr>
          <w:b/>
          <w:sz w:val="44"/>
          <w:szCs w:val="44"/>
        </w:rPr>
      </w:pPr>
      <w:r w:rsidRPr="00F36F0A">
        <w:rPr>
          <w:rFonts w:hint="eastAsia"/>
          <w:b/>
          <w:sz w:val="44"/>
          <w:szCs w:val="44"/>
        </w:rPr>
        <w:t>行政院</w:t>
      </w:r>
      <w:r w:rsidRPr="00F36F0A">
        <w:rPr>
          <w:rFonts w:hint="eastAsia"/>
          <w:b/>
          <w:sz w:val="44"/>
          <w:szCs w:val="44"/>
        </w:rPr>
        <w:t>20161020</w:t>
      </w:r>
      <w:r w:rsidRPr="00F36F0A">
        <w:rPr>
          <w:rFonts w:hint="eastAsia"/>
          <w:b/>
          <w:sz w:val="44"/>
          <w:szCs w:val="44"/>
        </w:rPr>
        <w:t>版對照環團</w:t>
      </w:r>
      <w:r w:rsidRPr="00F36F0A">
        <w:rPr>
          <w:rFonts w:hint="eastAsia"/>
          <w:b/>
          <w:sz w:val="44"/>
          <w:szCs w:val="44"/>
        </w:rPr>
        <w:t>20161125</w:t>
      </w:r>
      <w:r w:rsidRPr="00F36F0A">
        <w:rPr>
          <w:rFonts w:hint="eastAsia"/>
          <w:b/>
          <w:sz w:val="44"/>
          <w:szCs w:val="44"/>
        </w:rPr>
        <w:t>版</w:t>
      </w:r>
    </w:p>
    <w:p w:rsidR="00FF6551" w:rsidRDefault="00FF6551" w:rsidP="00A85872">
      <w:pPr>
        <w:rPr>
          <w:b/>
        </w:rPr>
      </w:pPr>
    </w:p>
    <w:p w:rsidR="00FF6551" w:rsidRDefault="00FF6551" w:rsidP="00A85872">
      <w:pPr>
        <w:rPr>
          <w:b/>
        </w:rPr>
      </w:pPr>
    </w:p>
    <w:p w:rsidR="00BB2CAF" w:rsidRDefault="00BB2CAF" w:rsidP="00A85872">
      <w:pPr>
        <w:rPr>
          <w:b/>
        </w:rPr>
      </w:pPr>
    </w:p>
    <w:p w:rsidR="00BB2CAF" w:rsidRDefault="00BB2CAF" w:rsidP="00A85872">
      <w:pPr>
        <w:rPr>
          <w:b/>
        </w:rPr>
      </w:pPr>
    </w:p>
    <w:p w:rsidR="00FF6551" w:rsidRDefault="00FF6551" w:rsidP="00A85872">
      <w:pPr>
        <w:rPr>
          <w:b/>
        </w:rPr>
      </w:pPr>
    </w:p>
    <w:p w:rsidR="00D60DEE" w:rsidRPr="00836805" w:rsidRDefault="00D60DEE" w:rsidP="00D60DEE">
      <w:pPr>
        <w:widowControl/>
        <w:kinsoku w:val="0"/>
        <w:spacing w:line="240" w:lineRule="auto"/>
        <w:jc w:val="center"/>
        <w:rPr>
          <w:rFonts w:ascii="標楷體" w:eastAsia="標楷體" w:hAnsi="標楷體"/>
          <w:sz w:val="40"/>
        </w:rPr>
      </w:pPr>
      <w:r w:rsidRPr="00836805">
        <w:rPr>
          <w:rFonts w:ascii="標楷體" w:eastAsia="標楷體" w:hAnsi="標楷體" w:hint="eastAsia"/>
          <w:sz w:val="40"/>
        </w:rPr>
        <w:t>電業法修正草案總說明</w:t>
      </w:r>
    </w:p>
    <w:p w:rsidR="00980880" w:rsidRDefault="00D60DEE" w:rsidP="00D60DEE">
      <w:pPr>
        <w:spacing w:line="460" w:lineRule="exact"/>
        <w:ind w:firstLine="560"/>
        <w:textDirection w:val="lrTbV"/>
        <w:rPr>
          <w:rFonts w:ascii="標楷體" w:eastAsia="標楷體" w:hAnsi="標楷體"/>
          <w:sz w:val="28"/>
        </w:rPr>
      </w:pPr>
      <w:r w:rsidRPr="00836805">
        <w:rPr>
          <w:rFonts w:ascii="標楷體" w:eastAsia="標楷體" w:hAnsi="標楷體" w:hint="eastAsia"/>
          <w:sz w:val="28"/>
        </w:rPr>
        <w:t>電業法（以下簡稱本法）自三十六年制定迄今，歷經九次修正，最後一次修正日期為一百零三年一月二十九日，惟本法所規定之市場架構及電業管理制度已逾五十年未予修正。</w:t>
      </w:r>
    </w:p>
    <w:p w:rsidR="001D4407" w:rsidRDefault="001D4407" w:rsidP="00D60DEE">
      <w:pPr>
        <w:spacing w:line="460" w:lineRule="exact"/>
        <w:ind w:firstLine="560"/>
        <w:textDirection w:val="lrTbV"/>
        <w:rPr>
          <w:rFonts w:ascii="標楷體" w:eastAsia="標楷體" w:hAnsi="標楷體"/>
          <w:sz w:val="28"/>
        </w:rPr>
      </w:pPr>
      <w:r w:rsidRPr="001D4407">
        <w:rPr>
          <w:rFonts w:ascii="標楷體" w:eastAsia="標楷體" w:hAnsi="標楷體" w:hint="eastAsia"/>
          <w:sz w:val="28"/>
        </w:rPr>
        <w:t>電力為我國能源供應之重要環節，於現行</w:t>
      </w:r>
      <w:r w:rsidR="00A91D2D">
        <w:rPr>
          <w:rFonts w:ascii="標楷體" w:eastAsia="標楷體" w:hAnsi="標楷體" w:hint="eastAsia"/>
          <w:sz w:val="28"/>
        </w:rPr>
        <w:t>電業法管制</w:t>
      </w:r>
      <w:r w:rsidRPr="001D4407">
        <w:rPr>
          <w:rFonts w:ascii="標楷體" w:eastAsia="標楷體" w:hAnsi="標楷體" w:hint="eastAsia"/>
          <w:sz w:val="28"/>
        </w:rPr>
        <w:t>下，再生能源因無法自由買賣提供給有需求的用戶，</w:t>
      </w:r>
      <w:r>
        <w:rPr>
          <w:rFonts w:ascii="標楷體" w:eastAsia="標楷體" w:hAnsi="標楷體" w:hint="eastAsia"/>
          <w:sz w:val="28"/>
        </w:rPr>
        <w:t>及其輸配電線路取得的困難</w:t>
      </w:r>
      <w:r w:rsidR="00A91D2D">
        <w:rPr>
          <w:rFonts w:ascii="標楷體" w:eastAsia="標楷體" w:hAnsi="標楷體" w:hint="eastAsia"/>
          <w:sz w:val="28"/>
        </w:rPr>
        <w:t>；</w:t>
      </w:r>
      <w:r w:rsidR="00A91D2D" w:rsidRPr="00A91D2D">
        <w:rPr>
          <w:rFonts w:ascii="標楷體" w:eastAsia="標楷體" w:hAnsi="標楷體" w:hint="eastAsia"/>
          <w:sz w:val="28"/>
        </w:rPr>
        <w:t>價格管制下電業無法合理反映成本，導致節能工作推動困難</w:t>
      </w:r>
      <w:r w:rsidR="00A91D2D">
        <w:rPr>
          <w:rFonts w:ascii="標楷體" w:eastAsia="標楷體" w:hAnsi="標楷體" w:hint="eastAsia"/>
          <w:sz w:val="28"/>
        </w:rPr>
        <w:t>，用戶亦無參與節電之貢獻</w:t>
      </w:r>
      <w:r w:rsidR="00A91D2D" w:rsidRPr="00A91D2D">
        <w:rPr>
          <w:rFonts w:ascii="標楷體" w:eastAsia="標楷體" w:hAnsi="標楷體" w:hint="eastAsia"/>
          <w:sz w:val="28"/>
        </w:rPr>
        <w:t>；同時用戶亦無購電選擇之權利，</w:t>
      </w:r>
      <w:r w:rsidR="00A91D2D">
        <w:rPr>
          <w:rFonts w:ascii="標楷體" w:eastAsia="標楷體" w:hAnsi="標楷體" w:hint="eastAsia"/>
          <w:sz w:val="28"/>
        </w:rPr>
        <w:t>無法</w:t>
      </w:r>
      <w:r w:rsidR="00A91D2D" w:rsidRPr="00A91D2D">
        <w:rPr>
          <w:rFonts w:ascii="標楷體" w:eastAsia="標楷體" w:hAnsi="標楷體" w:hint="eastAsia"/>
          <w:sz w:val="28"/>
        </w:rPr>
        <w:t>依其需要選購供電來源與種類(如綠電)。</w:t>
      </w:r>
      <w:r>
        <w:rPr>
          <w:rFonts w:ascii="標楷體" w:eastAsia="標楷體" w:hAnsi="標楷體" w:hint="eastAsia"/>
          <w:sz w:val="28"/>
        </w:rPr>
        <w:t>在既有</w:t>
      </w:r>
      <w:r w:rsidRPr="001D4407">
        <w:rPr>
          <w:rFonts w:ascii="標楷體" w:eastAsia="標楷體" w:hAnsi="標楷體" w:hint="eastAsia"/>
          <w:sz w:val="28"/>
        </w:rPr>
        <w:t>電力市場因</w:t>
      </w:r>
      <w:r>
        <w:rPr>
          <w:rFonts w:ascii="標楷體" w:eastAsia="標楷體" w:hAnsi="標楷體" w:hint="eastAsia"/>
          <w:sz w:val="28"/>
        </w:rPr>
        <w:t>本法之規定、</w:t>
      </w:r>
      <w:r w:rsidRPr="001D4407">
        <w:rPr>
          <w:rFonts w:ascii="標楷體" w:eastAsia="標楷體" w:hAnsi="標楷體" w:hint="eastAsia"/>
          <w:sz w:val="28"/>
        </w:rPr>
        <w:t>綜合電業</w:t>
      </w:r>
      <w:r>
        <w:rPr>
          <w:rFonts w:ascii="標楷體" w:eastAsia="標楷體" w:hAnsi="標楷體" w:hint="eastAsia"/>
          <w:sz w:val="28"/>
        </w:rPr>
        <w:t>的</w:t>
      </w:r>
      <w:r w:rsidRPr="001D4407">
        <w:rPr>
          <w:rFonts w:ascii="標楷體" w:eastAsia="標楷體" w:hAnsi="標楷體" w:hint="eastAsia"/>
          <w:sz w:val="28"/>
        </w:rPr>
        <w:t>獨占，導致無</w:t>
      </w:r>
      <w:r w:rsidR="00A91D2D">
        <w:rPr>
          <w:rFonts w:ascii="標楷體" w:eastAsia="標楷體" w:hAnsi="標楷體" w:hint="eastAsia"/>
          <w:sz w:val="28"/>
        </w:rPr>
        <w:t>法</w:t>
      </w:r>
      <w:r>
        <w:rPr>
          <w:rFonts w:ascii="標楷體" w:eastAsia="標楷體" w:hAnsi="標楷體" w:hint="eastAsia"/>
          <w:sz w:val="28"/>
        </w:rPr>
        <w:t>有</w:t>
      </w:r>
      <w:r w:rsidRPr="001D4407">
        <w:rPr>
          <w:rFonts w:ascii="標楷體" w:eastAsia="標楷體" w:hAnsi="標楷體" w:hint="eastAsia"/>
          <w:sz w:val="28"/>
        </w:rPr>
        <w:t>自由競爭市場環境</w:t>
      </w:r>
      <w:r>
        <w:rPr>
          <w:rFonts w:ascii="標楷體" w:eastAsia="標楷體" w:hAnsi="標楷體" w:hint="eastAsia"/>
          <w:sz w:val="28"/>
        </w:rPr>
        <w:t>，</w:t>
      </w:r>
      <w:r w:rsidRPr="001D4407">
        <w:rPr>
          <w:rFonts w:ascii="標楷體" w:eastAsia="標楷體" w:hAnsi="標楷體" w:hint="eastAsia"/>
          <w:sz w:val="28"/>
        </w:rPr>
        <w:t>投資者亦無法自由進入市場參與電力建設</w:t>
      </w:r>
      <w:r>
        <w:rPr>
          <w:rFonts w:ascii="標楷體" w:eastAsia="標楷體" w:hAnsi="標楷體" w:hint="eastAsia"/>
          <w:sz w:val="28"/>
        </w:rPr>
        <w:t>，綠能產業無</w:t>
      </w:r>
      <w:r w:rsidR="00A91D2D" w:rsidRPr="00A91D2D">
        <w:rPr>
          <w:rFonts w:ascii="標楷體" w:eastAsia="標楷體" w:hAnsi="標楷體" w:hint="eastAsia"/>
          <w:sz w:val="28"/>
        </w:rPr>
        <w:t>自由、自主發展</w:t>
      </w:r>
      <w:r w:rsidR="00A91D2D">
        <w:rPr>
          <w:rFonts w:ascii="標楷體" w:eastAsia="標楷體" w:hAnsi="標楷體" w:hint="eastAsia"/>
          <w:sz w:val="28"/>
        </w:rPr>
        <w:t>環境，</w:t>
      </w:r>
      <w:r w:rsidR="00A91D2D" w:rsidRPr="00A91D2D">
        <w:rPr>
          <w:rFonts w:ascii="標楷體" w:eastAsia="標楷體" w:hAnsi="標楷體" w:hint="eastAsia"/>
          <w:sz w:val="28"/>
        </w:rPr>
        <w:t>這是目前電業法架構的嚴重問題</w:t>
      </w:r>
      <w:r w:rsidR="00A91D2D">
        <w:rPr>
          <w:rFonts w:ascii="標楷體" w:eastAsia="標楷體" w:hAnsi="標楷體" w:hint="eastAsia"/>
          <w:sz w:val="28"/>
        </w:rPr>
        <w:t>。</w:t>
      </w:r>
    </w:p>
    <w:p w:rsidR="003719F8" w:rsidRDefault="003719F8" w:rsidP="00D60DEE">
      <w:pPr>
        <w:spacing w:line="460" w:lineRule="exact"/>
        <w:ind w:firstLine="560"/>
        <w:textDirection w:val="lrTbV"/>
        <w:rPr>
          <w:rFonts w:ascii="標楷體" w:eastAsia="標楷體" w:hAnsi="標楷體"/>
          <w:sz w:val="28"/>
        </w:rPr>
      </w:pPr>
      <w:r w:rsidRPr="003719F8">
        <w:rPr>
          <w:rFonts w:ascii="標楷體" w:eastAsia="標楷體" w:hAnsi="標楷體" w:hint="eastAsia"/>
          <w:sz w:val="28"/>
        </w:rPr>
        <w:t>依環境基本法第二十三條規定，政府應訂定計畫，逐步達成非核家園目標。</w:t>
      </w:r>
      <w:r w:rsidR="00C278C4">
        <w:rPr>
          <w:rFonts w:ascii="標楷體" w:eastAsia="標楷體" w:hAnsi="標楷體" w:hint="eastAsia"/>
          <w:sz w:val="28"/>
        </w:rPr>
        <w:t>及</w:t>
      </w:r>
      <w:r w:rsidRPr="003719F8">
        <w:rPr>
          <w:rFonts w:ascii="標楷體" w:eastAsia="標楷體" w:hAnsi="標楷體" w:hint="eastAsia"/>
          <w:sz w:val="28"/>
        </w:rPr>
        <w:t>在一百零四年聯合國氣候變遷綱要公約會議後，各國亦都同意竭力抑制溫室氣體排放應 為全球共同努力之方向。在此國內外情勢發展下，以全力發展綠能，啟動國家能源轉型</w:t>
      </w:r>
      <w:r w:rsidR="00C278C4">
        <w:rPr>
          <w:rFonts w:ascii="標楷體" w:eastAsia="標楷體" w:hAnsi="標楷體" w:hint="eastAsia"/>
          <w:sz w:val="28"/>
        </w:rPr>
        <w:t>、節能減碳、及空氣品質改善工作</w:t>
      </w:r>
      <w:r w:rsidRPr="003719F8">
        <w:rPr>
          <w:rFonts w:ascii="標楷體" w:eastAsia="標楷體" w:hAnsi="標楷體" w:hint="eastAsia"/>
          <w:sz w:val="28"/>
        </w:rPr>
        <w:t>，勢</w:t>
      </w:r>
      <w:r w:rsidR="00C278C4">
        <w:rPr>
          <w:rFonts w:ascii="標楷體" w:eastAsia="標楷體" w:hAnsi="標楷體" w:hint="eastAsia"/>
          <w:sz w:val="28"/>
        </w:rPr>
        <w:t>需重加調整電業法之架構。</w:t>
      </w:r>
    </w:p>
    <w:p w:rsidR="003719F8" w:rsidRDefault="00A724F8" w:rsidP="00D60DEE">
      <w:pPr>
        <w:spacing w:line="460" w:lineRule="exact"/>
        <w:ind w:firstLine="560"/>
        <w:textDirection w:val="lrTbV"/>
        <w:rPr>
          <w:rFonts w:ascii="標楷體" w:eastAsia="標楷體" w:hAnsi="標楷體"/>
          <w:sz w:val="28"/>
        </w:rPr>
      </w:pPr>
      <w:r w:rsidRPr="00A724F8">
        <w:rPr>
          <w:rFonts w:ascii="標楷體" w:eastAsia="標楷體" w:hAnsi="標楷體" w:hint="eastAsia"/>
          <w:sz w:val="28"/>
        </w:rPr>
        <w:t>為解決上述問題，宜在穩定電力供應前提下，重新架構我國電力市場運作方式，建立一個具多元供給、公平使用及自由競爭、有利綠能產業發展的環境。透過本法此次修正，建立市場運作之法律框架，促進再生能源之發展，達成國家能源之轉型</w:t>
      </w:r>
      <w:r>
        <w:rPr>
          <w:rFonts w:ascii="標楷體" w:eastAsia="標楷體" w:hAnsi="標楷體" w:hint="eastAsia"/>
          <w:sz w:val="28"/>
        </w:rPr>
        <w:t>。</w:t>
      </w:r>
    </w:p>
    <w:p w:rsidR="00D60DEE" w:rsidRPr="00836805" w:rsidRDefault="00D60DEE" w:rsidP="00D60DEE">
      <w:pPr>
        <w:spacing w:line="460" w:lineRule="exact"/>
        <w:ind w:firstLine="560"/>
        <w:textDirection w:val="lrTbV"/>
        <w:rPr>
          <w:rFonts w:ascii="標楷體" w:eastAsia="標楷體" w:hAnsi="標楷體"/>
          <w:sz w:val="28"/>
        </w:rPr>
      </w:pPr>
      <w:r w:rsidRPr="00836805">
        <w:rPr>
          <w:rFonts w:ascii="標楷體" w:eastAsia="標楷體" w:hAnsi="標楷體" w:hint="eastAsia"/>
          <w:sz w:val="28"/>
        </w:rPr>
        <w:t>為因應時代脈動及解決上述問題，</w:t>
      </w:r>
      <w:r w:rsidR="00980880">
        <w:rPr>
          <w:rFonts w:ascii="標楷體" w:eastAsia="標楷體" w:hAnsi="標楷體" w:hint="eastAsia"/>
          <w:sz w:val="28"/>
        </w:rPr>
        <w:t>參考</w:t>
      </w:r>
      <w:r w:rsidR="009C3D0A">
        <w:rPr>
          <w:rFonts w:ascii="標楷體" w:eastAsia="標楷體" w:hAnsi="標楷體" w:hint="eastAsia"/>
          <w:sz w:val="28"/>
        </w:rPr>
        <w:t>先進國家</w:t>
      </w:r>
      <w:r w:rsidR="00980880">
        <w:rPr>
          <w:rFonts w:ascii="標楷體" w:eastAsia="標楷體" w:hAnsi="標楷體" w:hint="eastAsia"/>
          <w:sz w:val="28"/>
        </w:rPr>
        <w:t>推動電業自由市場的經驗，</w:t>
      </w:r>
      <w:r w:rsidRPr="00836805">
        <w:rPr>
          <w:rFonts w:ascii="標楷體" w:eastAsia="標楷體" w:hAnsi="標楷體" w:hint="eastAsia"/>
          <w:sz w:val="28"/>
        </w:rPr>
        <w:t>重新建構我國電力市場架構，爰</w:t>
      </w:r>
      <w:r w:rsidR="00980880">
        <w:rPr>
          <w:rFonts w:ascii="標楷體" w:eastAsia="標楷體" w:hAnsi="標楷體" w:hint="eastAsia"/>
          <w:sz w:val="28"/>
        </w:rPr>
        <w:t>本電</w:t>
      </w:r>
      <w:r w:rsidR="00A44C7E">
        <w:rPr>
          <w:rFonts w:ascii="標楷體" w:eastAsia="標楷體" w:hAnsi="標楷體" w:hint="eastAsia"/>
          <w:sz w:val="28"/>
        </w:rPr>
        <w:t>業</w:t>
      </w:r>
      <w:r w:rsidR="00980880">
        <w:rPr>
          <w:rFonts w:ascii="標楷體" w:eastAsia="標楷體" w:hAnsi="標楷體" w:hint="eastAsia"/>
          <w:sz w:val="28"/>
        </w:rPr>
        <w:t>法修正案版</w:t>
      </w:r>
      <w:r w:rsidRPr="00836805">
        <w:rPr>
          <w:rFonts w:ascii="標楷體" w:eastAsia="標楷體" w:hAnsi="標楷體" w:hint="eastAsia"/>
          <w:sz w:val="28"/>
        </w:rPr>
        <w:t>之修正方向</w:t>
      </w:r>
      <w:r w:rsidR="00106B18">
        <w:rPr>
          <w:rFonts w:ascii="標楷體" w:eastAsia="標楷體" w:hAnsi="標楷體" w:hint="eastAsia"/>
          <w:sz w:val="28"/>
        </w:rPr>
        <w:t>則</w:t>
      </w:r>
      <w:r w:rsidRPr="00836805">
        <w:rPr>
          <w:rFonts w:ascii="標楷體" w:eastAsia="標楷體" w:hAnsi="標楷體" w:hint="eastAsia"/>
          <w:sz w:val="28"/>
        </w:rPr>
        <w:t>朝發電業及輸配電業</w:t>
      </w:r>
      <w:r w:rsidR="00980880">
        <w:rPr>
          <w:rFonts w:ascii="標楷體" w:eastAsia="標楷體" w:hAnsi="標楷體" w:hint="eastAsia"/>
          <w:sz w:val="28"/>
        </w:rPr>
        <w:t>、售電業</w:t>
      </w:r>
      <w:r w:rsidRPr="00836805">
        <w:rPr>
          <w:rFonts w:ascii="標楷體" w:eastAsia="標楷體" w:hAnsi="標楷體" w:hint="eastAsia"/>
          <w:sz w:val="28"/>
        </w:rPr>
        <w:t>分離，並開放發電業及售電業申設；由輸配電業</w:t>
      </w:r>
      <w:r w:rsidR="00106B18">
        <w:rPr>
          <w:rFonts w:ascii="標楷體" w:eastAsia="標楷體" w:hAnsi="標楷體" w:hint="eastAsia"/>
          <w:sz w:val="28"/>
        </w:rPr>
        <w:t>(以公用設施提供者的國營事業角色</w:t>
      </w:r>
      <w:r w:rsidR="00F871A9">
        <w:rPr>
          <w:rFonts w:ascii="標楷體" w:eastAsia="標楷體" w:hAnsi="標楷體" w:hint="eastAsia"/>
          <w:sz w:val="28"/>
        </w:rPr>
        <w:t>)</w:t>
      </w:r>
      <w:r w:rsidR="00106B18">
        <w:rPr>
          <w:rFonts w:ascii="標楷體" w:eastAsia="標楷體" w:hAnsi="標楷體" w:hint="eastAsia"/>
          <w:sz w:val="28"/>
        </w:rPr>
        <w:t>，提供電業輸電、配電設施</w:t>
      </w:r>
      <w:r w:rsidR="00F871A9">
        <w:rPr>
          <w:rFonts w:ascii="標楷體" w:eastAsia="標楷體" w:hAnsi="標楷體" w:hint="eastAsia"/>
          <w:sz w:val="28"/>
        </w:rPr>
        <w:t>，</w:t>
      </w:r>
      <w:r w:rsidR="00106B18">
        <w:rPr>
          <w:rFonts w:ascii="標楷體" w:eastAsia="標楷體" w:hAnsi="標楷體" w:hint="eastAsia"/>
          <w:sz w:val="28"/>
        </w:rPr>
        <w:t>及</w:t>
      </w:r>
      <w:r w:rsidRPr="00836805">
        <w:rPr>
          <w:rFonts w:ascii="標楷體" w:eastAsia="標楷體" w:hAnsi="標楷體" w:hint="eastAsia"/>
          <w:sz w:val="28"/>
        </w:rPr>
        <w:t>統籌執行電力</w:t>
      </w:r>
      <w:r w:rsidR="00106B18">
        <w:rPr>
          <w:rFonts w:ascii="標楷體" w:eastAsia="標楷體" w:hAnsi="標楷體" w:hint="eastAsia"/>
          <w:sz w:val="28"/>
        </w:rPr>
        <w:t>傳輸、</w:t>
      </w:r>
      <w:r w:rsidRPr="00836805">
        <w:rPr>
          <w:rFonts w:ascii="標楷體" w:eastAsia="標楷體" w:hAnsi="標楷體" w:hint="eastAsia"/>
          <w:sz w:val="28"/>
        </w:rPr>
        <w:t>調度</w:t>
      </w:r>
      <w:r w:rsidR="00106B18">
        <w:rPr>
          <w:rFonts w:ascii="標楷體" w:eastAsia="標楷體" w:hAnsi="標楷體" w:hint="eastAsia"/>
          <w:sz w:val="28"/>
        </w:rPr>
        <w:t>，</w:t>
      </w:r>
      <w:r w:rsidRPr="00836805">
        <w:rPr>
          <w:rFonts w:ascii="標楷體" w:eastAsia="標楷體" w:hAnsi="標楷體" w:hint="eastAsia"/>
          <w:sz w:val="28"/>
        </w:rPr>
        <w:t>公平使用電力網，</w:t>
      </w:r>
      <w:r w:rsidR="00106B18" w:rsidRPr="00106B18">
        <w:rPr>
          <w:rFonts w:ascii="標楷體" w:eastAsia="標楷體" w:hAnsi="標楷體" w:hint="eastAsia"/>
          <w:sz w:val="28"/>
        </w:rPr>
        <w:t>及設立電能交易平台，</w:t>
      </w:r>
      <w:r w:rsidR="00F871A9">
        <w:rPr>
          <w:rFonts w:ascii="標楷體" w:eastAsia="標楷體" w:hAnsi="標楷體" w:hint="eastAsia"/>
          <w:sz w:val="28"/>
        </w:rPr>
        <w:t>以</w:t>
      </w:r>
      <w:r w:rsidRPr="00836805">
        <w:rPr>
          <w:rFonts w:ascii="標楷體" w:eastAsia="標楷體" w:hAnsi="標楷體" w:hint="eastAsia"/>
          <w:sz w:val="28"/>
        </w:rPr>
        <w:t>建立一個具公平性、多元性及</w:t>
      </w:r>
      <w:r w:rsidR="009C3D0A">
        <w:rPr>
          <w:rFonts w:ascii="標楷體" w:eastAsia="標楷體" w:hAnsi="標楷體" w:hint="eastAsia"/>
          <w:sz w:val="28"/>
        </w:rPr>
        <w:t>競爭</w:t>
      </w:r>
      <w:r w:rsidRPr="00836805">
        <w:rPr>
          <w:rFonts w:ascii="標楷體" w:eastAsia="標楷體" w:hAnsi="標楷體" w:hint="eastAsia"/>
          <w:sz w:val="28"/>
        </w:rPr>
        <w:t>性之電力市場</w:t>
      </w:r>
      <w:r w:rsidR="00106B18">
        <w:rPr>
          <w:rFonts w:ascii="標楷體" w:eastAsia="標楷體" w:hAnsi="標楷體" w:hint="eastAsia"/>
          <w:sz w:val="28"/>
        </w:rPr>
        <w:t>。</w:t>
      </w:r>
      <w:r w:rsidRPr="00836805">
        <w:rPr>
          <w:rFonts w:ascii="標楷體" w:eastAsia="標楷體" w:hAnsi="標楷體" w:hint="eastAsia"/>
          <w:sz w:val="28"/>
        </w:rPr>
        <w:t>另</w:t>
      </w:r>
      <w:r w:rsidR="00054253">
        <w:rPr>
          <w:rFonts w:ascii="標楷體" w:eastAsia="標楷體" w:hAnsi="標楷體" w:hint="eastAsia"/>
          <w:sz w:val="28"/>
        </w:rPr>
        <w:t>者，對電業營運之監管，</w:t>
      </w:r>
      <w:r w:rsidRPr="00836805">
        <w:rPr>
          <w:rFonts w:ascii="標楷體" w:eastAsia="標楷體" w:hAnsi="標楷體" w:hint="eastAsia"/>
          <w:sz w:val="28"/>
        </w:rPr>
        <w:t>由行政院</w:t>
      </w:r>
      <w:r w:rsidR="00054253">
        <w:rPr>
          <w:rFonts w:ascii="標楷體" w:eastAsia="標楷體" w:hAnsi="標楷體" w:hint="eastAsia"/>
          <w:sz w:val="28"/>
        </w:rPr>
        <w:t>公平交易委員會下設</w:t>
      </w:r>
      <w:r w:rsidRPr="00836805">
        <w:rPr>
          <w:rFonts w:ascii="標楷體" w:eastAsia="標楷體" w:hAnsi="標楷體" w:hint="eastAsia"/>
          <w:sz w:val="28"/>
        </w:rPr>
        <w:t>電業管制機關</w:t>
      </w:r>
      <w:r w:rsidR="00054253">
        <w:rPr>
          <w:rFonts w:ascii="標楷體" w:eastAsia="標楷體" w:hAnsi="標楷體" w:hint="eastAsia"/>
          <w:sz w:val="28"/>
        </w:rPr>
        <w:t>，以保持獨立性，進行</w:t>
      </w:r>
      <w:r w:rsidRPr="00836805">
        <w:rPr>
          <w:rFonts w:ascii="標楷體" w:eastAsia="標楷體" w:hAnsi="標楷體" w:hint="eastAsia"/>
          <w:sz w:val="28"/>
        </w:rPr>
        <w:t>管理與監督電力市場</w:t>
      </w:r>
      <w:r w:rsidR="007973B8">
        <w:rPr>
          <w:rFonts w:ascii="標楷體" w:eastAsia="標楷體" w:hAnsi="標楷體" w:hint="eastAsia"/>
          <w:sz w:val="28"/>
        </w:rPr>
        <w:t>，</w:t>
      </w:r>
      <w:r w:rsidRPr="00836805">
        <w:rPr>
          <w:rFonts w:ascii="標楷體" w:eastAsia="標楷體" w:hAnsi="標楷體" w:hint="eastAsia"/>
          <w:sz w:val="28"/>
        </w:rPr>
        <w:t>及確保用戶用電權益；並</w:t>
      </w:r>
      <w:r w:rsidR="00054253">
        <w:rPr>
          <w:rFonts w:ascii="標楷體" w:eastAsia="標楷體" w:hAnsi="標楷體" w:hint="eastAsia"/>
          <w:sz w:val="28"/>
        </w:rPr>
        <w:t>明訂</w:t>
      </w:r>
      <w:r w:rsidRPr="00836805">
        <w:rPr>
          <w:rFonts w:ascii="標楷體" w:eastAsia="標楷體" w:hAnsi="標楷體" w:hint="eastAsia"/>
          <w:sz w:val="28"/>
        </w:rPr>
        <w:t>電價</w:t>
      </w:r>
      <w:r w:rsidR="00054253">
        <w:rPr>
          <w:rFonts w:ascii="標楷體" w:eastAsia="標楷體" w:hAnsi="標楷體" w:hint="eastAsia"/>
          <w:sz w:val="28"/>
        </w:rPr>
        <w:t>、費率之</w:t>
      </w:r>
      <w:r w:rsidRPr="00836805">
        <w:rPr>
          <w:rFonts w:ascii="標楷體" w:eastAsia="標楷體" w:hAnsi="標楷體" w:hint="eastAsia"/>
          <w:sz w:val="28"/>
        </w:rPr>
        <w:t>訂定程序，</w:t>
      </w:r>
      <w:r w:rsidR="00054253">
        <w:rPr>
          <w:rFonts w:ascii="標楷體" w:eastAsia="標楷體" w:hAnsi="標楷體" w:hint="eastAsia"/>
          <w:sz w:val="28"/>
        </w:rPr>
        <w:t>兼顧維持穩定及</w:t>
      </w:r>
      <w:r w:rsidRPr="00836805">
        <w:rPr>
          <w:rFonts w:ascii="標楷體" w:eastAsia="標楷體" w:hAnsi="標楷體" w:hint="eastAsia"/>
          <w:sz w:val="28"/>
        </w:rPr>
        <w:t>市場自由</w:t>
      </w:r>
      <w:r w:rsidR="00054253">
        <w:rPr>
          <w:rFonts w:ascii="標楷體" w:eastAsia="標楷體" w:hAnsi="標楷體" w:hint="eastAsia"/>
          <w:sz w:val="28"/>
        </w:rPr>
        <w:t>競爭</w:t>
      </w:r>
      <w:r w:rsidR="007973B8">
        <w:rPr>
          <w:rFonts w:ascii="標楷體" w:eastAsia="標楷體" w:hAnsi="標楷體" w:hint="eastAsia"/>
          <w:sz w:val="28"/>
        </w:rPr>
        <w:t>態勢，維持</w:t>
      </w:r>
      <w:r w:rsidR="007973B8" w:rsidRPr="007973B8">
        <w:rPr>
          <w:rFonts w:ascii="標楷體" w:eastAsia="標楷體" w:hAnsi="標楷體" w:hint="eastAsia"/>
          <w:sz w:val="28"/>
        </w:rPr>
        <w:t>電業業者之自由、公平競爭，發揮自由市場經營效率</w:t>
      </w:r>
      <w:r w:rsidRPr="00836805">
        <w:rPr>
          <w:rFonts w:ascii="標楷體" w:eastAsia="標楷體" w:hAnsi="標楷體" w:hint="eastAsia"/>
          <w:sz w:val="28"/>
        </w:rPr>
        <w:t>。</w:t>
      </w:r>
      <w:r w:rsidR="007973B8">
        <w:rPr>
          <w:rFonts w:ascii="標楷體" w:eastAsia="標楷體" w:hAnsi="標楷體" w:hint="eastAsia"/>
          <w:sz w:val="28"/>
        </w:rPr>
        <w:t>在這樣的電業自由開放下，將可促進能源轉型、新能源產業發展，及提升我國的能源自給。</w:t>
      </w:r>
    </w:p>
    <w:p w:rsidR="00D60DEE" w:rsidRPr="00836805" w:rsidRDefault="00D60DEE" w:rsidP="00D60DEE">
      <w:pPr>
        <w:spacing w:line="460" w:lineRule="exact"/>
        <w:ind w:firstLine="560"/>
        <w:textDirection w:val="lrTbV"/>
        <w:rPr>
          <w:rFonts w:ascii="標楷體" w:eastAsia="標楷體" w:hAnsi="標楷體"/>
          <w:sz w:val="28"/>
        </w:rPr>
      </w:pPr>
      <w:r w:rsidRPr="00836805">
        <w:rPr>
          <w:rFonts w:ascii="標楷體" w:eastAsia="標楷體" w:hAnsi="標楷體" w:hint="eastAsia"/>
          <w:sz w:val="28"/>
        </w:rPr>
        <w:t>經參酌相關法規及各國</w:t>
      </w:r>
      <w:r w:rsidR="00A44C7E">
        <w:rPr>
          <w:rFonts w:ascii="標楷體" w:eastAsia="標楷體" w:hAnsi="標楷體" w:hint="eastAsia"/>
          <w:sz w:val="28"/>
        </w:rPr>
        <w:t>內</w:t>
      </w:r>
      <w:r w:rsidRPr="00836805">
        <w:rPr>
          <w:rFonts w:ascii="標楷體" w:eastAsia="標楷體" w:hAnsi="標楷體" w:hint="eastAsia"/>
          <w:sz w:val="28"/>
        </w:rPr>
        <w:t>法例，針對當前與未來電力市場發展情況，爰擬具「電業法」修正草案，其修正要點如下：</w:t>
      </w:r>
    </w:p>
    <w:p w:rsidR="00FF6506" w:rsidRDefault="00D60DEE" w:rsidP="00FF6506">
      <w:pPr>
        <w:pStyle w:val="a"/>
        <w:numPr>
          <w:ilvl w:val="0"/>
          <w:numId w:val="39"/>
        </w:numPr>
        <w:tabs>
          <w:tab w:val="clear" w:pos="567"/>
          <w:tab w:val="clear" w:pos="851"/>
        </w:tabs>
        <w:rPr>
          <w:rFonts w:ascii="標楷體" w:hAnsi="標楷體"/>
        </w:rPr>
      </w:pPr>
      <w:r w:rsidRPr="00836805">
        <w:rPr>
          <w:rFonts w:ascii="標楷體" w:hAnsi="標楷體" w:hint="eastAsia"/>
        </w:rPr>
        <w:t>將電業劃分為發電業、輸配電業及售電業，分別予以管理；</w:t>
      </w:r>
      <w:r w:rsidR="001F773D">
        <w:rPr>
          <w:rFonts w:ascii="標楷體" w:hAnsi="標楷體" w:hint="eastAsia"/>
        </w:rPr>
        <w:t>輸配電為國營、一家、具公營事業性質</w:t>
      </w:r>
      <w:r w:rsidR="009F1197">
        <w:rPr>
          <w:rFonts w:ascii="標楷體" w:hAnsi="標楷體" w:hint="eastAsia"/>
        </w:rPr>
        <w:t>；</w:t>
      </w:r>
      <w:r w:rsidR="001F773D">
        <w:rPr>
          <w:rFonts w:ascii="標楷體" w:hAnsi="標楷體" w:hint="eastAsia"/>
        </w:rPr>
        <w:t>開放發電業、售電業設立經營；</w:t>
      </w:r>
      <w:r w:rsidR="003060EC">
        <w:rPr>
          <w:rFonts w:ascii="標楷體" w:hAnsi="標楷體" w:hint="eastAsia"/>
        </w:rPr>
        <w:t>分割現有綜合電業作業</w:t>
      </w:r>
      <w:r w:rsidR="007836E1">
        <w:rPr>
          <w:rFonts w:ascii="標楷體" w:hAnsi="標楷體" w:hint="eastAsia"/>
        </w:rPr>
        <w:t>於三年內完成</w:t>
      </w:r>
      <w:r w:rsidR="00D018F8">
        <w:rPr>
          <w:rFonts w:ascii="標楷體" w:hAnsi="標楷體" w:hint="eastAsia"/>
        </w:rPr>
        <w:t>(3、</w:t>
      </w:r>
      <w:r w:rsidR="001B5F60">
        <w:rPr>
          <w:rFonts w:ascii="標楷體" w:hAnsi="標楷體" w:hint="eastAsia"/>
        </w:rPr>
        <w:t>4、</w:t>
      </w:r>
      <w:r w:rsidR="00D018F8">
        <w:rPr>
          <w:rFonts w:ascii="標楷體" w:hAnsi="標楷體" w:hint="eastAsia"/>
        </w:rPr>
        <w:t>5</w:t>
      </w:r>
      <w:r w:rsidR="001B5F60">
        <w:rPr>
          <w:rFonts w:ascii="標楷體" w:hAnsi="標楷體" w:hint="eastAsia"/>
        </w:rPr>
        <w:t>、6</w:t>
      </w:r>
      <w:r w:rsidR="00D018F8">
        <w:rPr>
          <w:rFonts w:ascii="標楷體" w:hAnsi="標楷體" w:hint="eastAsia"/>
        </w:rPr>
        <w:t>)</w:t>
      </w:r>
      <w:r w:rsidR="008A0C5D">
        <w:rPr>
          <w:rFonts w:ascii="標楷體" w:hAnsi="標楷體" w:hint="eastAsia"/>
        </w:rPr>
        <w:t>；</w:t>
      </w:r>
      <w:r w:rsidR="003060EC">
        <w:rPr>
          <w:rFonts w:ascii="標楷體" w:hAnsi="標楷體" w:hint="eastAsia"/>
        </w:rPr>
        <w:t>發電、售電</w:t>
      </w:r>
      <w:r w:rsidR="008A0C5D">
        <w:rPr>
          <w:rFonts w:ascii="標楷體" w:hAnsi="標楷體" w:hint="eastAsia"/>
        </w:rPr>
        <w:t>不得兼營(6)</w:t>
      </w:r>
      <w:r w:rsidR="00DD3B1B">
        <w:rPr>
          <w:rFonts w:ascii="標楷體" w:hAnsi="標楷體" w:hint="eastAsia"/>
        </w:rPr>
        <w:t>。</w:t>
      </w:r>
    </w:p>
    <w:p w:rsidR="00013034" w:rsidRDefault="00013034" w:rsidP="002A5BEB">
      <w:pPr>
        <w:pStyle w:val="a"/>
        <w:numPr>
          <w:ilvl w:val="0"/>
          <w:numId w:val="39"/>
        </w:numPr>
        <w:tabs>
          <w:tab w:val="clear" w:pos="567"/>
          <w:tab w:val="clear" w:pos="851"/>
        </w:tabs>
        <w:rPr>
          <w:rFonts w:ascii="標楷體"/>
        </w:rPr>
      </w:pPr>
      <w:r>
        <w:rPr>
          <w:rFonts w:ascii="標楷體" w:hint="eastAsia"/>
        </w:rPr>
        <w:t>行政院在</w:t>
      </w:r>
      <w:r w:rsidRPr="00013034">
        <w:rPr>
          <w:rFonts w:ascii="標楷體" w:hint="eastAsia"/>
        </w:rPr>
        <w:t>公平交易委員會下設具獨立性</w:t>
      </w:r>
      <w:r>
        <w:rPr>
          <w:rFonts w:ascii="標楷體" w:hint="eastAsia"/>
        </w:rPr>
        <w:t>的電業管制機關(3)，</w:t>
      </w:r>
      <w:r w:rsidR="002A5BEB" w:rsidRPr="002A5BEB">
        <w:rPr>
          <w:rFonts w:ascii="標楷體" w:hint="eastAsia"/>
        </w:rPr>
        <w:t>掌理電業及電力市場監督管理、電力調度監督管理、用戶用電權益監督管理、電價</w:t>
      </w:r>
      <w:r w:rsidR="008F77FF">
        <w:rPr>
          <w:rFonts w:ascii="標楷體" w:hint="eastAsia"/>
        </w:rPr>
        <w:t>上限</w:t>
      </w:r>
      <w:r w:rsidR="002A5BEB" w:rsidRPr="002A5BEB">
        <w:rPr>
          <w:rFonts w:ascii="標楷體" w:hint="eastAsia"/>
        </w:rPr>
        <w:t>與各種</w:t>
      </w:r>
      <w:r w:rsidR="008F77FF">
        <w:rPr>
          <w:rFonts w:ascii="標楷體" w:hint="eastAsia"/>
        </w:rPr>
        <w:t>受管制</w:t>
      </w:r>
      <w:r w:rsidR="002A5BEB" w:rsidRPr="002A5BEB">
        <w:rPr>
          <w:rFonts w:ascii="標楷體" w:hint="eastAsia"/>
        </w:rPr>
        <w:t>費率及其計算</w:t>
      </w:r>
      <w:r w:rsidR="009F1197">
        <w:rPr>
          <w:rFonts w:ascii="標楷體" w:hint="eastAsia"/>
        </w:rPr>
        <w:t>方法</w:t>
      </w:r>
      <w:r w:rsidR="002A5BEB" w:rsidRPr="002A5BEB">
        <w:rPr>
          <w:rFonts w:ascii="標楷體" w:hint="eastAsia"/>
        </w:rPr>
        <w:t>之核定等事宜（</w:t>
      </w:r>
      <w:r w:rsidR="009F1197">
        <w:rPr>
          <w:rFonts w:ascii="標楷體" w:hint="eastAsia"/>
        </w:rPr>
        <w:t>3</w:t>
      </w:r>
      <w:r w:rsidR="002A5BEB" w:rsidRPr="002A5BEB">
        <w:rPr>
          <w:rFonts w:ascii="標楷體" w:hint="eastAsia"/>
        </w:rPr>
        <w:t>）</w:t>
      </w:r>
      <w:r w:rsidR="002A5BEB">
        <w:rPr>
          <w:rFonts w:ascii="標楷體" w:hint="eastAsia"/>
        </w:rPr>
        <w:t>。該監管機構也</w:t>
      </w:r>
      <w:r w:rsidR="00734D8C">
        <w:rPr>
          <w:rFonts w:ascii="標楷體" w:hint="eastAsia"/>
        </w:rPr>
        <w:t>負責電能之輸送、調度</w:t>
      </w:r>
      <w:r w:rsidR="00D70BE9">
        <w:rPr>
          <w:rFonts w:ascii="標楷體" w:hint="eastAsia"/>
        </w:rPr>
        <w:t>；</w:t>
      </w:r>
      <w:r w:rsidR="00734D8C">
        <w:rPr>
          <w:rFonts w:ascii="標楷體" w:hint="eastAsia"/>
        </w:rPr>
        <w:t>及成立電力交易平台(11)，建立電力自由競爭市場。</w:t>
      </w:r>
      <w:r w:rsidR="006E0025">
        <w:rPr>
          <w:rFonts w:ascii="標楷體" w:hint="eastAsia"/>
        </w:rPr>
        <w:t>及要求售電業需</w:t>
      </w:r>
      <w:r w:rsidR="00BE75B2">
        <w:rPr>
          <w:rFonts w:ascii="標楷體" w:hint="eastAsia"/>
        </w:rPr>
        <w:t>準</w:t>
      </w:r>
      <w:r w:rsidR="006E0025">
        <w:rPr>
          <w:rFonts w:ascii="標楷體" w:hint="eastAsia"/>
        </w:rPr>
        <w:t>備</w:t>
      </w:r>
      <w:r w:rsidR="00BE75B2">
        <w:rPr>
          <w:rFonts w:ascii="標楷體" w:hint="eastAsia"/>
        </w:rPr>
        <w:t>適當備用容量</w:t>
      </w:r>
      <w:r w:rsidR="006E0025">
        <w:rPr>
          <w:rFonts w:ascii="標楷體" w:hint="eastAsia"/>
        </w:rPr>
        <w:t>(27)</w:t>
      </w:r>
      <w:r w:rsidR="00BE75B2">
        <w:rPr>
          <w:rFonts w:ascii="標楷體" w:hint="eastAsia"/>
        </w:rPr>
        <w:t>，</w:t>
      </w:r>
      <w:r w:rsidR="00BE75B2" w:rsidRPr="00BE75B2">
        <w:rPr>
          <w:rFonts w:ascii="標楷體" w:hint="eastAsia"/>
        </w:rPr>
        <w:t>以求穩定及充份供電</w:t>
      </w:r>
      <w:r w:rsidR="001F3787">
        <w:rPr>
          <w:rFonts w:ascii="標楷體" w:hint="eastAsia"/>
        </w:rPr>
        <w:t>(46、</w:t>
      </w:r>
      <w:r w:rsidR="00BE75B2" w:rsidRPr="00BE75B2">
        <w:rPr>
          <w:rFonts w:ascii="標楷體" w:hint="eastAsia"/>
        </w:rPr>
        <w:t>8、9)</w:t>
      </w:r>
      <w:r w:rsidR="00E951C2">
        <w:rPr>
          <w:rFonts w:ascii="標楷體" w:hint="eastAsia"/>
        </w:rPr>
        <w:t>。</w:t>
      </w:r>
    </w:p>
    <w:p w:rsidR="00CE582E" w:rsidRPr="00A44C7E" w:rsidRDefault="00CE582E" w:rsidP="00013034">
      <w:pPr>
        <w:pStyle w:val="a"/>
        <w:numPr>
          <w:ilvl w:val="0"/>
          <w:numId w:val="39"/>
        </w:numPr>
        <w:tabs>
          <w:tab w:val="clear" w:pos="567"/>
          <w:tab w:val="clear" w:pos="851"/>
        </w:tabs>
        <w:rPr>
          <w:rFonts w:ascii="標楷體" w:hAnsi="標楷體"/>
        </w:rPr>
      </w:pPr>
      <w:r w:rsidRPr="00A44C7E">
        <w:rPr>
          <w:rFonts w:ascii="標楷體" w:hAnsi="標楷體" w:hint="eastAsia"/>
        </w:rPr>
        <w:t>明定國家2025年達非核目標(</w:t>
      </w:r>
      <w:r w:rsidR="006E0025" w:rsidRPr="00A44C7E">
        <w:rPr>
          <w:rFonts w:ascii="標楷體" w:hAnsi="標楷體" w:hint="eastAsia"/>
        </w:rPr>
        <w:t>92</w:t>
      </w:r>
      <w:r w:rsidRPr="00A44C7E">
        <w:rPr>
          <w:rFonts w:ascii="標楷體" w:hAnsi="標楷體" w:hint="eastAsia"/>
        </w:rPr>
        <w:t>)</w:t>
      </w:r>
      <w:r w:rsidR="006E0025" w:rsidRPr="00A44C7E">
        <w:rPr>
          <w:rFonts w:ascii="標楷體" w:hAnsi="標楷體" w:hint="eastAsia"/>
        </w:rPr>
        <w:t>；及</w:t>
      </w:r>
      <w:r w:rsidR="00EB51C5" w:rsidRPr="00A44C7E">
        <w:rPr>
          <w:rFonts w:ascii="標楷體" w:hAnsi="標楷體" w:hint="eastAsia"/>
        </w:rPr>
        <w:t>確立再生能源</w:t>
      </w:r>
      <w:r w:rsidR="008F77FF">
        <w:rPr>
          <w:rFonts w:ascii="標楷體" w:hAnsi="標楷體" w:hint="eastAsia"/>
        </w:rPr>
        <w:t>總發電</w:t>
      </w:r>
      <w:r w:rsidR="00EB551D">
        <w:rPr>
          <w:rFonts w:ascii="標楷體" w:hAnsi="標楷體" w:hint="eastAsia"/>
        </w:rPr>
        <w:t>占</w:t>
      </w:r>
      <w:r w:rsidR="008F77FF">
        <w:rPr>
          <w:rFonts w:ascii="標楷體" w:hAnsi="標楷體" w:hint="eastAsia"/>
        </w:rPr>
        <w:t>比</w:t>
      </w:r>
      <w:r w:rsidR="00EB51C5" w:rsidRPr="00A44C7E">
        <w:rPr>
          <w:rFonts w:ascii="標楷體" w:hAnsi="標楷體" w:hint="eastAsia"/>
        </w:rPr>
        <w:t>目標(</w:t>
      </w:r>
      <w:r w:rsidR="00955340" w:rsidRPr="00A44C7E">
        <w:rPr>
          <w:rFonts w:ascii="標楷體" w:hAnsi="標楷體" w:hint="eastAsia"/>
        </w:rPr>
        <w:t>1、14、47</w:t>
      </w:r>
      <w:r w:rsidR="00EB51C5" w:rsidRPr="00A44C7E">
        <w:rPr>
          <w:rFonts w:ascii="標楷體" w:hAnsi="標楷體" w:hint="eastAsia"/>
        </w:rPr>
        <w:t>)</w:t>
      </w:r>
      <w:r w:rsidR="00E951C2" w:rsidRPr="00A44C7E">
        <w:rPr>
          <w:rFonts w:ascii="標楷體" w:hAnsi="標楷體" w:hint="eastAsia"/>
        </w:rPr>
        <w:t>。</w:t>
      </w:r>
    </w:p>
    <w:p w:rsidR="00701D8C" w:rsidRDefault="00D60DEE" w:rsidP="00875790">
      <w:pPr>
        <w:pStyle w:val="a"/>
        <w:numPr>
          <w:ilvl w:val="0"/>
          <w:numId w:val="39"/>
        </w:numPr>
        <w:tabs>
          <w:tab w:val="clear" w:pos="567"/>
          <w:tab w:val="clear" w:pos="851"/>
        </w:tabs>
        <w:rPr>
          <w:rFonts w:ascii="標楷體" w:hAnsi="標楷體"/>
        </w:rPr>
      </w:pPr>
      <w:r w:rsidRPr="00836805">
        <w:rPr>
          <w:rFonts w:ascii="標楷體" w:hAnsi="標楷體" w:hint="eastAsia"/>
        </w:rPr>
        <w:t>針對</w:t>
      </w:r>
      <w:r w:rsidR="00FA283E">
        <w:rPr>
          <w:rFonts w:ascii="標楷體" w:hAnsi="標楷體" w:hint="eastAsia"/>
        </w:rPr>
        <w:t>發電業之設置、擴建，應配合國家能源政策、減碳及再生能源發展目標進行審查</w:t>
      </w:r>
      <w:r w:rsidR="00E951C2">
        <w:rPr>
          <w:rFonts w:ascii="標楷體" w:hAnsi="標楷體" w:hint="eastAsia"/>
        </w:rPr>
        <w:t>(</w:t>
      </w:r>
      <w:r w:rsidR="00071366">
        <w:rPr>
          <w:rFonts w:ascii="標楷體" w:hAnsi="標楷體" w:hint="eastAsia"/>
        </w:rPr>
        <w:t>13、</w:t>
      </w:r>
      <w:r w:rsidR="00FA283E">
        <w:rPr>
          <w:rFonts w:ascii="標楷體" w:hAnsi="標楷體" w:hint="eastAsia"/>
        </w:rPr>
        <w:t>14)</w:t>
      </w:r>
      <w:r w:rsidR="006E0025">
        <w:rPr>
          <w:rFonts w:ascii="標楷體" w:hAnsi="標楷體" w:hint="eastAsia"/>
        </w:rPr>
        <w:t>；</w:t>
      </w:r>
      <w:r w:rsidR="001E7AFE">
        <w:rPr>
          <w:rFonts w:ascii="標楷體" w:hAnsi="標楷體" w:hint="eastAsia"/>
        </w:rPr>
        <w:t>以及對</w:t>
      </w:r>
      <w:r w:rsidR="006E0025">
        <w:rPr>
          <w:rFonts w:ascii="標楷體" w:hAnsi="標楷體" w:hint="eastAsia"/>
        </w:rPr>
        <w:t>售電業所售電力需符合電力排碳係數(28)</w:t>
      </w:r>
      <w:r w:rsidR="001E7AFE">
        <w:rPr>
          <w:rFonts w:ascii="標楷體" w:hAnsi="標楷體" w:hint="eastAsia"/>
        </w:rPr>
        <w:t>、符合</w:t>
      </w:r>
      <w:r w:rsidR="008F77FF">
        <w:rPr>
          <w:rFonts w:ascii="標楷體" w:hAnsi="標楷體" w:hint="eastAsia"/>
        </w:rPr>
        <w:t>逐期</w:t>
      </w:r>
      <w:r w:rsidR="001E7AFE">
        <w:rPr>
          <w:rFonts w:ascii="標楷體" w:hAnsi="標楷體" w:hint="eastAsia"/>
        </w:rPr>
        <w:t>一定</w:t>
      </w:r>
      <w:r w:rsidR="00E951C2" w:rsidRPr="00E951C2">
        <w:rPr>
          <w:rFonts w:ascii="標楷體" w:hAnsi="標楷體" w:hint="eastAsia"/>
        </w:rPr>
        <w:t>再生能源</w:t>
      </w:r>
      <w:r w:rsidR="001E7AFE">
        <w:rPr>
          <w:rFonts w:ascii="標楷體" w:hAnsi="標楷體" w:hint="eastAsia"/>
        </w:rPr>
        <w:t>比例</w:t>
      </w:r>
      <w:r w:rsidR="00E951C2">
        <w:rPr>
          <w:rFonts w:ascii="標楷體" w:hAnsi="標楷體" w:hint="eastAsia"/>
        </w:rPr>
        <w:t xml:space="preserve"> </w:t>
      </w:r>
      <w:r w:rsidR="00D1723C">
        <w:rPr>
          <w:rFonts w:ascii="標楷體" w:hAnsi="標楷體" w:hint="eastAsia"/>
        </w:rPr>
        <w:t>(47)</w:t>
      </w:r>
      <w:r w:rsidR="00E951C2">
        <w:rPr>
          <w:rFonts w:ascii="標楷體" w:hAnsi="標楷體" w:hint="eastAsia"/>
        </w:rPr>
        <w:t>的要求</w:t>
      </w:r>
      <w:r w:rsidR="001E7AFE">
        <w:rPr>
          <w:rFonts w:ascii="標楷體" w:hAnsi="標楷體" w:hint="eastAsia"/>
        </w:rPr>
        <w:t>，並負協助用戶</w:t>
      </w:r>
      <w:r w:rsidR="00E951C2">
        <w:rPr>
          <w:rFonts w:ascii="標楷體" w:hAnsi="標楷體" w:hint="eastAsia"/>
        </w:rPr>
        <w:t>端</w:t>
      </w:r>
      <w:r w:rsidR="001E7AFE">
        <w:rPr>
          <w:rFonts w:ascii="標楷體" w:hAnsi="標楷體" w:hint="eastAsia"/>
        </w:rPr>
        <w:t>節約用電的義務(47、94)。</w:t>
      </w:r>
      <w:r w:rsidR="00701D8C">
        <w:rPr>
          <w:rFonts w:ascii="標楷體" w:hAnsi="標楷體" w:hint="eastAsia"/>
        </w:rPr>
        <w:t>對</w:t>
      </w:r>
      <w:r w:rsidR="00875790">
        <w:rPr>
          <w:rFonts w:ascii="標楷體" w:hAnsi="標楷體" w:hint="eastAsia"/>
        </w:rPr>
        <w:t>增加</w:t>
      </w:r>
      <w:r w:rsidRPr="00836805">
        <w:rPr>
          <w:rFonts w:ascii="標楷體" w:hAnsi="標楷體" w:hint="eastAsia"/>
        </w:rPr>
        <w:t>電力</w:t>
      </w:r>
      <w:r w:rsidR="00875790">
        <w:rPr>
          <w:rFonts w:ascii="標楷體" w:hAnsi="標楷體" w:hint="eastAsia"/>
        </w:rPr>
        <w:t>供應、擴展再生能源等</w:t>
      </w:r>
      <w:r w:rsidR="00875790" w:rsidRPr="00875790">
        <w:rPr>
          <w:rFonts w:ascii="標楷體" w:hAnsi="標楷體" w:hint="eastAsia"/>
        </w:rPr>
        <w:t>電業</w:t>
      </w:r>
      <w:r w:rsidR="00875790">
        <w:rPr>
          <w:rFonts w:ascii="標楷體" w:hAnsi="標楷體" w:hint="eastAsia"/>
        </w:rPr>
        <w:t>經營</w:t>
      </w:r>
      <w:r w:rsidRPr="00836805">
        <w:rPr>
          <w:rFonts w:ascii="標楷體" w:hAnsi="標楷體" w:hint="eastAsia"/>
        </w:rPr>
        <w:t>，電業管制機關於核准前進行審查</w:t>
      </w:r>
      <w:r w:rsidR="00701D8C">
        <w:rPr>
          <w:rFonts w:ascii="標楷體" w:hAnsi="標楷體" w:hint="eastAsia"/>
        </w:rPr>
        <w:t>、發予執照(</w:t>
      </w:r>
      <w:r w:rsidR="00071366">
        <w:rPr>
          <w:rFonts w:ascii="標楷體" w:hAnsi="標楷體" w:hint="eastAsia"/>
        </w:rPr>
        <w:t>17</w:t>
      </w:r>
      <w:r w:rsidR="00701D8C">
        <w:rPr>
          <w:rFonts w:ascii="標楷體" w:hAnsi="標楷體" w:hint="eastAsia"/>
        </w:rPr>
        <w:t>)</w:t>
      </w:r>
      <w:r w:rsidRPr="00836805">
        <w:rPr>
          <w:rFonts w:ascii="標楷體" w:hAnsi="標楷體" w:hint="eastAsia"/>
        </w:rPr>
        <w:t>。</w:t>
      </w:r>
    </w:p>
    <w:p w:rsidR="00DD3B1B" w:rsidRDefault="00DD3B1B" w:rsidP="00DD3B1B">
      <w:pPr>
        <w:pStyle w:val="a"/>
        <w:numPr>
          <w:ilvl w:val="0"/>
          <w:numId w:val="39"/>
        </w:numPr>
        <w:tabs>
          <w:tab w:val="clear" w:pos="567"/>
          <w:tab w:val="clear" w:pos="851"/>
        </w:tabs>
        <w:rPr>
          <w:rFonts w:ascii="標楷體" w:hAnsi="標楷體"/>
        </w:rPr>
      </w:pPr>
      <w:r>
        <w:rPr>
          <w:rFonts w:ascii="標楷體" w:hAnsi="標楷體" w:hint="eastAsia"/>
        </w:rPr>
        <w:t>協助再生能源發展，其可有多樣的經營組織型態(4)，不受兼營之限制(6)，得優先併網(7)，得代輸優惠(10)，得採社區型供電系統(45)，對其電源線路</w:t>
      </w:r>
      <w:r w:rsidRPr="00343A5A">
        <w:rPr>
          <w:rFonts w:ascii="標楷體" w:hAnsi="標楷體" w:hint="eastAsia"/>
        </w:rPr>
        <w:t>應訂定辦法予協助</w:t>
      </w:r>
      <w:r>
        <w:rPr>
          <w:rFonts w:ascii="標楷體" w:hAnsi="標楷體" w:hint="eastAsia"/>
        </w:rPr>
        <w:t>(46)，及由電業發展穩定基金協助其發展(87)等。</w:t>
      </w:r>
    </w:p>
    <w:p w:rsidR="00DD3B1B" w:rsidRPr="00A44C7E" w:rsidRDefault="00DD3B1B" w:rsidP="00DD3B1B">
      <w:pPr>
        <w:pStyle w:val="a"/>
        <w:numPr>
          <w:ilvl w:val="0"/>
          <w:numId w:val="39"/>
        </w:numPr>
        <w:tabs>
          <w:tab w:val="clear" w:pos="567"/>
          <w:tab w:val="clear" w:pos="851"/>
        </w:tabs>
        <w:rPr>
          <w:rFonts w:ascii="標楷體" w:hAnsi="標楷體"/>
        </w:rPr>
      </w:pPr>
      <w:r>
        <w:rPr>
          <w:rFonts w:ascii="標楷體" w:hAnsi="標楷體" w:hint="eastAsia"/>
        </w:rPr>
        <w:t>要求輸配電業，</w:t>
      </w:r>
      <w:r w:rsidRPr="00A44C7E">
        <w:rPr>
          <w:rFonts w:ascii="標楷體" w:hAnsi="標楷體" w:hint="eastAsia"/>
        </w:rPr>
        <w:t>依政府的規範及期程，</w:t>
      </w:r>
      <w:r>
        <w:rPr>
          <w:rFonts w:ascii="標楷體" w:hAnsi="標楷體" w:hint="eastAsia"/>
        </w:rPr>
        <w:t>為用戶普設智慧電表(50)。</w:t>
      </w:r>
      <w:r w:rsidRPr="00A44C7E">
        <w:rPr>
          <w:rFonts w:ascii="標楷體" w:hAnsi="標楷體"/>
        </w:rPr>
        <w:t xml:space="preserve"> </w:t>
      </w:r>
    </w:p>
    <w:p w:rsidR="00DD3B1B" w:rsidRPr="00DD3B1B" w:rsidRDefault="00DD3B1B" w:rsidP="00DD3B1B">
      <w:pPr>
        <w:pStyle w:val="a"/>
        <w:numPr>
          <w:ilvl w:val="0"/>
          <w:numId w:val="39"/>
        </w:numPr>
        <w:tabs>
          <w:tab w:val="clear" w:pos="567"/>
          <w:tab w:val="clear" w:pos="851"/>
        </w:tabs>
        <w:rPr>
          <w:rFonts w:ascii="標楷體" w:hAnsi="標楷體"/>
        </w:rPr>
      </w:pPr>
      <w:r w:rsidRPr="00DD3B1B">
        <w:rPr>
          <w:rFonts w:ascii="標楷體" w:hAnsi="標楷體" w:hint="eastAsia"/>
        </w:rPr>
        <w:t>得設立具在地特性的社區型供電系統(45、70)，其可兼營(6)、可直供，以推展分散式、公民參與式的電業經營型態(45)。</w:t>
      </w:r>
    </w:p>
    <w:p w:rsidR="007836E1" w:rsidRPr="00A44C7E" w:rsidRDefault="000812BF" w:rsidP="00FF6506">
      <w:pPr>
        <w:pStyle w:val="a"/>
        <w:numPr>
          <w:ilvl w:val="0"/>
          <w:numId w:val="39"/>
        </w:numPr>
        <w:tabs>
          <w:tab w:val="clear" w:pos="567"/>
          <w:tab w:val="clear" w:pos="851"/>
        </w:tabs>
        <w:rPr>
          <w:rFonts w:ascii="標楷體" w:hAnsi="標楷體"/>
        </w:rPr>
      </w:pPr>
      <w:r w:rsidRPr="00A44C7E">
        <w:rPr>
          <w:rFonts w:ascii="標楷體" w:hAnsi="標楷體" w:hint="eastAsia"/>
        </w:rPr>
        <w:t>對輸配電服務、售電</w:t>
      </w:r>
      <w:r w:rsidR="007836E1" w:rsidRPr="00A44C7E">
        <w:rPr>
          <w:rFonts w:ascii="標楷體" w:hAnsi="標楷體" w:hint="eastAsia"/>
        </w:rPr>
        <w:t>費率</w:t>
      </w:r>
      <w:r w:rsidRPr="00A44C7E">
        <w:rPr>
          <w:rFonts w:ascii="標楷體" w:hAnsi="標楷體" w:hint="eastAsia"/>
        </w:rPr>
        <w:t>，經政府審議核定</w:t>
      </w:r>
      <w:r w:rsidR="001F7AF6" w:rsidRPr="00A44C7E">
        <w:rPr>
          <w:rFonts w:ascii="標楷體" w:hAnsi="標楷體" w:hint="eastAsia"/>
        </w:rPr>
        <w:t>；並得採</w:t>
      </w:r>
      <w:r w:rsidR="008F77FF">
        <w:rPr>
          <w:rFonts w:ascii="標楷體" w:hAnsi="標楷體" w:hint="eastAsia"/>
        </w:rPr>
        <w:t>價格</w:t>
      </w:r>
      <w:r w:rsidR="001F7AF6" w:rsidRPr="00A44C7E">
        <w:rPr>
          <w:rFonts w:ascii="標楷體" w:hAnsi="標楷體" w:hint="eastAsia"/>
        </w:rPr>
        <w:t>上限制</w:t>
      </w:r>
      <w:r w:rsidR="0018336E" w:rsidRPr="00A44C7E">
        <w:rPr>
          <w:rFonts w:ascii="標楷體" w:hAnsi="標楷體" w:hint="eastAsia"/>
        </w:rPr>
        <w:t>限之，以促進競爭、兼顧用戶權益</w:t>
      </w:r>
      <w:r w:rsidR="003C7316" w:rsidRPr="00A44C7E">
        <w:rPr>
          <w:rFonts w:ascii="標楷體" w:hAnsi="標楷體" w:hint="eastAsia"/>
        </w:rPr>
        <w:t>(48</w:t>
      </w:r>
      <w:r w:rsidRPr="00A44C7E">
        <w:rPr>
          <w:rFonts w:ascii="標楷體" w:hAnsi="標楷體" w:hint="eastAsia"/>
        </w:rPr>
        <w:t>、</w:t>
      </w:r>
      <w:r w:rsidR="00071366" w:rsidRPr="00A44C7E">
        <w:rPr>
          <w:rFonts w:ascii="標楷體" w:hAnsi="標楷體" w:hint="eastAsia"/>
        </w:rPr>
        <w:t>10</w:t>
      </w:r>
      <w:r w:rsidRPr="00A44C7E">
        <w:rPr>
          <w:rFonts w:ascii="標楷體" w:hAnsi="標楷體" w:hint="eastAsia"/>
        </w:rPr>
        <w:t>)</w:t>
      </w:r>
      <w:r w:rsidR="0018336E" w:rsidRPr="00A44C7E">
        <w:rPr>
          <w:rFonts w:ascii="標楷體" w:hAnsi="標楷體" w:hint="eastAsia"/>
        </w:rPr>
        <w:t>。</w:t>
      </w:r>
    </w:p>
    <w:p w:rsidR="007836E1" w:rsidRDefault="0018336E" w:rsidP="00FF6506">
      <w:pPr>
        <w:pStyle w:val="a"/>
        <w:numPr>
          <w:ilvl w:val="0"/>
          <w:numId w:val="39"/>
        </w:numPr>
        <w:tabs>
          <w:tab w:val="clear" w:pos="567"/>
          <w:tab w:val="clear" w:pos="851"/>
        </w:tabs>
        <w:rPr>
          <w:rFonts w:ascii="標楷體" w:hAnsi="標楷體"/>
        </w:rPr>
      </w:pPr>
      <w:r>
        <w:rPr>
          <w:rFonts w:ascii="標楷體" w:hAnsi="標楷體" w:hint="eastAsia"/>
        </w:rPr>
        <w:t>設立電力開發協助</w:t>
      </w:r>
      <w:r w:rsidR="007836E1">
        <w:rPr>
          <w:rFonts w:ascii="標楷體" w:hAnsi="標楷體" w:hint="eastAsia"/>
        </w:rPr>
        <w:t>金</w:t>
      </w:r>
      <w:r>
        <w:rPr>
          <w:rFonts w:ascii="標楷體" w:hAnsi="標楷體" w:hint="eastAsia"/>
        </w:rPr>
        <w:t>、電業發展穩定基金，以助電力開發及電價穩定</w:t>
      </w:r>
      <w:r w:rsidR="005C552D">
        <w:rPr>
          <w:rFonts w:ascii="標楷體" w:hAnsi="標楷體" w:hint="eastAsia"/>
        </w:rPr>
        <w:t>(64、8</w:t>
      </w:r>
      <w:r>
        <w:rPr>
          <w:rFonts w:ascii="標楷體" w:hAnsi="標楷體" w:hint="eastAsia"/>
        </w:rPr>
        <w:t>7</w:t>
      </w:r>
      <w:r w:rsidR="005C552D">
        <w:rPr>
          <w:rFonts w:ascii="標楷體" w:hAnsi="標楷體" w:hint="eastAsia"/>
        </w:rPr>
        <w:t>)</w:t>
      </w:r>
      <w:r>
        <w:rPr>
          <w:rFonts w:ascii="標楷體" w:hAnsi="標楷體" w:hint="eastAsia"/>
        </w:rPr>
        <w:t>。</w:t>
      </w:r>
    </w:p>
    <w:p w:rsidR="00DD3B1B" w:rsidRPr="00A44C7E" w:rsidRDefault="00DD3B1B" w:rsidP="00DD3B1B">
      <w:pPr>
        <w:pStyle w:val="a"/>
        <w:numPr>
          <w:ilvl w:val="0"/>
          <w:numId w:val="39"/>
        </w:numPr>
        <w:tabs>
          <w:tab w:val="clear" w:pos="567"/>
          <w:tab w:val="clear" w:pos="851"/>
        </w:tabs>
        <w:rPr>
          <w:rFonts w:ascii="標楷體" w:hAnsi="標楷體"/>
        </w:rPr>
      </w:pPr>
      <w:r>
        <w:rPr>
          <w:rFonts w:ascii="標楷體" w:hAnsi="標楷體" w:hint="eastAsia"/>
        </w:rPr>
        <w:t>為</w:t>
      </w:r>
      <w:r w:rsidRPr="00D627AA">
        <w:rPr>
          <w:rFonts w:ascii="標楷體" w:hAnsi="標楷體" w:hint="eastAsia"/>
        </w:rPr>
        <w:t>維</w:t>
      </w:r>
      <w:r>
        <w:rPr>
          <w:rFonts w:ascii="標楷體" w:hAnsi="標楷體" w:hint="eastAsia"/>
        </w:rPr>
        <w:t>護民眾權益</w:t>
      </w:r>
      <w:r w:rsidRPr="00D627AA">
        <w:rPr>
          <w:rFonts w:ascii="標楷體" w:hAnsi="標楷體" w:hint="eastAsia"/>
        </w:rPr>
        <w:t>及電業穩定經營</w:t>
      </w:r>
      <w:r>
        <w:rPr>
          <w:rFonts w:ascii="標楷體" w:hAnsi="標楷體" w:hint="eastAsia"/>
        </w:rPr>
        <w:t>，政府應有強力的監管，</w:t>
      </w:r>
      <w:r w:rsidRPr="00D627AA">
        <w:rPr>
          <w:rFonts w:ascii="標楷體" w:hAnsi="標楷體" w:hint="eastAsia"/>
        </w:rPr>
        <w:t>電力業者之經營資料</w:t>
      </w:r>
      <w:r>
        <w:rPr>
          <w:rFonts w:ascii="標楷體" w:hAnsi="標楷體" w:hint="eastAsia"/>
        </w:rPr>
        <w:t>應受政府的查核(12、25)；及要求適當的資訊公開、透明(65、64)；在費率研訂、電力供需規劃等研議，需有公民參與(3末項、48末項)。</w:t>
      </w:r>
    </w:p>
    <w:p w:rsidR="00955340" w:rsidRPr="00A44C7E" w:rsidRDefault="00E56E8F" w:rsidP="00C50F8C">
      <w:pPr>
        <w:pStyle w:val="a"/>
        <w:numPr>
          <w:ilvl w:val="0"/>
          <w:numId w:val="39"/>
        </w:numPr>
        <w:tabs>
          <w:tab w:val="clear" w:pos="567"/>
          <w:tab w:val="clear" w:pos="851"/>
        </w:tabs>
        <w:rPr>
          <w:rFonts w:ascii="標楷體" w:hAnsi="標楷體"/>
        </w:rPr>
      </w:pPr>
      <w:r>
        <w:rPr>
          <w:rFonts w:ascii="標楷體" w:hAnsi="標楷體" w:hint="eastAsia"/>
        </w:rPr>
        <w:t>為對</w:t>
      </w:r>
      <w:r w:rsidR="00C50F8C">
        <w:rPr>
          <w:rFonts w:ascii="標楷體" w:hAnsi="標楷體" w:hint="eastAsia"/>
        </w:rPr>
        <w:t>既有合法</w:t>
      </w:r>
      <w:r w:rsidR="00955340">
        <w:rPr>
          <w:rFonts w:ascii="標楷體" w:hAnsi="標楷體" w:hint="eastAsia"/>
        </w:rPr>
        <w:t>權利保障</w:t>
      </w:r>
      <w:r w:rsidR="00C50F8C">
        <w:rPr>
          <w:rFonts w:ascii="標楷體" w:hAnsi="標楷體" w:hint="eastAsia"/>
        </w:rPr>
        <w:t>，</w:t>
      </w:r>
      <w:r w:rsidR="00C50F8C" w:rsidRPr="00C50F8C">
        <w:rPr>
          <w:rFonts w:ascii="標楷體" w:hAnsi="標楷體" w:hint="eastAsia"/>
        </w:rPr>
        <w:t>經核定為公用事業之發電業者，其因屬公用事業而取得之權利，至原電業執照效期屆滿止</w:t>
      </w:r>
      <w:r w:rsidR="008F77FF">
        <w:rPr>
          <w:rFonts w:ascii="標楷體" w:hAnsi="標楷體" w:hint="eastAsia"/>
        </w:rPr>
        <w:t>，但仍以鼓勵參與市場競爭為原則</w:t>
      </w:r>
      <w:r w:rsidR="00955340">
        <w:rPr>
          <w:rFonts w:ascii="標楷體" w:hAnsi="標楷體" w:hint="eastAsia"/>
        </w:rPr>
        <w:t>(90)</w:t>
      </w:r>
      <w:r w:rsidR="002A5BEB">
        <w:rPr>
          <w:rFonts w:ascii="標楷體" w:hAnsi="標楷體" w:hint="eastAsia"/>
        </w:rPr>
        <w:t>。</w:t>
      </w:r>
    </w:p>
    <w:p w:rsidR="00D60DEE" w:rsidRPr="00A44C7E" w:rsidRDefault="00902B4E" w:rsidP="00FF6506">
      <w:pPr>
        <w:pStyle w:val="a"/>
        <w:numPr>
          <w:ilvl w:val="0"/>
          <w:numId w:val="39"/>
        </w:numPr>
        <w:tabs>
          <w:tab w:val="clear" w:pos="567"/>
          <w:tab w:val="clear" w:pos="851"/>
        </w:tabs>
        <w:rPr>
          <w:rFonts w:ascii="標楷體" w:hAnsi="標楷體"/>
        </w:rPr>
      </w:pPr>
      <w:r>
        <w:rPr>
          <w:rFonts w:ascii="標楷體" w:hAnsi="標楷體" w:hint="eastAsia"/>
        </w:rPr>
        <w:t>對</w:t>
      </w:r>
      <w:r w:rsidR="00AF402E">
        <w:rPr>
          <w:rFonts w:ascii="標楷體" w:hAnsi="標楷體" w:hint="eastAsia"/>
        </w:rPr>
        <w:t>現行</w:t>
      </w:r>
      <w:r>
        <w:rPr>
          <w:rFonts w:ascii="標楷體" w:hAnsi="標楷體" w:hint="eastAsia"/>
        </w:rPr>
        <w:t>電業法</w:t>
      </w:r>
      <w:r w:rsidR="00FD3408">
        <w:rPr>
          <w:rFonts w:ascii="標楷體" w:hAnsi="標楷體" w:hint="eastAsia"/>
        </w:rPr>
        <w:t>對</w:t>
      </w:r>
      <w:r w:rsidR="00D60DEE" w:rsidRPr="00836805">
        <w:rPr>
          <w:rFonts w:ascii="標楷體" w:hAnsi="標楷體" w:hint="eastAsia"/>
        </w:rPr>
        <w:t>電業</w:t>
      </w:r>
      <w:r w:rsidR="00FD3408">
        <w:rPr>
          <w:rFonts w:ascii="標楷體" w:hAnsi="標楷體" w:hint="eastAsia"/>
        </w:rPr>
        <w:t>之管制適度調整、放寬，如</w:t>
      </w:r>
      <w:r w:rsidR="00D60DEE" w:rsidRPr="00836805">
        <w:rPr>
          <w:rFonts w:ascii="標楷體" w:hAnsi="標楷體" w:hint="eastAsia"/>
        </w:rPr>
        <w:t>分級制度</w:t>
      </w:r>
      <w:r w:rsidR="00FD3408">
        <w:rPr>
          <w:rFonts w:ascii="標楷體" w:hAnsi="標楷體" w:hint="eastAsia"/>
        </w:rPr>
        <w:t>予</w:t>
      </w:r>
      <w:r w:rsidR="00D60DEE" w:rsidRPr="00836805">
        <w:rPr>
          <w:rFonts w:ascii="標楷體" w:hAnsi="標楷體" w:hint="eastAsia"/>
        </w:rPr>
        <w:t>取消，統一規範核發電業執照有效期限及延展期限</w:t>
      </w:r>
      <w:r>
        <w:rPr>
          <w:rFonts w:ascii="標楷體" w:hAnsi="標楷體" w:hint="eastAsia"/>
        </w:rPr>
        <w:t>等</w:t>
      </w:r>
      <w:r w:rsidR="00D60DEE" w:rsidRPr="00836805">
        <w:rPr>
          <w:rFonts w:ascii="標楷體" w:hAnsi="標楷體" w:hint="eastAsia"/>
        </w:rPr>
        <w:t>（</w:t>
      </w:r>
      <w:r w:rsidR="009F1197">
        <w:rPr>
          <w:rFonts w:ascii="標楷體" w:hAnsi="標楷體" w:hint="eastAsia"/>
        </w:rPr>
        <w:t>2、6，13-17，44-47、49</w:t>
      </w:r>
      <w:r w:rsidR="00D60DEE" w:rsidRPr="00836805">
        <w:rPr>
          <w:rFonts w:ascii="標楷體" w:hAnsi="標楷體" w:hint="eastAsia"/>
        </w:rPr>
        <w:t>）</w:t>
      </w:r>
      <w:r w:rsidR="00E7485A">
        <w:rPr>
          <w:rFonts w:ascii="標楷體" w:hAnsi="標楷體" w:hint="eastAsia"/>
        </w:rPr>
        <w:t>。</w:t>
      </w:r>
    </w:p>
    <w:p w:rsidR="006C1502" w:rsidRDefault="00D60DEE" w:rsidP="00A44C7E">
      <w:pPr>
        <w:pStyle w:val="a"/>
        <w:numPr>
          <w:ilvl w:val="0"/>
          <w:numId w:val="39"/>
        </w:numPr>
        <w:tabs>
          <w:tab w:val="clear" w:pos="567"/>
          <w:tab w:val="clear" w:pos="851"/>
        </w:tabs>
        <w:rPr>
          <w:rFonts w:ascii="標楷體" w:hAnsi="標楷體"/>
        </w:rPr>
      </w:pPr>
      <w:r w:rsidRPr="00836805">
        <w:rPr>
          <w:rFonts w:ascii="標楷體" w:hAnsi="標楷體" w:hint="eastAsia"/>
        </w:rPr>
        <w:t>為維護用電安全、保障工程施工品質及維護公共安全，明定電器承裝業、用電設備檢驗維護業及專任電氣技術人員應遵守之行為及義務，以落實該等行業及人員之管理（</w:t>
      </w:r>
      <w:r w:rsidR="009F1197">
        <w:rPr>
          <w:rFonts w:ascii="標楷體" w:hAnsi="標楷體" w:hint="eastAsia"/>
        </w:rPr>
        <w:t>58-62</w:t>
      </w:r>
      <w:r w:rsidRPr="00836805">
        <w:rPr>
          <w:rFonts w:ascii="標楷體" w:hAnsi="標楷體" w:hint="eastAsia"/>
        </w:rPr>
        <w:t>）</w:t>
      </w:r>
      <w:r w:rsidR="00ED0894">
        <w:rPr>
          <w:rFonts w:ascii="標楷體" w:hAnsi="標楷體" w:hint="eastAsia"/>
        </w:rPr>
        <w:t>。</w:t>
      </w:r>
      <w:r w:rsidR="00902B4E">
        <w:rPr>
          <w:rFonts w:ascii="標楷體" w:hAnsi="標楷體" w:hint="eastAsia"/>
        </w:rPr>
        <w:t>及</w:t>
      </w:r>
      <w:r w:rsidR="006C1502" w:rsidRPr="00836805">
        <w:rPr>
          <w:rFonts w:ascii="標楷體" w:hAnsi="標楷體" w:hint="eastAsia"/>
        </w:rPr>
        <w:t>為降低工安事件及停電事故發生，明定電業應依規定事項辦理，並建立相關資料庫（</w:t>
      </w:r>
      <w:r w:rsidR="009F1197">
        <w:rPr>
          <w:rFonts w:ascii="標楷體" w:hAnsi="標楷體" w:hint="eastAsia"/>
        </w:rPr>
        <w:t>25、26、28-36</w:t>
      </w:r>
      <w:r w:rsidR="006C1502" w:rsidRPr="00836805">
        <w:rPr>
          <w:rFonts w:ascii="標楷體" w:hAnsi="標楷體" w:hint="eastAsia"/>
        </w:rPr>
        <w:t>）</w:t>
      </w:r>
      <w:r w:rsidR="00E7485A">
        <w:rPr>
          <w:rFonts w:ascii="標楷體" w:hAnsi="標楷體" w:hint="eastAsia"/>
        </w:rPr>
        <w:t>。</w:t>
      </w:r>
    </w:p>
    <w:p w:rsidR="006E535A" w:rsidRPr="00A44C7E" w:rsidRDefault="004861C4" w:rsidP="00A44C7E">
      <w:pPr>
        <w:pStyle w:val="a"/>
        <w:numPr>
          <w:ilvl w:val="0"/>
          <w:numId w:val="39"/>
        </w:numPr>
        <w:tabs>
          <w:tab w:val="clear" w:pos="567"/>
          <w:tab w:val="clear" w:pos="851"/>
        </w:tabs>
        <w:rPr>
          <w:rFonts w:ascii="標楷體" w:hAnsi="標楷體"/>
        </w:rPr>
      </w:pPr>
      <w:r>
        <w:rPr>
          <w:rFonts w:ascii="標楷體" w:hAnsi="標楷體" w:hint="eastAsia"/>
        </w:rPr>
        <w:t>於本法修定中，原則上提升對電磁輻射、環保景觀之要求(30、40)。</w:t>
      </w:r>
    </w:p>
    <w:p w:rsidR="00D60DEE" w:rsidRPr="00836805" w:rsidRDefault="00D60DEE" w:rsidP="00D60DEE">
      <w:pPr>
        <w:widowControl/>
        <w:adjustRightInd/>
        <w:spacing w:line="240" w:lineRule="auto"/>
        <w:textAlignment w:val="auto"/>
        <w:rPr>
          <w:rFonts w:ascii="標楷體" w:eastAsia="標楷體"/>
          <w:sz w:val="40"/>
        </w:rPr>
      </w:pPr>
      <w:r w:rsidRPr="00836805">
        <w:br w:type="page"/>
      </w:r>
    </w:p>
    <w:p w:rsidR="004B6183" w:rsidRPr="00761D16" w:rsidRDefault="00137538">
      <w:pPr>
        <w:widowControl/>
        <w:adjustRightInd/>
        <w:spacing w:line="240" w:lineRule="auto"/>
        <w:textAlignment w:val="auto"/>
        <w:rPr>
          <w:rFonts w:ascii="標楷體" w:eastAsia="標楷體"/>
          <w:szCs w:val="24"/>
        </w:rPr>
      </w:pPr>
      <w:r>
        <w:rPr>
          <w:rFonts w:ascii="標楷體" w:eastAsia="標楷體" w:hint="eastAsia"/>
          <w:szCs w:val="24"/>
        </w:rPr>
        <w:t>環</w:t>
      </w:r>
      <w:r w:rsidR="002C1C82">
        <w:rPr>
          <w:rFonts w:ascii="標楷體" w:eastAsia="標楷體" w:hint="eastAsia"/>
          <w:szCs w:val="24"/>
        </w:rPr>
        <w:t>團</w:t>
      </w:r>
      <w:r w:rsidR="00EB551D">
        <w:rPr>
          <w:rFonts w:ascii="標楷體" w:eastAsia="標楷體" w:hint="eastAsia"/>
          <w:szCs w:val="24"/>
        </w:rPr>
        <w:t>A</w:t>
      </w:r>
      <w:r w:rsidR="00761D16">
        <w:rPr>
          <w:rFonts w:ascii="標楷體" w:eastAsia="標楷體" w:hint="eastAsia"/>
          <w:szCs w:val="24"/>
        </w:rPr>
        <w:t>版次修正</w:t>
      </w:r>
      <w:r>
        <w:rPr>
          <w:rFonts w:ascii="標楷體" w:eastAsia="標楷體" w:hint="eastAsia"/>
          <w:szCs w:val="24"/>
        </w:rPr>
        <w:t>差異處</w:t>
      </w:r>
      <w:r w:rsidR="00761D16">
        <w:rPr>
          <w:rFonts w:ascii="標楷體" w:eastAsia="標楷體" w:hint="eastAsia"/>
          <w:szCs w:val="24"/>
        </w:rPr>
        <w:t>以</w:t>
      </w:r>
      <w:r w:rsidR="00761D16" w:rsidRPr="00761D16">
        <w:rPr>
          <w:rFonts w:ascii="標楷體" w:eastAsia="標楷體" w:hint="eastAsia"/>
          <w:color w:val="E36C0A" w:themeColor="accent6" w:themeShade="BF"/>
          <w:szCs w:val="24"/>
        </w:rPr>
        <w:t>淺褐色</w:t>
      </w:r>
      <w:r w:rsidR="00761D16">
        <w:rPr>
          <w:rFonts w:ascii="標楷體" w:eastAsia="標楷體" w:hint="eastAsia"/>
          <w:szCs w:val="24"/>
        </w:rPr>
        <w:t>表示</w:t>
      </w:r>
    </w:p>
    <w:p w:rsidR="00F25193" w:rsidRPr="00836805" w:rsidRDefault="00F25193" w:rsidP="00992479">
      <w:pPr>
        <w:pStyle w:val="af9"/>
      </w:pPr>
      <w:r w:rsidRPr="00836805">
        <w:rPr>
          <w:rFonts w:hint="eastAsia"/>
        </w:rPr>
        <w:t>電業法修正草案條文對照表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0E0" w:firstRow="1" w:lastRow="1" w:firstColumn="1" w:lastColumn="0" w:noHBand="0" w:noVBand="0"/>
      </w:tblPr>
      <w:tblGrid>
        <w:gridCol w:w="3233"/>
        <w:gridCol w:w="3232"/>
        <w:gridCol w:w="3230"/>
      </w:tblGrid>
      <w:tr w:rsidR="00836805" w:rsidRPr="00836805" w:rsidTr="00D86E09">
        <w:trPr>
          <w:jc w:val="center"/>
        </w:trPr>
        <w:tc>
          <w:tcPr>
            <w:tcW w:w="1667" w:type="pct"/>
          </w:tcPr>
          <w:p w:rsidR="00F25193" w:rsidRPr="00836805" w:rsidRDefault="00DC1FEF" w:rsidP="00706997">
            <w:pPr>
              <w:pStyle w:val="ae"/>
              <w:jc w:val="center"/>
              <w:rPr>
                <w:szCs w:val="24"/>
              </w:rPr>
            </w:pPr>
            <w:r w:rsidRPr="00DC1FEF">
              <w:rPr>
                <w:rFonts w:hint="eastAsia"/>
                <w:szCs w:val="24"/>
              </w:rPr>
              <w:t>行政院版條文</w:t>
            </w:r>
          </w:p>
        </w:tc>
        <w:tc>
          <w:tcPr>
            <w:tcW w:w="1667" w:type="pct"/>
          </w:tcPr>
          <w:p w:rsidR="00F25193" w:rsidRPr="00836805" w:rsidRDefault="00E21E19" w:rsidP="00504376">
            <w:pPr>
              <w:pStyle w:val="ab"/>
              <w:jc w:val="center"/>
              <w:rPr>
                <w:szCs w:val="24"/>
              </w:rPr>
            </w:pPr>
            <w:r>
              <w:rPr>
                <w:rFonts w:hint="eastAsia"/>
                <w:szCs w:val="24"/>
              </w:rPr>
              <w:t>環</w:t>
            </w:r>
            <w:r w:rsidR="001D4407">
              <w:rPr>
                <w:rFonts w:hint="eastAsia"/>
                <w:szCs w:val="24"/>
              </w:rPr>
              <w:t>團</w:t>
            </w:r>
            <w:r>
              <w:rPr>
                <w:rFonts w:hint="eastAsia"/>
                <w:szCs w:val="24"/>
              </w:rPr>
              <w:t>版</w:t>
            </w:r>
            <w:r w:rsidR="00504376">
              <w:rPr>
                <w:rFonts w:hint="eastAsia"/>
                <w:szCs w:val="24"/>
              </w:rPr>
              <w:t>條文</w:t>
            </w:r>
          </w:p>
        </w:tc>
        <w:tc>
          <w:tcPr>
            <w:tcW w:w="1666" w:type="pct"/>
          </w:tcPr>
          <w:p w:rsidR="00F25193" w:rsidRPr="00836805" w:rsidRDefault="00F25193" w:rsidP="00681D1F">
            <w:pPr>
              <w:pStyle w:val="af2"/>
              <w:jc w:val="center"/>
              <w:rPr>
                <w:szCs w:val="24"/>
              </w:rPr>
            </w:pPr>
            <w:r w:rsidRPr="00836805">
              <w:rPr>
                <w:rFonts w:hint="eastAsia"/>
                <w:szCs w:val="24"/>
              </w:rPr>
              <w:t>說明</w:t>
            </w:r>
          </w:p>
        </w:tc>
      </w:tr>
      <w:tr w:rsidR="00836805" w:rsidRPr="00836805" w:rsidTr="00D86E09">
        <w:trPr>
          <w:jc w:val="center"/>
        </w:trPr>
        <w:tc>
          <w:tcPr>
            <w:tcW w:w="1667" w:type="pct"/>
          </w:tcPr>
          <w:p w:rsidR="00F25193" w:rsidRPr="00836805" w:rsidRDefault="00F25193" w:rsidP="008F213C">
            <w:pPr>
              <w:pStyle w:val="ae"/>
              <w:jc w:val="both"/>
              <w:rPr>
                <w:szCs w:val="24"/>
              </w:rPr>
            </w:pPr>
            <w:r w:rsidRPr="00836805">
              <w:rPr>
                <w:rFonts w:hint="eastAsia"/>
                <w:szCs w:val="24"/>
              </w:rPr>
              <w:t xml:space="preserve">第一章　</w:t>
            </w:r>
            <w:r w:rsidRPr="00836805">
              <w:rPr>
                <w:rFonts w:hint="eastAsia"/>
                <w:szCs w:val="24"/>
                <w:u w:val="single"/>
              </w:rPr>
              <w:t>總</w:t>
            </w:r>
            <w:r w:rsidRPr="00836805">
              <w:rPr>
                <w:szCs w:val="24"/>
              </w:rPr>
              <w:t xml:space="preserve">  </w:t>
            </w:r>
            <w:r w:rsidRPr="00836805">
              <w:rPr>
                <w:rFonts w:hint="eastAsia"/>
                <w:szCs w:val="24"/>
              </w:rPr>
              <w:t>則</w:t>
            </w:r>
          </w:p>
        </w:tc>
        <w:tc>
          <w:tcPr>
            <w:tcW w:w="1667" w:type="pct"/>
          </w:tcPr>
          <w:p w:rsidR="00F25193" w:rsidRPr="00836805" w:rsidRDefault="00F25193" w:rsidP="008F213C">
            <w:pPr>
              <w:pStyle w:val="ab"/>
              <w:jc w:val="both"/>
              <w:rPr>
                <w:szCs w:val="24"/>
              </w:rPr>
            </w:pPr>
          </w:p>
        </w:tc>
        <w:tc>
          <w:tcPr>
            <w:tcW w:w="1666" w:type="pct"/>
          </w:tcPr>
          <w:p w:rsidR="00F25193" w:rsidRPr="00836805" w:rsidRDefault="00F25193" w:rsidP="008F213C">
            <w:pPr>
              <w:pStyle w:val="af2"/>
              <w:jc w:val="both"/>
              <w:rPr>
                <w:szCs w:val="24"/>
              </w:rPr>
            </w:pPr>
          </w:p>
        </w:tc>
      </w:tr>
      <w:tr w:rsidR="00836805" w:rsidRPr="00F36F0A" w:rsidTr="00D86E09">
        <w:trPr>
          <w:jc w:val="center"/>
        </w:trPr>
        <w:tc>
          <w:tcPr>
            <w:tcW w:w="1667" w:type="pct"/>
          </w:tcPr>
          <w:p w:rsidR="004D32BD" w:rsidRDefault="00DC1FEF" w:rsidP="00DC1FEF">
            <w:pPr>
              <w:pStyle w:val="ae"/>
              <w:snapToGrid w:val="0"/>
              <w:ind w:leftChars="15" w:left="36" w:firstLine="0"/>
              <w:jc w:val="both"/>
              <w:rPr>
                <w:szCs w:val="24"/>
              </w:rPr>
            </w:pPr>
            <w:r w:rsidRPr="00DC1FEF">
              <w:rPr>
                <w:rFonts w:hint="eastAsia"/>
                <w:szCs w:val="24"/>
              </w:rPr>
              <w:t>第一條</w:t>
            </w:r>
            <w:r w:rsidRPr="00DC1FEF">
              <w:rPr>
                <w:rFonts w:hint="eastAsia"/>
                <w:szCs w:val="24"/>
              </w:rPr>
              <w:t xml:space="preserve"> </w:t>
            </w:r>
          </w:p>
          <w:p w:rsidR="00F25193" w:rsidRPr="00836805" w:rsidRDefault="00DC1FEF" w:rsidP="00DC1FEF">
            <w:pPr>
              <w:pStyle w:val="ae"/>
              <w:snapToGrid w:val="0"/>
              <w:ind w:leftChars="15" w:left="36" w:firstLine="0"/>
              <w:jc w:val="both"/>
              <w:rPr>
                <w:szCs w:val="24"/>
              </w:rPr>
            </w:pPr>
            <w:r w:rsidRPr="00DC1FEF">
              <w:rPr>
                <w:rFonts w:hint="eastAsia"/>
                <w:szCs w:val="24"/>
              </w:rPr>
              <w:t>為開發國家電力資源、調節電力供需，促進能源轉型、電業多元供給、公平競爭及合理經營，保障用戶權益，增進社會福祉，特制定本法。</w:t>
            </w:r>
          </w:p>
        </w:tc>
        <w:tc>
          <w:tcPr>
            <w:tcW w:w="1667" w:type="pct"/>
          </w:tcPr>
          <w:p w:rsidR="00E21E19" w:rsidRPr="00836805" w:rsidRDefault="00E21E19" w:rsidP="00E21E19">
            <w:pPr>
              <w:pStyle w:val="ae"/>
              <w:jc w:val="both"/>
              <w:rPr>
                <w:szCs w:val="24"/>
              </w:rPr>
            </w:pPr>
            <w:r w:rsidRPr="00836805">
              <w:rPr>
                <w:rFonts w:hint="eastAsia"/>
                <w:szCs w:val="24"/>
              </w:rPr>
              <w:t>第一條</w:t>
            </w:r>
            <w:r w:rsidRPr="00836805">
              <w:rPr>
                <w:rFonts w:hint="eastAsia"/>
                <w:szCs w:val="24"/>
              </w:rPr>
              <w:t xml:space="preserve"> (</w:t>
            </w:r>
            <w:r w:rsidRPr="00836805">
              <w:rPr>
                <w:rFonts w:hint="eastAsia"/>
                <w:szCs w:val="24"/>
              </w:rPr>
              <w:t>立法目的</w:t>
            </w:r>
            <w:r w:rsidRPr="00836805">
              <w:rPr>
                <w:rFonts w:hint="eastAsia"/>
                <w:szCs w:val="24"/>
              </w:rPr>
              <w:t>)</w:t>
            </w:r>
          </w:p>
          <w:p w:rsidR="004D32BD" w:rsidRDefault="004D32BD" w:rsidP="004D32BD">
            <w:pPr>
              <w:pStyle w:val="ae"/>
              <w:ind w:left="228" w:hangingChars="95" w:hanging="228"/>
              <w:jc w:val="both"/>
              <w:rPr>
                <w:szCs w:val="24"/>
              </w:rPr>
            </w:pPr>
            <w:r w:rsidRPr="004D32BD">
              <w:rPr>
                <w:rFonts w:hint="eastAsia"/>
                <w:szCs w:val="24"/>
              </w:rPr>
              <w:t>為開發國家電力資源、調節電力供需，促進能源轉型、電業多元供</w:t>
            </w:r>
            <w:r w:rsidR="00796EA8" w:rsidRPr="00796EA8">
              <w:rPr>
                <w:rFonts w:hint="eastAsia"/>
                <w:color w:val="E36C0A" w:themeColor="accent6" w:themeShade="BF"/>
                <w:szCs w:val="24"/>
              </w:rPr>
              <w:t>需</w:t>
            </w:r>
            <w:bookmarkStart w:id="0" w:name="_GoBack"/>
            <w:bookmarkEnd w:id="0"/>
            <w:r w:rsidRPr="004D32BD">
              <w:rPr>
                <w:rFonts w:hint="eastAsia"/>
                <w:szCs w:val="24"/>
              </w:rPr>
              <w:t>、公平競爭及合理經營，</w:t>
            </w:r>
            <w:r w:rsidRPr="004D32BD">
              <w:rPr>
                <w:rFonts w:hint="eastAsia"/>
                <w:color w:val="E36C0A" w:themeColor="accent6" w:themeShade="BF"/>
                <w:szCs w:val="24"/>
              </w:rPr>
              <w:t>促進</w:t>
            </w:r>
            <w:r w:rsidRPr="00BD1DB7">
              <w:rPr>
                <w:rFonts w:hint="eastAsia"/>
                <w:color w:val="E36C0A" w:themeColor="accent6" w:themeShade="BF"/>
                <w:szCs w:val="24"/>
              </w:rPr>
              <w:t>再生能源</w:t>
            </w:r>
            <w:r w:rsidRPr="004D32BD">
              <w:rPr>
                <w:rFonts w:hint="eastAsia"/>
                <w:color w:val="E36C0A" w:themeColor="accent6" w:themeShade="BF"/>
                <w:szCs w:val="24"/>
              </w:rPr>
              <w:t>發展</w:t>
            </w:r>
            <w:r w:rsidR="00FA249D">
              <w:rPr>
                <w:rFonts w:hint="eastAsia"/>
                <w:color w:val="E36C0A" w:themeColor="accent6" w:themeShade="BF"/>
                <w:szCs w:val="24"/>
              </w:rPr>
              <w:t>，提高能源自給率</w:t>
            </w:r>
            <w:r>
              <w:rPr>
                <w:rFonts w:hint="eastAsia"/>
                <w:szCs w:val="24"/>
              </w:rPr>
              <w:t>，</w:t>
            </w:r>
            <w:r w:rsidRPr="004D32BD">
              <w:rPr>
                <w:rFonts w:hint="eastAsia"/>
                <w:szCs w:val="24"/>
              </w:rPr>
              <w:t>保障用戶權益，增進社會福祉，特制定本法。</w:t>
            </w:r>
          </w:p>
          <w:p w:rsidR="00F25193" w:rsidRPr="00836805" w:rsidRDefault="00F25193" w:rsidP="004D32BD">
            <w:pPr>
              <w:pStyle w:val="ae"/>
              <w:ind w:left="228" w:hangingChars="95" w:hanging="228"/>
              <w:jc w:val="both"/>
              <w:rPr>
                <w:szCs w:val="24"/>
              </w:rPr>
            </w:pPr>
          </w:p>
        </w:tc>
        <w:tc>
          <w:tcPr>
            <w:tcW w:w="1666" w:type="pct"/>
          </w:tcPr>
          <w:p w:rsidR="00F25193" w:rsidRPr="00836805" w:rsidRDefault="004D32BD" w:rsidP="00F36F0A">
            <w:pPr>
              <w:pStyle w:val="ae"/>
              <w:ind w:left="0" w:rightChars="11" w:right="26" w:firstLine="0"/>
              <w:jc w:val="both"/>
            </w:pPr>
            <w:r>
              <w:rPr>
                <w:rFonts w:hint="eastAsia"/>
              </w:rPr>
              <w:t>增文字</w:t>
            </w:r>
            <w:r w:rsidRPr="004D32BD">
              <w:rPr>
                <w:rFonts w:hint="eastAsia"/>
              </w:rPr>
              <w:t>促進再生能源發展</w:t>
            </w:r>
            <w:r w:rsidR="00FA249D">
              <w:rPr>
                <w:rFonts w:hint="eastAsia"/>
              </w:rPr>
              <w:t>、</w:t>
            </w:r>
            <w:r w:rsidR="00FA249D" w:rsidRPr="00FA249D">
              <w:rPr>
                <w:rFonts w:hint="eastAsia"/>
              </w:rPr>
              <w:t>提高能源自給率</w:t>
            </w:r>
            <w:r w:rsidR="00FA249D">
              <w:rPr>
                <w:rFonts w:hint="eastAsia"/>
              </w:rPr>
              <w:t>，</w:t>
            </w:r>
            <w:r w:rsidR="00F36F0A">
              <w:rPr>
                <w:rFonts w:hint="eastAsia"/>
              </w:rPr>
              <w:t>此</w:t>
            </w:r>
            <w:r w:rsidR="00FA249D">
              <w:rPr>
                <w:rFonts w:hint="eastAsia"/>
              </w:rPr>
              <w:t>為</w:t>
            </w:r>
            <w:r>
              <w:rPr>
                <w:rFonts w:hint="eastAsia"/>
              </w:rPr>
              <w:t>本</w:t>
            </w:r>
            <w:r w:rsidR="00F36F0A">
              <w:rPr>
                <w:rFonts w:hint="eastAsia"/>
              </w:rPr>
              <w:t>環團版</w:t>
            </w:r>
            <w:r>
              <w:rPr>
                <w:rFonts w:hint="eastAsia"/>
              </w:rPr>
              <w:t>修正重點</w:t>
            </w:r>
            <w:r w:rsidR="003241C8">
              <w:rPr>
                <w:rFonts w:hint="eastAsia"/>
              </w:rPr>
              <w:t>、</w:t>
            </w:r>
            <w:r w:rsidR="00FA249D">
              <w:rPr>
                <w:rFonts w:hint="eastAsia"/>
              </w:rPr>
              <w:t>主軸</w:t>
            </w:r>
            <w:r>
              <w:rPr>
                <w:rFonts w:hint="eastAsia"/>
              </w:rPr>
              <w:t>。</w:t>
            </w:r>
          </w:p>
        </w:tc>
      </w:tr>
      <w:tr w:rsidR="00E21E19" w:rsidRPr="00836805" w:rsidTr="00DD180B">
        <w:trPr>
          <w:jc w:val="center"/>
        </w:trPr>
        <w:tc>
          <w:tcPr>
            <w:tcW w:w="1667" w:type="pct"/>
          </w:tcPr>
          <w:p w:rsidR="00F55F2A" w:rsidRDefault="00DC1FEF" w:rsidP="00DC1FEF">
            <w:pPr>
              <w:pStyle w:val="ae"/>
              <w:jc w:val="both"/>
              <w:rPr>
                <w:szCs w:val="24"/>
              </w:rPr>
            </w:pPr>
            <w:r w:rsidRPr="00DC1FEF">
              <w:rPr>
                <w:rFonts w:hint="eastAsia"/>
                <w:szCs w:val="24"/>
              </w:rPr>
              <w:t>第二條</w:t>
            </w:r>
            <w:r w:rsidRPr="00DC1FEF">
              <w:rPr>
                <w:rFonts w:hint="eastAsia"/>
                <w:szCs w:val="24"/>
              </w:rPr>
              <w:t xml:space="preserve"> </w:t>
            </w:r>
          </w:p>
          <w:p w:rsidR="00DC1FEF" w:rsidRPr="00DC1FEF" w:rsidRDefault="00DC1FEF" w:rsidP="00DC1FEF">
            <w:pPr>
              <w:pStyle w:val="ae"/>
              <w:jc w:val="both"/>
              <w:rPr>
                <w:szCs w:val="24"/>
              </w:rPr>
            </w:pPr>
            <w:r w:rsidRPr="00DC1FEF">
              <w:rPr>
                <w:rFonts w:hint="eastAsia"/>
                <w:szCs w:val="24"/>
              </w:rPr>
              <w:t>本法用詞，定義如下：</w:t>
            </w:r>
          </w:p>
          <w:p w:rsidR="00DC1FEF" w:rsidRPr="00DC1FEF" w:rsidRDefault="00DC1FEF" w:rsidP="00DC1FEF">
            <w:pPr>
              <w:pStyle w:val="ae"/>
              <w:jc w:val="both"/>
              <w:rPr>
                <w:szCs w:val="24"/>
              </w:rPr>
            </w:pPr>
            <w:r w:rsidRPr="00DC1FEF">
              <w:rPr>
                <w:rFonts w:hint="eastAsia"/>
                <w:szCs w:val="24"/>
              </w:rPr>
              <w:t>一、</w:t>
            </w:r>
            <w:r w:rsidRPr="00DC1FEF">
              <w:rPr>
                <w:rFonts w:hint="eastAsia"/>
                <w:szCs w:val="24"/>
              </w:rPr>
              <w:t xml:space="preserve"> </w:t>
            </w:r>
            <w:r w:rsidRPr="00DC1FEF">
              <w:rPr>
                <w:rFonts w:hint="eastAsia"/>
                <w:szCs w:val="24"/>
              </w:rPr>
              <w:t>電業：指依本法核准之發電業、輸配電業及售電業。</w:t>
            </w:r>
          </w:p>
          <w:p w:rsidR="00DC1FEF" w:rsidRPr="00DC1FEF" w:rsidRDefault="00DC1FEF" w:rsidP="00DC1FEF">
            <w:pPr>
              <w:pStyle w:val="ae"/>
              <w:jc w:val="both"/>
              <w:rPr>
                <w:szCs w:val="24"/>
              </w:rPr>
            </w:pPr>
            <w:r w:rsidRPr="00DC1FEF">
              <w:rPr>
                <w:rFonts w:hint="eastAsia"/>
                <w:szCs w:val="24"/>
              </w:rPr>
              <w:t>二、發電業：指設置主要發電設備，以銷售電能之非公用事業。</w:t>
            </w:r>
          </w:p>
          <w:p w:rsidR="00DC1FEF" w:rsidRPr="00DC1FEF" w:rsidRDefault="00DC1FEF" w:rsidP="00DC1FEF">
            <w:pPr>
              <w:pStyle w:val="ae"/>
              <w:jc w:val="both"/>
              <w:rPr>
                <w:szCs w:val="24"/>
              </w:rPr>
            </w:pPr>
            <w:r w:rsidRPr="00DC1FEF">
              <w:rPr>
                <w:rFonts w:hint="eastAsia"/>
                <w:szCs w:val="24"/>
              </w:rPr>
              <w:t>三、再生能源發電業：指設置再生能源發展條例第三條所定再生能源發電設備，以銷售電能之發電業。</w:t>
            </w:r>
          </w:p>
          <w:p w:rsidR="00DC1FEF" w:rsidRPr="00DC1FEF" w:rsidRDefault="00DC1FEF" w:rsidP="00DC1FEF">
            <w:pPr>
              <w:pStyle w:val="ae"/>
              <w:jc w:val="both"/>
              <w:rPr>
                <w:szCs w:val="24"/>
              </w:rPr>
            </w:pPr>
            <w:r w:rsidRPr="00DC1FEF">
              <w:rPr>
                <w:rFonts w:hint="eastAsia"/>
                <w:szCs w:val="24"/>
              </w:rPr>
              <w:t>四、輸配電業：指於全國設置電力網，以轉供電能之公用事業。</w:t>
            </w:r>
          </w:p>
          <w:p w:rsidR="00DC1FEF" w:rsidRPr="00DC1FEF" w:rsidRDefault="00DC1FEF" w:rsidP="00DC1FEF">
            <w:pPr>
              <w:pStyle w:val="ae"/>
              <w:jc w:val="both"/>
              <w:rPr>
                <w:szCs w:val="24"/>
              </w:rPr>
            </w:pPr>
            <w:r w:rsidRPr="00DC1FEF">
              <w:rPr>
                <w:rFonts w:hint="eastAsia"/>
                <w:szCs w:val="24"/>
              </w:rPr>
              <w:t>五、售電業：指公用售電業及再生能源售電業。</w:t>
            </w:r>
          </w:p>
          <w:p w:rsidR="00DC1FEF" w:rsidRPr="00DC1FEF" w:rsidRDefault="00DC1FEF" w:rsidP="00DC1FEF">
            <w:pPr>
              <w:pStyle w:val="ae"/>
              <w:jc w:val="both"/>
              <w:rPr>
                <w:szCs w:val="24"/>
              </w:rPr>
            </w:pPr>
            <w:r w:rsidRPr="00DC1FEF">
              <w:rPr>
                <w:rFonts w:hint="eastAsia"/>
                <w:szCs w:val="24"/>
              </w:rPr>
              <w:t>六、公用售電業：指購買電能，以銷售予用戶之公用事業。</w:t>
            </w:r>
          </w:p>
          <w:p w:rsidR="00DC1FEF" w:rsidRPr="00DC1FEF" w:rsidRDefault="00DC1FEF" w:rsidP="00DC1FEF">
            <w:pPr>
              <w:pStyle w:val="ae"/>
              <w:jc w:val="both"/>
              <w:rPr>
                <w:szCs w:val="24"/>
              </w:rPr>
            </w:pPr>
            <w:r w:rsidRPr="00DC1FEF">
              <w:rPr>
                <w:rFonts w:hint="eastAsia"/>
                <w:szCs w:val="24"/>
              </w:rPr>
              <w:t>七、再生能源售電業：指購買再生能源發電設備生產之電能，以銷售予用戶之非公用事業。</w:t>
            </w:r>
          </w:p>
          <w:p w:rsidR="00DC1FEF" w:rsidRPr="00DC1FEF" w:rsidRDefault="00DC1FEF" w:rsidP="00DC1FEF">
            <w:pPr>
              <w:pStyle w:val="ae"/>
              <w:jc w:val="both"/>
              <w:rPr>
                <w:szCs w:val="24"/>
              </w:rPr>
            </w:pPr>
            <w:r w:rsidRPr="00DC1FEF">
              <w:rPr>
                <w:rFonts w:hint="eastAsia"/>
                <w:szCs w:val="24"/>
              </w:rPr>
              <w:t>八、電業設備：指經營發電及輸配電業務所需用之設備。</w:t>
            </w:r>
          </w:p>
          <w:p w:rsidR="00DC1FEF" w:rsidRDefault="00DC1FEF" w:rsidP="00DC1FEF">
            <w:pPr>
              <w:pStyle w:val="ae"/>
              <w:jc w:val="both"/>
              <w:rPr>
                <w:szCs w:val="24"/>
              </w:rPr>
            </w:pPr>
            <w:r w:rsidRPr="00DC1FEF">
              <w:rPr>
                <w:rFonts w:hint="eastAsia"/>
                <w:szCs w:val="24"/>
              </w:rPr>
              <w:t>九、主要發電設備：指原動機、發電機或其他必備之能源轉換裝置。</w:t>
            </w:r>
          </w:p>
          <w:p w:rsidR="00DC1FEF" w:rsidRPr="00DC1FEF" w:rsidRDefault="00DC1FEF" w:rsidP="00DC1FEF">
            <w:pPr>
              <w:pStyle w:val="ae"/>
              <w:jc w:val="both"/>
              <w:rPr>
                <w:szCs w:val="24"/>
              </w:rPr>
            </w:pPr>
            <w:r w:rsidRPr="00DC1FEF">
              <w:rPr>
                <w:rFonts w:hint="eastAsia"/>
                <w:szCs w:val="24"/>
              </w:rPr>
              <w:t>十、自用發電設備：指電業以外之其他事業、團體或自然人，為供自用所設置之主要發電設備。</w:t>
            </w:r>
          </w:p>
          <w:p w:rsidR="00DC1FEF" w:rsidRPr="00DC1FEF" w:rsidRDefault="00DC1FEF" w:rsidP="00DC1FEF">
            <w:pPr>
              <w:pStyle w:val="ae"/>
              <w:jc w:val="both"/>
              <w:rPr>
                <w:szCs w:val="24"/>
              </w:rPr>
            </w:pPr>
            <w:r w:rsidRPr="00DC1FEF">
              <w:rPr>
                <w:rFonts w:hint="eastAsia"/>
                <w:szCs w:val="24"/>
              </w:rPr>
              <w:t>十一、再生能源：指再生能源發展條例第三條所定再生能源。</w:t>
            </w:r>
          </w:p>
          <w:p w:rsidR="00DC1FEF" w:rsidRPr="00DC1FEF" w:rsidRDefault="00DC1FEF" w:rsidP="00DC1FEF">
            <w:pPr>
              <w:pStyle w:val="ae"/>
              <w:jc w:val="both"/>
              <w:rPr>
                <w:szCs w:val="24"/>
              </w:rPr>
            </w:pPr>
            <w:r w:rsidRPr="00DC1FEF">
              <w:rPr>
                <w:rFonts w:hint="eastAsia"/>
                <w:szCs w:val="24"/>
              </w:rPr>
              <w:t>十二、用戶用電設備：指用戶為接收電能所裝置之導線、變壓器、開關等設備。</w:t>
            </w:r>
          </w:p>
          <w:p w:rsidR="00DC1FEF" w:rsidRPr="00DC1FEF" w:rsidRDefault="00DC1FEF" w:rsidP="00DC1FEF">
            <w:pPr>
              <w:pStyle w:val="ae"/>
              <w:jc w:val="both"/>
              <w:rPr>
                <w:szCs w:val="24"/>
              </w:rPr>
            </w:pPr>
            <w:r w:rsidRPr="00DC1FEF">
              <w:rPr>
                <w:rFonts w:hint="eastAsia"/>
                <w:szCs w:val="24"/>
              </w:rPr>
              <w:t>十三、再生能源發電設備：指再生能源發展條例第三條所定再生能源發電設備。</w:t>
            </w:r>
          </w:p>
          <w:p w:rsidR="00DC1FEF" w:rsidRPr="00DC1FEF" w:rsidRDefault="00DC1FEF" w:rsidP="00DC1FEF">
            <w:pPr>
              <w:pStyle w:val="ae"/>
              <w:jc w:val="both"/>
              <w:rPr>
                <w:szCs w:val="24"/>
              </w:rPr>
            </w:pPr>
            <w:r w:rsidRPr="00DC1FEF">
              <w:rPr>
                <w:rFonts w:hint="eastAsia"/>
                <w:szCs w:val="24"/>
              </w:rPr>
              <w:t>十四、電力網：指聯結主要發電設備與輸配電業之分界點至用戶間，屬於同一組合之導線本身、支持設施及變電設備，以輸送電能之系統。</w:t>
            </w:r>
          </w:p>
          <w:p w:rsidR="00DC1FEF" w:rsidRPr="00DC1FEF" w:rsidRDefault="00DC1FEF" w:rsidP="00DC1FEF">
            <w:pPr>
              <w:pStyle w:val="ae"/>
              <w:jc w:val="both"/>
              <w:rPr>
                <w:szCs w:val="24"/>
              </w:rPr>
            </w:pPr>
            <w:r w:rsidRPr="00DC1FEF">
              <w:rPr>
                <w:rFonts w:hint="eastAsia"/>
                <w:szCs w:val="24"/>
              </w:rPr>
              <w:t>十五、電源線：指聯結主要發電設備至該設備與輸配電業之分界點或用戶間，屬於同一組合之導線本身、支持設施及變電設備。</w:t>
            </w:r>
          </w:p>
          <w:p w:rsidR="00DC1FEF" w:rsidRPr="00DC1FEF" w:rsidRDefault="00DC1FEF" w:rsidP="00DC1FEF">
            <w:pPr>
              <w:pStyle w:val="ae"/>
              <w:jc w:val="both"/>
              <w:rPr>
                <w:szCs w:val="24"/>
              </w:rPr>
            </w:pPr>
            <w:r w:rsidRPr="00DC1FEF">
              <w:rPr>
                <w:rFonts w:hint="eastAsia"/>
                <w:szCs w:val="24"/>
              </w:rPr>
              <w:t>十六、線路：指依本法設置之電力網及電源線。</w:t>
            </w:r>
          </w:p>
          <w:p w:rsidR="00DC1FEF" w:rsidRPr="00DC1FEF" w:rsidRDefault="00DC1FEF" w:rsidP="00DC1FEF">
            <w:pPr>
              <w:pStyle w:val="ae"/>
              <w:jc w:val="both"/>
              <w:rPr>
                <w:szCs w:val="24"/>
              </w:rPr>
            </w:pPr>
            <w:r w:rsidRPr="00DC1FEF">
              <w:rPr>
                <w:rFonts w:hint="eastAsia"/>
                <w:szCs w:val="24"/>
              </w:rPr>
              <w:t>十七、用戶：指除電業外之最終電能使用者。</w:t>
            </w:r>
          </w:p>
          <w:p w:rsidR="00DC1FEF" w:rsidRPr="00DC1FEF" w:rsidRDefault="00DC1FEF" w:rsidP="00DC1FEF">
            <w:pPr>
              <w:pStyle w:val="ae"/>
              <w:jc w:val="both"/>
              <w:rPr>
                <w:szCs w:val="24"/>
              </w:rPr>
            </w:pPr>
            <w:r w:rsidRPr="00DC1FEF">
              <w:rPr>
                <w:rFonts w:hint="eastAsia"/>
                <w:szCs w:val="24"/>
              </w:rPr>
              <w:t>十八、電器承裝業：指經營與電業設備及用戶用電設備相關承裝事項之事業。</w:t>
            </w:r>
          </w:p>
          <w:p w:rsidR="00DC1FEF" w:rsidRPr="00DC1FEF" w:rsidRDefault="00DC1FEF" w:rsidP="00DC1FEF">
            <w:pPr>
              <w:pStyle w:val="ae"/>
              <w:jc w:val="both"/>
              <w:rPr>
                <w:szCs w:val="24"/>
              </w:rPr>
            </w:pPr>
            <w:r w:rsidRPr="00DC1FEF">
              <w:rPr>
                <w:rFonts w:hint="eastAsia"/>
                <w:szCs w:val="24"/>
              </w:rPr>
              <w:t>十九、用電設備檢驗維護業：指經營與用戶用電設備相關之檢驗、維護事項之事業。</w:t>
            </w:r>
          </w:p>
          <w:p w:rsidR="00DC1FEF" w:rsidRPr="00DC1FEF" w:rsidRDefault="00DC1FEF" w:rsidP="00DC1FEF">
            <w:pPr>
              <w:pStyle w:val="ae"/>
              <w:jc w:val="both"/>
              <w:rPr>
                <w:szCs w:val="24"/>
              </w:rPr>
            </w:pPr>
            <w:r w:rsidRPr="00DC1FEF">
              <w:rPr>
                <w:rFonts w:hint="eastAsia"/>
                <w:szCs w:val="24"/>
              </w:rPr>
              <w:t>二十、需量反應：指因應電力系統狀況而為電力使用行為之改變。</w:t>
            </w:r>
          </w:p>
          <w:p w:rsidR="00DC1FEF" w:rsidRDefault="00DC1FEF" w:rsidP="00DC1FEF">
            <w:pPr>
              <w:pStyle w:val="ae"/>
              <w:jc w:val="both"/>
              <w:rPr>
                <w:szCs w:val="24"/>
              </w:rPr>
            </w:pPr>
            <w:r w:rsidRPr="00DC1FEF">
              <w:rPr>
                <w:rFonts w:hint="eastAsia"/>
                <w:szCs w:val="24"/>
              </w:rPr>
              <w:t>二十一、輔助服務：為完成電力傳輸並確保電力系統安全及穩定所需採行之服務措施。</w:t>
            </w:r>
          </w:p>
          <w:p w:rsidR="00A67222" w:rsidRPr="00DC1FEF" w:rsidRDefault="00A67222" w:rsidP="00DC1FEF">
            <w:pPr>
              <w:pStyle w:val="ae"/>
              <w:jc w:val="both"/>
              <w:rPr>
                <w:szCs w:val="24"/>
              </w:rPr>
            </w:pPr>
            <w:r w:rsidRPr="00A67222">
              <w:rPr>
                <w:rFonts w:hint="eastAsia"/>
                <w:szCs w:val="24"/>
              </w:rPr>
              <w:t>二十二、電力排碳係數：電力生產過程中，每單位發電量所產生之二氧化碳排放量。</w:t>
            </w:r>
          </w:p>
          <w:p w:rsidR="00E21E19" w:rsidRPr="00836805" w:rsidRDefault="00E21E19" w:rsidP="00DC1FEF">
            <w:pPr>
              <w:pStyle w:val="af0"/>
              <w:ind w:left="882" w:hanging="655"/>
              <w:jc w:val="both"/>
              <w:rPr>
                <w:szCs w:val="24"/>
              </w:rPr>
            </w:pPr>
          </w:p>
        </w:tc>
        <w:tc>
          <w:tcPr>
            <w:tcW w:w="1667" w:type="pct"/>
            <w:tcBorders>
              <w:bottom w:val="single" w:sz="8" w:space="0" w:color="000000"/>
            </w:tcBorders>
          </w:tcPr>
          <w:p w:rsidR="00E21E19" w:rsidRPr="00FA249D" w:rsidRDefault="00E21E19" w:rsidP="008524B6">
            <w:pPr>
              <w:pStyle w:val="af0"/>
              <w:ind w:left="658" w:hanging="431"/>
              <w:jc w:val="both"/>
              <w:rPr>
                <w:szCs w:val="24"/>
              </w:rPr>
            </w:pPr>
            <w:r w:rsidRPr="00FA249D">
              <w:rPr>
                <w:rFonts w:hint="eastAsia"/>
                <w:szCs w:val="24"/>
              </w:rPr>
              <w:t>第二條</w:t>
            </w:r>
            <w:r w:rsidRPr="00FA249D">
              <w:rPr>
                <w:rFonts w:hint="eastAsia"/>
                <w:szCs w:val="24"/>
              </w:rPr>
              <w:t xml:space="preserve"> (</w:t>
            </w:r>
            <w:r w:rsidRPr="00FA249D">
              <w:rPr>
                <w:rFonts w:hint="eastAsia"/>
                <w:szCs w:val="24"/>
              </w:rPr>
              <w:t>名詞定義</w:t>
            </w:r>
            <w:r w:rsidRPr="00FA249D">
              <w:rPr>
                <w:rFonts w:hint="eastAsia"/>
                <w:szCs w:val="24"/>
              </w:rPr>
              <w:t>)</w:t>
            </w:r>
          </w:p>
          <w:p w:rsidR="00E21E19" w:rsidRPr="00FA249D" w:rsidRDefault="00E21E19" w:rsidP="008524B6">
            <w:pPr>
              <w:pStyle w:val="af0"/>
              <w:ind w:left="658" w:hanging="431"/>
              <w:jc w:val="both"/>
              <w:rPr>
                <w:szCs w:val="24"/>
              </w:rPr>
            </w:pPr>
            <w:r w:rsidRPr="00FA249D">
              <w:rPr>
                <w:rFonts w:hint="eastAsia"/>
                <w:szCs w:val="24"/>
              </w:rPr>
              <w:t>本法用詞，定義如下：</w:t>
            </w:r>
          </w:p>
          <w:p w:rsidR="00E21E19" w:rsidRPr="00CB326B" w:rsidRDefault="00564635" w:rsidP="008524B6">
            <w:pPr>
              <w:pStyle w:val="af0"/>
              <w:ind w:left="658" w:hanging="431"/>
              <w:jc w:val="both"/>
              <w:rPr>
                <w:szCs w:val="24"/>
              </w:rPr>
            </w:pPr>
            <w:r w:rsidRPr="00CB326B">
              <w:rPr>
                <w:rFonts w:hint="eastAsia"/>
                <w:szCs w:val="24"/>
              </w:rPr>
              <w:t>一、</w:t>
            </w:r>
            <w:r w:rsidR="00E21E19" w:rsidRPr="00CB326B">
              <w:rPr>
                <w:rFonts w:hint="eastAsia"/>
                <w:szCs w:val="24"/>
              </w:rPr>
              <w:t>電業：指依本法核准之發電業、輸配電業及售電業。</w:t>
            </w:r>
            <w:r w:rsidR="002B1578" w:rsidRPr="002B1578">
              <w:rPr>
                <w:rFonts w:hint="eastAsia"/>
                <w:color w:val="E36C0A" w:themeColor="accent6" w:themeShade="BF"/>
                <w:szCs w:val="24"/>
              </w:rPr>
              <w:t>社區型供電系統亦屬之</w:t>
            </w:r>
            <w:r w:rsidR="002B1578">
              <w:rPr>
                <w:rFonts w:hint="eastAsia"/>
                <w:szCs w:val="24"/>
              </w:rPr>
              <w:t>。</w:t>
            </w:r>
          </w:p>
          <w:p w:rsidR="00E21E19" w:rsidRPr="00CB326B" w:rsidRDefault="00F55F2A" w:rsidP="008524B6">
            <w:pPr>
              <w:pStyle w:val="af0"/>
              <w:ind w:left="658" w:hanging="431"/>
              <w:jc w:val="both"/>
              <w:rPr>
                <w:szCs w:val="24"/>
              </w:rPr>
            </w:pPr>
            <w:r w:rsidRPr="00CB326B">
              <w:rPr>
                <w:rFonts w:hint="eastAsia"/>
                <w:szCs w:val="24"/>
              </w:rPr>
              <w:t>二</w:t>
            </w:r>
            <w:r w:rsidR="00E21E19" w:rsidRPr="00CB326B">
              <w:rPr>
                <w:rFonts w:hint="eastAsia"/>
                <w:szCs w:val="24"/>
              </w:rPr>
              <w:t>、發電業：指設置主要發電設備，以銷售電能之</w:t>
            </w:r>
            <w:r w:rsidR="00E21E19" w:rsidRPr="00CB326B">
              <w:rPr>
                <w:rFonts w:hint="eastAsia"/>
                <w:color w:val="E36C0A" w:themeColor="accent6" w:themeShade="BF"/>
                <w:szCs w:val="24"/>
              </w:rPr>
              <w:t>事業</w:t>
            </w:r>
            <w:r w:rsidR="00E21E19" w:rsidRPr="00CB326B">
              <w:rPr>
                <w:rFonts w:hint="eastAsia"/>
                <w:szCs w:val="24"/>
              </w:rPr>
              <w:t>。</w:t>
            </w:r>
          </w:p>
          <w:p w:rsidR="00F55F2A" w:rsidRPr="00CB326B" w:rsidRDefault="00F55F2A" w:rsidP="008524B6">
            <w:pPr>
              <w:pStyle w:val="af0"/>
              <w:ind w:left="658" w:hanging="431"/>
              <w:jc w:val="both"/>
              <w:rPr>
                <w:szCs w:val="24"/>
              </w:rPr>
            </w:pPr>
            <w:r w:rsidRPr="00CB326B">
              <w:rPr>
                <w:rFonts w:hint="eastAsia"/>
                <w:szCs w:val="24"/>
              </w:rPr>
              <w:t>三、</w:t>
            </w:r>
            <w:r w:rsidRPr="00BD1DB7">
              <w:rPr>
                <w:rFonts w:hint="eastAsia"/>
                <w:color w:val="E36C0A" w:themeColor="accent6" w:themeShade="BF"/>
                <w:szCs w:val="24"/>
              </w:rPr>
              <w:t>再生能源發電業</w:t>
            </w:r>
            <w:r w:rsidRPr="00CB326B">
              <w:rPr>
                <w:rFonts w:hint="eastAsia"/>
                <w:szCs w:val="24"/>
              </w:rPr>
              <w:t>：指設置再生能源發展條例第三條所定之再生能源發電設備，以銷售電能之發電業。</w:t>
            </w:r>
          </w:p>
          <w:p w:rsidR="00E21E19" w:rsidRPr="00CB326B" w:rsidRDefault="00E21E19" w:rsidP="008524B6">
            <w:pPr>
              <w:pStyle w:val="af0"/>
              <w:ind w:left="658" w:hanging="431"/>
              <w:jc w:val="both"/>
              <w:rPr>
                <w:szCs w:val="24"/>
              </w:rPr>
            </w:pPr>
            <w:r w:rsidRPr="00CB326B">
              <w:rPr>
                <w:rFonts w:hint="eastAsia"/>
                <w:szCs w:val="24"/>
              </w:rPr>
              <w:t>四、輸配電業：指於全國設置電力網，以轉供電能之公用事業。</w:t>
            </w:r>
          </w:p>
          <w:p w:rsidR="00E21E19" w:rsidRPr="00CB326B" w:rsidRDefault="00DB3EF4" w:rsidP="008524B6">
            <w:pPr>
              <w:pStyle w:val="af0"/>
              <w:ind w:left="658" w:hanging="431"/>
              <w:jc w:val="both"/>
              <w:rPr>
                <w:szCs w:val="24"/>
              </w:rPr>
            </w:pPr>
            <w:r w:rsidRPr="00CB326B">
              <w:rPr>
                <w:rFonts w:hint="eastAsia"/>
                <w:szCs w:val="24"/>
              </w:rPr>
              <w:t>五</w:t>
            </w:r>
            <w:r w:rsidR="00147433" w:rsidRPr="00CB326B">
              <w:rPr>
                <w:rFonts w:hint="eastAsia"/>
                <w:szCs w:val="24"/>
              </w:rPr>
              <w:t>、</w:t>
            </w:r>
            <w:r w:rsidR="00E21E19" w:rsidRPr="00CB326B">
              <w:rPr>
                <w:rFonts w:hint="eastAsia"/>
                <w:szCs w:val="24"/>
              </w:rPr>
              <w:t>售電業：</w:t>
            </w:r>
            <w:r w:rsidR="00E21E19" w:rsidRPr="00CB326B">
              <w:rPr>
                <w:rFonts w:hint="eastAsia"/>
                <w:color w:val="E36C0A" w:themeColor="accent6" w:themeShade="BF"/>
                <w:szCs w:val="24"/>
              </w:rPr>
              <w:t>指購買電能，以銷售予用戶之事業</w:t>
            </w:r>
            <w:r w:rsidR="00E21E19" w:rsidRPr="00CB326B">
              <w:rPr>
                <w:rFonts w:hint="eastAsia"/>
                <w:szCs w:val="24"/>
              </w:rPr>
              <w:t>。</w:t>
            </w:r>
          </w:p>
          <w:p w:rsidR="00E21E19" w:rsidRPr="00CB326B" w:rsidRDefault="008524B6" w:rsidP="008524B6">
            <w:pPr>
              <w:pStyle w:val="af0"/>
              <w:ind w:left="658" w:hanging="431"/>
              <w:jc w:val="both"/>
              <w:rPr>
                <w:szCs w:val="24"/>
              </w:rPr>
            </w:pPr>
            <w:r w:rsidRPr="00CB326B">
              <w:rPr>
                <w:rFonts w:hint="eastAsia"/>
                <w:szCs w:val="24"/>
              </w:rPr>
              <w:t>六</w:t>
            </w:r>
            <w:r w:rsidR="00E21E19" w:rsidRPr="00CB326B">
              <w:rPr>
                <w:rFonts w:hint="eastAsia"/>
                <w:szCs w:val="24"/>
              </w:rPr>
              <w:t>、電業設備：指經營發電及輸配電業務所需用之設備。</w:t>
            </w:r>
          </w:p>
          <w:p w:rsidR="00E21E19" w:rsidRPr="00CB326B" w:rsidRDefault="008524B6" w:rsidP="008524B6">
            <w:pPr>
              <w:pStyle w:val="af0"/>
              <w:ind w:left="658" w:hanging="431"/>
              <w:jc w:val="both"/>
              <w:rPr>
                <w:szCs w:val="24"/>
              </w:rPr>
            </w:pPr>
            <w:r w:rsidRPr="00CB326B">
              <w:rPr>
                <w:rFonts w:hint="eastAsia"/>
                <w:szCs w:val="24"/>
              </w:rPr>
              <w:t>七</w:t>
            </w:r>
            <w:r w:rsidR="00E21E19" w:rsidRPr="00CB326B">
              <w:rPr>
                <w:rFonts w:hint="eastAsia"/>
                <w:szCs w:val="24"/>
              </w:rPr>
              <w:t>、主要發電設備：指原動機、發電機或其他必備之能源轉換裝置。</w:t>
            </w:r>
          </w:p>
          <w:p w:rsidR="00E21E19" w:rsidRPr="00CB326B" w:rsidRDefault="008524B6" w:rsidP="008524B6">
            <w:pPr>
              <w:pStyle w:val="af0"/>
              <w:ind w:left="658" w:hanging="431"/>
              <w:jc w:val="both"/>
              <w:rPr>
                <w:szCs w:val="24"/>
              </w:rPr>
            </w:pPr>
            <w:r w:rsidRPr="00CB326B">
              <w:rPr>
                <w:rFonts w:hint="eastAsia"/>
                <w:szCs w:val="24"/>
              </w:rPr>
              <w:t>八</w:t>
            </w:r>
            <w:r w:rsidR="00E21E19" w:rsidRPr="00CB326B">
              <w:rPr>
                <w:rFonts w:hint="eastAsia"/>
                <w:szCs w:val="24"/>
              </w:rPr>
              <w:t>、自用發電設備：指電業以外之其他事業、團體或自然人，為供自用所設置之主要發電設備。</w:t>
            </w:r>
          </w:p>
          <w:p w:rsidR="00E21E19" w:rsidRPr="00CB326B" w:rsidRDefault="008524B6" w:rsidP="008524B6">
            <w:pPr>
              <w:pStyle w:val="af0"/>
              <w:ind w:left="658" w:hanging="431"/>
              <w:jc w:val="both"/>
              <w:rPr>
                <w:szCs w:val="24"/>
              </w:rPr>
            </w:pPr>
            <w:r w:rsidRPr="00CB326B">
              <w:rPr>
                <w:rFonts w:hint="eastAsia"/>
                <w:szCs w:val="24"/>
              </w:rPr>
              <w:t>九</w:t>
            </w:r>
            <w:r w:rsidR="00E21E19" w:rsidRPr="00CB326B">
              <w:rPr>
                <w:rFonts w:hint="eastAsia"/>
                <w:szCs w:val="24"/>
              </w:rPr>
              <w:t>、</w:t>
            </w:r>
            <w:r w:rsidR="00E21E19" w:rsidRPr="00EF766C">
              <w:rPr>
                <w:rFonts w:hint="eastAsia"/>
                <w:color w:val="000000" w:themeColor="text1"/>
                <w:szCs w:val="24"/>
              </w:rPr>
              <w:t>再生能源</w:t>
            </w:r>
            <w:r w:rsidR="00E21E19" w:rsidRPr="00CB326B">
              <w:rPr>
                <w:rFonts w:hint="eastAsia"/>
                <w:szCs w:val="24"/>
              </w:rPr>
              <w:t>：指再生能源發展條例第三條所定之再生能源。</w:t>
            </w:r>
          </w:p>
          <w:p w:rsidR="00E21E19" w:rsidRPr="00CB326B" w:rsidRDefault="00E21E19" w:rsidP="008524B6">
            <w:pPr>
              <w:pStyle w:val="af0"/>
              <w:ind w:left="658" w:hanging="431"/>
              <w:jc w:val="both"/>
              <w:rPr>
                <w:szCs w:val="24"/>
              </w:rPr>
            </w:pPr>
            <w:r w:rsidRPr="00CB326B">
              <w:rPr>
                <w:rFonts w:hint="eastAsia"/>
                <w:szCs w:val="24"/>
              </w:rPr>
              <w:t>十、用戶用電設備：指用戶為接收電能所裝置之導線、變壓器、開關等設備。</w:t>
            </w:r>
          </w:p>
          <w:p w:rsidR="00E21E19" w:rsidRPr="00CB326B" w:rsidRDefault="00E21E19" w:rsidP="008524B6">
            <w:pPr>
              <w:pStyle w:val="af0"/>
              <w:ind w:left="658" w:hanging="431"/>
              <w:jc w:val="both"/>
              <w:rPr>
                <w:szCs w:val="24"/>
              </w:rPr>
            </w:pPr>
            <w:r w:rsidRPr="00CB326B">
              <w:rPr>
                <w:rFonts w:hint="eastAsia"/>
                <w:szCs w:val="24"/>
              </w:rPr>
              <w:t>十</w:t>
            </w:r>
            <w:r w:rsidR="008524B6" w:rsidRPr="00CB326B">
              <w:rPr>
                <w:rFonts w:hint="eastAsia"/>
                <w:szCs w:val="24"/>
              </w:rPr>
              <w:t>一</w:t>
            </w:r>
            <w:r w:rsidRPr="00CB326B">
              <w:rPr>
                <w:rFonts w:hint="eastAsia"/>
                <w:szCs w:val="24"/>
              </w:rPr>
              <w:t>、電力網：指聯結主要發電設備與輸配電業之分界點至用戶間，屬於同一組合之導線本身、支持設施及變電設備，以輸送電能之系統。</w:t>
            </w:r>
          </w:p>
          <w:p w:rsidR="00E21E19" w:rsidRPr="00CB326B" w:rsidRDefault="00E21E19" w:rsidP="008524B6">
            <w:pPr>
              <w:pStyle w:val="af0"/>
              <w:ind w:left="658" w:hanging="431"/>
              <w:jc w:val="both"/>
              <w:rPr>
                <w:szCs w:val="24"/>
              </w:rPr>
            </w:pPr>
            <w:r w:rsidRPr="00CB326B">
              <w:rPr>
                <w:rFonts w:hint="eastAsia"/>
                <w:szCs w:val="24"/>
              </w:rPr>
              <w:t>十</w:t>
            </w:r>
            <w:r w:rsidR="008524B6" w:rsidRPr="00CB326B">
              <w:rPr>
                <w:rFonts w:hint="eastAsia"/>
                <w:szCs w:val="24"/>
              </w:rPr>
              <w:t>二</w:t>
            </w:r>
            <w:r w:rsidRPr="00CB326B">
              <w:rPr>
                <w:rFonts w:hint="eastAsia"/>
                <w:szCs w:val="24"/>
              </w:rPr>
              <w:t>、電源線：指聯結主要發電設備至該設備與輸配電業之分界點或用戶間，屬於同一組合之導線本身、支持設施及變電設備。</w:t>
            </w:r>
          </w:p>
          <w:p w:rsidR="00E21E19" w:rsidRPr="00CB326B" w:rsidRDefault="00E21E19" w:rsidP="008524B6">
            <w:pPr>
              <w:pStyle w:val="af0"/>
              <w:ind w:left="658" w:hanging="431"/>
              <w:jc w:val="both"/>
              <w:rPr>
                <w:szCs w:val="24"/>
              </w:rPr>
            </w:pPr>
            <w:r w:rsidRPr="00CB326B">
              <w:rPr>
                <w:rFonts w:hint="eastAsia"/>
                <w:szCs w:val="24"/>
              </w:rPr>
              <w:t>十</w:t>
            </w:r>
            <w:r w:rsidR="008524B6" w:rsidRPr="00CB326B">
              <w:rPr>
                <w:rFonts w:hint="eastAsia"/>
                <w:szCs w:val="24"/>
              </w:rPr>
              <w:t>三</w:t>
            </w:r>
            <w:r w:rsidRPr="00CB326B">
              <w:rPr>
                <w:rFonts w:hint="eastAsia"/>
                <w:szCs w:val="24"/>
              </w:rPr>
              <w:t>、線路：指依本法設置之電力網及電源線。</w:t>
            </w:r>
          </w:p>
          <w:p w:rsidR="00E21E19" w:rsidRPr="00CB326B" w:rsidRDefault="00E21E19" w:rsidP="008524B6">
            <w:pPr>
              <w:pStyle w:val="af0"/>
              <w:ind w:left="658" w:hanging="431"/>
              <w:jc w:val="both"/>
              <w:rPr>
                <w:szCs w:val="24"/>
              </w:rPr>
            </w:pPr>
            <w:r w:rsidRPr="00CB326B">
              <w:rPr>
                <w:rFonts w:hint="eastAsia"/>
                <w:szCs w:val="24"/>
              </w:rPr>
              <w:t>十</w:t>
            </w:r>
            <w:r w:rsidR="008524B6" w:rsidRPr="00CB326B">
              <w:rPr>
                <w:rFonts w:hint="eastAsia"/>
                <w:szCs w:val="24"/>
              </w:rPr>
              <w:t>四</w:t>
            </w:r>
            <w:r w:rsidRPr="00CB326B">
              <w:rPr>
                <w:rFonts w:hint="eastAsia"/>
                <w:szCs w:val="24"/>
              </w:rPr>
              <w:t>、用戶：指除電業外之最終電能使用者。</w:t>
            </w:r>
          </w:p>
          <w:p w:rsidR="00E21E19" w:rsidRPr="00CB326B" w:rsidRDefault="00E21E19" w:rsidP="008524B6">
            <w:pPr>
              <w:pStyle w:val="af0"/>
              <w:ind w:left="658" w:hanging="431"/>
              <w:jc w:val="both"/>
              <w:rPr>
                <w:szCs w:val="24"/>
              </w:rPr>
            </w:pPr>
            <w:r w:rsidRPr="00CB326B">
              <w:rPr>
                <w:rFonts w:hint="eastAsia"/>
                <w:szCs w:val="24"/>
              </w:rPr>
              <w:t>十</w:t>
            </w:r>
            <w:r w:rsidR="008524B6" w:rsidRPr="00CB326B">
              <w:rPr>
                <w:rFonts w:hint="eastAsia"/>
                <w:szCs w:val="24"/>
              </w:rPr>
              <w:t>五</w:t>
            </w:r>
            <w:r w:rsidRPr="00CB326B">
              <w:rPr>
                <w:rFonts w:hint="eastAsia"/>
                <w:szCs w:val="24"/>
              </w:rPr>
              <w:t>、電器承裝業：指經營與電業設備及用戶用電設備相關之承裝事項之事業。</w:t>
            </w:r>
          </w:p>
          <w:p w:rsidR="00E21E19" w:rsidRPr="00CB326B" w:rsidRDefault="00E21E19" w:rsidP="008524B6">
            <w:pPr>
              <w:pStyle w:val="af0"/>
              <w:ind w:left="658" w:hanging="431"/>
              <w:jc w:val="both"/>
              <w:rPr>
                <w:szCs w:val="24"/>
              </w:rPr>
            </w:pPr>
            <w:r w:rsidRPr="00CB326B">
              <w:rPr>
                <w:rFonts w:hint="eastAsia"/>
                <w:szCs w:val="24"/>
              </w:rPr>
              <w:t>十</w:t>
            </w:r>
            <w:r w:rsidR="008524B6" w:rsidRPr="00CB326B">
              <w:rPr>
                <w:rFonts w:hint="eastAsia"/>
                <w:szCs w:val="24"/>
              </w:rPr>
              <w:t>六</w:t>
            </w:r>
            <w:r w:rsidRPr="00CB326B">
              <w:rPr>
                <w:rFonts w:hint="eastAsia"/>
                <w:szCs w:val="24"/>
              </w:rPr>
              <w:t>、用電設備檢驗維護業：指經營與用戶用電設備相關之檢驗、維護事項之事業。</w:t>
            </w:r>
          </w:p>
          <w:p w:rsidR="00E21E19" w:rsidRPr="00CB326B" w:rsidRDefault="00E21E19" w:rsidP="008524B6">
            <w:pPr>
              <w:pStyle w:val="af0"/>
              <w:ind w:left="658" w:hanging="431"/>
              <w:jc w:val="both"/>
              <w:rPr>
                <w:szCs w:val="24"/>
              </w:rPr>
            </w:pPr>
            <w:r w:rsidRPr="00CB326B">
              <w:rPr>
                <w:rFonts w:hint="eastAsia"/>
                <w:szCs w:val="24"/>
              </w:rPr>
              <w:t>十</w:t>
            </w:r>
            <w:r w:rsidR="008524B6" w:rsidRPr="00CB326B">
              <w:rPr>
                <w:rFonts w:hint="eastAsia"/>
                <w:szCs w:val="24"/>
              </w:rPr>
              <w:t>七</w:t>
            </w:r>
            <w:r w:rsidRPr="00CB326B">
              <w:rPr>
                <w:rFonts w:hint="eastAsia"/>
                <w:szCs w:val="24"/>
              </w:rPr>
              <w:t>、需量反應：指因應電力系統狀況而為電力使用行為之改變。</w:t>
            </w:r>
          </w:p>
          <w:p w:rsidR="00CD6550" w:rsidRPr="00CB326B" w:rsidRDefault="00CD6550" w:rsidP="008524B6">
            <w:pPr>
              <w:pStyle w:val="af0"/>
              <w:ind w:left="658" w:hanging="431"/>
              <w:jc w:val="both"/>
              <w:rPr>
                <w:szCs w:val="24"/>
              </w:rPr>
            </w:pPr>
            <w:r w:rsidRPr="00CB326B">
              <w:rPr>
                <w:rFonts w:hint="eastAsia"/>
                <w:szCs w:val="24"/>
              </w:rPr>
              <w:t>十</w:t>
            </w:r>
            <w:r w:rsidR="008524B6" w:rsidRPr="00CB326B">
              <w:rPr>
                <w:rFonts w:hint="eastAsia"/>
                <w:szCs w:val="24"/>
              </w:rPr>
              <w:t>八</w:t>
            </w:r>
            <w:r w:rsidRPr="00CB326B">
              <w:rPr>
                <w:rFonts w:hint="eastAsia"/>
                <w:szCs w:val="24"/>
              </w:rPr>
              <w:t>、輔助服務：為完成電力傳輸並確保電力系統安全及穩定所需採行之服務措施。</w:t>
            </w:r>
          </w:p>
          <w:p w:rsidR="008410B9" w:rsidRPr="00CB326B" w:rsidRDefault="008410B9" w:rsidP="008524B6">
            <w:pPr>
              <w:pStyle w:val="af0"/>
              <w:ind w:left="658" w:hanging="431"/>
              <w:jc w:val="both"/>
              <w:rPr>
                <w:szCs w:val="24"/>
              </w:rPr>
            </w:pPr>
            <w:r w:rsidRPr="00CB326B">
              <w:rPr>
                <w:rFonts w:hint="eastAsia"/>
                <w:szCs w:val="24"/>
              </w:rPr>
              <w:t>十</w:t>
            </w:r>
            <w:r w:rsidR="008524B6" w:rsidRPr="00CB326B">
              <w:rPr>
                <w:rFonts w:hint="eastAsia"/>
                <w:szCs w:val="24"/>
              </w:rPr>
              <w:t>九</w:t>
            </w:r>
            <w:r w:rsidRPr="00CB326B">
              <w:rPr>
                <w:rFonts w:hint="eastAsia"/>
                <w:szCs w:val="24"/>
              </w:rPr>
              <w:t>、</w:t>
            </w:r>
            <w:r w:rsidR="003B38AB" w:rsidRPr="00CB326B">
              <w:rPr>
                <w:rFonts w:hint="eastAsia"/>
                <w:szCs w:val="24"/>
              </w:rPr>
              <w:t>電力排碳係數：電力生產過程中，每單位</w:t>
            </w:r>
            <w:r w:rsidR="003B38AB" w:rsidRPr="00CB326B">
              <w:rPr>
                <w:rFonts w:hint="eastAsia"/>
                <w:szCs w:val="24"/>
              </w:rPr>
              <w:t xml:space="preserve"> </w:t>
            </w:r>
            <w:r w:rsidR="003B38AB" w:rsidRPr="00CB326B">
              <w:rPr>
                <w:rFonts w:hint="eastAsia"/>
                <w:szCs w:val="24"/>
              </w:rPr>
              <w:t>發電量所產生之二氧化碳排放量。</w:t>
            </w:r>
          </w:p>
          <w:p w:rsidR="00FE15D9" w:rsidRPr="00564635" w:rsidRDefault="00FE15D9" w:rsidP="00901757">
            <w:pPr>
              <w:pStyle w:val="af0"/>
              <w:ind w:left="658" w:hanging="431"/>
              <w:jc w:val="both"/>
              <w:rPr>
                <w:szCs w:val="24"/>
                <w:u w:val="single"/>
              </w:rPr>
            </w:pPr>
            <w:r w:rsidRPr="00CB326B">
              <w:rPr>
                <w:rFonts w:hint="eastAsia"/>
                <w:szCs w:val="24"/>
              </w:rPr>
              <w:t>二十、</w:t>
            </w:r>
            <w:r w:rsidR="00901757" w:rsidRPr="00CB326B">
              <w:rPr>
                <w:rFonts w:hint="eastAsia"/>
                <w:color w:val="E36C0A" w:themeColor="accent6" w:themeShade="BF"/>
                <w:szCs w:val="24"/>
              </w:rPr>
              <w:t>社區型</w:t>
            </w:r>
            <w:r w:rsidRPr="00CB326B">
              <w:rPr>
                <w:rFonts w:hint="eastAsia"/>
                <w:color w:val="E36C0A" w:themeColor="accent6" w:themeShade="BF"/>
                <w:szCs w:val="24"/>
              </w:rPr>
              <w:t>供電系統：</w:t>
            </w:r>
            <w:r w:rsidR="00CB0972">
              <w:rPr>
                <w:rFonts w:hint="eastAsia"/>
                <w:color w:val="E36C0A" w:themeColor="accent6" w:themeShade="BF"/>
                <w:szCs w:val="24"/>
              </w:rPr>
              <w:t>或稱</w:t>
            </w:r>
            <w:r w:rsidR="00682ACE" w:rsidRPr="00CB326B">
              <w:rPr>
                <w:rFonts w:hint="eastAsia"/>
                <w:color w:val="E36C0A" w:themeColor="accent6" w:themeShade="BF"/>
                <w:szCs w:val="24"/>
              </w:rPr>
              <w:t>微電網型供電系統，</w:t>
            </w:r>
            <w:r w:rsidRPr="00CB326B">
              <w:rPr>
                <w:rFonts w:hint="eastAsia"/>
                <w:color w:val="E36C0A" w:themeColor="accent6" w:themeShade="BF"/>
                <w:szCs w:val="24"/>
              </w:rPr>
              <w:t>指</w:t>
            </w:r>
            <w:r w:rsidR="00682ACE" w:rsidRPr="00CB326B">
              <w:rPr>
                <w:rFonts w:hint="eastAsia"/>
                <w:color w:val="E36C0A" w:themeColor="accent6" w:themeShade="BF"/>
                <w:szCs w:val="24"/>
              </w:rPr>
              <w:t>在社區、工業區等局部區域、範圍內</w:t>
            </w:r>
            <w:r w:rsidR="00771451">
              <w:rPr>
                <w:rFonts w:hint="eastAsia"/>
                <w:color w:val="E36C0A" w:themeColor="accent6" w:themeShade="BF"/>
                <w:szCs w:val="24"/>
              </w:rPr>
              <w:t>，</w:t>
            </w:r>
            <w:r w:rsidR="00682ACE" w:rsidRPr="00CB326B">
              <w:rPr>
                <w:rFonts w:hint="eastAsia"/>
                <w:color w:val="E36C0A" w:themeColor="accent6" w:themeShade="BF"/>
                <w:szCs w:val="24"/>
              </w:rPr>
              <w:t>發電、用電用戶及電源線路較集中，而適於綜合經營運</w:t>
            </w:r>
            <w:r w:rsidR="00771451">
              <w:rPr>
                <w:rFonts w:hint="eastAsia"/>
                <w:color w:val="E36C0A" w:themeColor="accent6" w:themeShade="BF"/>
                <w:szCs w:val="24"/>
              </w:rPr>
              <w:t>用電能</w:t>
            </w:r>
            <w:r w:rsidR="00682ACE" w:rsidRPr="00CB326B">
              <w:rPr>
                <w:rFonts w:hint="eastAsia"/>
                <w:color w:val="E36C0A" w:themeColor="accent6" w:themeShade="BF"/>
                <w:szCs w:val="24"/>
              </w:rPr>
              <w:t>者</w:t>
            </w:r>
            <w:r w:rsidR="00771451">
              <w:rPr>
                <w:rFonts w:hint="eastAsia"/>
                <w:color w:val="E36C0A" w:themeColor="accent6" w:themeShade="BF"/>
                <w:szCs w:val="24"/>
              </w:rPr>
              <w:t>。</w:t>
            </w:r>
          </w:p>
        </w:tc>
        <w:tc>
          <w:tcPr>
            <w:tcW w:w="1666" w:type="pct"/>
          </w:tcPr>
          <w:p w:rsidR="00E21E19" w:rsidRDefault="00E21E19" w:rsidP="00E21E19">
            <w:pPr>
              <w:pStyle w:val="af2"/>
              <w:ind w:left="504" w:hangingChars="210" w:hanging="504"/>
              <w:jc w:val="both"/>
              <w:textDirection w:val="lrTbV"/>
              <w:rPr>
                <w:szCs w:val="24"/>
              </w:rPr>
            </w:pPr>
          </w:p>
          <w:p w:rsidR="009F1762" w:rsidRDefault="009F1762" w:rsidP="00E21E19">
            <w:pPr>
              <w:pStyle w:val="af2"/>
              <w:ind w:left="504" w:hangingChars="210" w:hanging="504"/>
              <w:jc w:val="both"/>
              <w:textDirection w:val="lrTbV"/>
              <w:rPr>
                <w:color w:val="FF0000"/>
                <w:szCs w:val="24"/>
              </w:rPr>
            </w:pPr>
          </w:p>
          <w:p w:rsidR="009F1762" w:rsidRPr="00ED4C80" w:rsidRDefault="009F1762" w:rsidP="00E21E19">
            <w:pPr>
              <w:pStyle w:val="af2"/>
              <w:ind w:left="504" w:hangingChars="210" w:hanging="504"/>
              <w:jc w:val="both"/>
              <w:textDirection w:val="lrTbV"/>
              <w:rPr>
                <w:color w:val="000000" w:themeColor="text1"/>
                <w:szCs w:val="24"/>
              </w:rPr>
            </w:pPr>
            <w:r w:rsidRPr="00ED4C80">
              <w:rPr>
                <w:rFonts w:hint="eastAsia"/>
                <w:color w:val="000000" w:themeColor="text1"/>
                <w:szCs w:val="24"/>
              </w:rPr>
              <w:t>電業分為發電業、輸配電業、售電業，分別予管理。</w:t>
            </w:r>
          </w:p>
          <w:p w:rsidR="00964F6E" w:rsidRPr="00ED4C80" w:rsidRDefault="00404E37" w:rsidP="00E21E19">
            <w:pPr>
              <w:pStyle w:val="af2"/>
              <w:ind w:left="504" w:hangingChars="210" w:hanging="504"/>
              <w:jc w:val="both"/>
              <w:textDirection w:val="lrTbV"/>
              <w:rPr>
                <w:color w:val="000000" w:themeColor="text1"/>
                <w:szCs w:val="24"/>
              </w:rPr>
            </w:pPr>
            <w:r>
              <w:rPr>
                <w:rFonts w:hint="eastAsia"/>
                <w:color w:val="000000" w:themeColor="text1"/>
                <w:szCs w:val="24"/>
              </w:rPr>
              <w:t>售</w:t>
            </w:r>
            <w:r w:rsidR="00564635" w:rsidRPr="00ED4C80">
              <w:rPr>
                <w:rFonts w:hint="eastAsia"/>
                <w:color w:val="000000" w:themeColor="text1"/>
                <w:szCs w:val="24"/>
              </w:rPr>
              <w:t>電業</w:t>
            </w:r>
            <w:r w:rsidR="008A2F5D" w:rsidRPr="00ED4C80">
              <w:rPr>
                <w:rFonts w:hint="eastAsia"/>
                <w:color w:val="000000" w:themeColor="text1"/>
                <w:szCs w:val="24"/>
              </w:rPr>
              <w:t>中</w:t>
            </w:r>
            <w:r w:rsidR="00BE1FA2" w:rsidRPr="00ED4C80">
              <w:rPr>
                <w:rFonts w:hint="eastAsia"/>
                <w:color w:val="000000" w:themeColor="text1"/>
                <w:szCs w:val="24"/>
              </w:rPr>
              <w:t>不區分出再生能源售電業</w:t>
            </w:r>
            <w:r w:rsidR="00964F6E" w:rsidRPr="00ED4C80">
              <w:rPr>
                <w:rFonts w:hint="eastAsia"/>
                <w:color w:val="000000" w:themeColor="text1"/>
                <w:szCs w:val="24"/>
              </w:rPr>
              <w:t>。</w:t>
            </w:r>
          </w:p>
          <w:p w:rsidR="00564635" w:rsidRPr="00ED4C80" w:rsidRDefault="00CB326B" w:rsidP="00E21E19">
            <w:pPr>
              <w:pStyle w:val="af2"/>
              <w:ind w:left="504" w:hangingChars="210" w:hanging="504"/>
              <w:jc w:val="both"/>
              <w:textDirection w:val="lrTbV"/>
              <w:rPr>
                <w:color w:val="000000" w:themeColor="text1"/>
                <w:szCs w:val="24"/>
              </w:rPr>
            </w:pPr>
            <w:r w:rsidRPr="00ED4C80">
              <w:rPr>
                <w:rFonts w:hint="eastAsia"/>
                <w:color w:val="000000" w:themeColor="text1"/>
                <w:szCs w:val="24"/>
              </w:rPr>
              <w:t>不設立公用售電業</w:t>
            </w:r>
            <w:r w:rsidR="00404E37">
              <w:rPr>
                <w:rFonts w:hint="eastAsia"/>
                <w:color w:val="000000" w:themeColor="text1"/>
                <w:szCs w:val="24"/>
              </w:rPr>
              <w:t>，僅為</w:t>
            </w:r>
            <w:r w:rsidR="00964F6E" w:rsidRPr="00ED4C80">
              <w:rPr>
                <w:rFonts w:hint="eastAsia"/>
                <w:color w:val="000000" w:themeColor="text1"/>
                <w:szCs w:val="24"/>
              </w:rPr>
              <w:t>統</w:t>
            </w:r>
            <w:r w:rsidR="00404E37">
              <w:rPr>
                <w:rFonts w:hint="eastAsia"/>
                <w:color w:val="000000" w:themeColor="text1"/>
                <w:szCs w:val="24"/>
              </w:rPr>
              <w:t>括</w:t>
            </w:r>
            <w:r w:rsidR="00964F6E" w:rsidRPr="00ED4C80">
              <w:rPr>
                <w:rFonts w:hint="eastAsia"/>
                <w:color w:val="000000" w:themeColor="text1"/>
                <w:szCs w:val="24"/>
              </w:rPr>
              <w:t>性的售電業。</w:t>
            </w:r>
          </w:p>
          <w:p w:rsidR="00564635" w:rsidRPr="00ED4C80" w:rsidRDefault="00564635" w:rsidP="00E21E19">
            <w:pPr>
              <w:pStyle w:val="af2"/>
              <w:ind w:left="504" w:hangingChars="210" w:hanging="504"/>
              <w:jc w:val="both"/>
              <w:textDirection w:val="lrTbV"/>
              <w:rPr>
                <w:color w:val="000000" w:themeColor="text1"/>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color w:val="FF0000"/>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C32944" w:rsidRDefault="00CD6550" w:rsidP="00E21E19">
            <w:pPr>
              <w:pStyle w:val="af2"/>
              <w:ind w:left="504" w:hangingChars="210" w:hanging="504"/>
              <w:jc w:val="both"/>
              <w:textDirection w:val="lrTbV"/>
              <w:rPr>
                <w:szCs w:val="24"/>
              </w:rPr>
            </w:pPr>
            <w:r>
              <w:rPr>
                <w:rFonts w:hint="eastAsia"/>
                <w:szCs w:val="24"/>
              </w:rPr>
              <w:t>電力排碳係數定義，酌增文字，以與國際接軌。</w:t>
            </w:r>
          </w:p>
          <w:p w:rsidR="00C32944" w:rsidRDefault="00C32944" w:rsidP="00E21E19">
            <w:pPr>
              <w:pStyle w:val="af2"/>
              <w:ind w:left="504" w:hangingChars="210" w:hanging="504"/>
              <w:jc w:val="both"/>
              <w:textDirection w:val="lrTbV"/>
              <w:rPr>
                <w:szCs w:val="24"/>
              </w:rPr>
            </w:pPr>
          </w:p>
          <w:p w:rsidR="00C32944" w:rsidRDefault="00C32944" w:rsidP="00E21E19">
            <w:pPr>
              <w:pStyle w:val="af2"/>
              <w:ind w:left="504" w:hangingChars="210" w:hanging="504"/>
              <w:jc w:val="both"/>
              <w:textDirection w:val="lrTbV"/>
              <w:rPr>
                <w:szCs w:val="24"/>
              </w:rPr>
            </w:pPr>
          </w:p>
          <w:p w:rsidR="00622E49" w:rsidRPr="00836805" w:rsidRDefault="00622E49" w:rsidP="007C5DC4">
            <w:pPr>
              <w:pStyle w:val="af2"/>
              <w:ind w:left="504" w:hangingChars="210" w:hanging="504"/>
              <w:jc w:val="both"/>
              <w:textDirection w:val="lrTbV"/>
              <w:rPr>
                <w:szCs w:val="24"/>
              </w:rPr>
            </w:pPr>
            <w:r>
              <w:rPr>
                <w:rFonts w:hint="eastAsia"/>
                <w:szCs w:val="24"/>
              </w:rPr>
              <w:t>增</w:t>
            </w:r>
            <w:r w:rsidR="002132BD">
              <w:rPr>
                <w:rFonts w:hint="eastAsia"/>
                <w:szCs w:val="24"/>
              </w:rPr>
              <w:t>社區</w:t>
            </w:r>
            <w:r w:rsidR="00A0090B">
              <w:rPr>
                <w:rFonts w:hint="eastAsia"/>
                <w:szCs w:val="24"/>
              </w:rPr>
              <w:t>型</w:t>
            </w:r>
            <w:r w:rsidRPr="00622E49">
              <w:rPr>
                <w:rFonts w:hint="eastAsia"/>
                <w:szCs w:val="24"/>
              </w:rPr>
              <w:t>供電系統</w:t>
            </w:r>
            <w:r>
              <w:rPr>
                <w:rFonts w:hint="eastAsia"/>
                <w:szCs w:val="24"/>
              </w:rPr>
              <w:t>之定義，俾適用於</w:t>
            </w:r>
            <w:r w:rsidR="0008065A">
              <w:rPr>
                <w:rFonts w:hint="eastAsia"/>
                <w:szCs w:val="24"/>
              </w:rPr>
              <w:t>在地性的</w:t>
            </w:r>
            <w:r w:rsidR="0008065A" w:rsidRPr="0008065A">
              <w:rPr>
                <w:rFonts w:hint="eastAsia"/>
                <w:szCs w:val="24"/>
              </w:rPr>
              <w:t>社區、工業區等局部區域</w:t>
            </w:r>
            <w:r w:rsidR="007C5DC4">
              <w:rPr>
                <w:rFonts w:hint="eastAsia"/>
                <w:szCs w:val="24"/>
              </w:rPr>
              <w:t>的電業。</w:t>
            </w:r>
          </w:p>
        </w:tc>
      </w:tr>
      <w:tr w:rsidR="00E21E19" w:rsidRPr="00836805" w:rsidTr="00DD180B">
        <w:trPr>
          <w:jc w:val="center"/>
        </w:trPr>
        <w:tc>
          <w:tcPr>
            <w:tcW w:w="1667" w:type="pct"/>
          </w:tcPr>
          <w:p w:rsidR="00F132C0" w:rsidRDefault="00155993" w:rsidP="00155993">
            <w:pPr>
              <w:pStyle w:val="ae"/>
              <w:jc w:val="both"/>
              <w:rPr>
                <w:szCs w:val="24"/>
              </w:rPr>
            </w:pPr>
            <w:r w:rsidRPr="00155993">
              <w:rPr>
                <w:rFonts w:hint="eastAsia"/>
                <w:szCs w:val="24"/>
              </w:rPr>
              <w:t>第三條</w:t>
            </w:r>
            <w:r w:rsidRPr="00155993">
              <w:rPr>
                <w:rFonts w:hint="eastAsia"/>
                <w:szCs w:val="24"/>
              </w:rPr>
              <w:tab/>
            </w:r>
          </w:p>
          <w:p w:rsidR="00155993" w:rsidRPr="00155993" w:rsidRDefault="00155993" w:rsidP="00155993">
            <w:pPr>
              <w:pStyle w:val="ae"/>
              <w:jc w:val="both"/>
              <w:rPr>
                <w:szCs w:val="24"/>
              </w:rPr>
            </w:pPr>
            <w:r w:rsidRPr="00155993">
              <w:rPr>
                <w:rFonts w:hint="eastAsia"/>
                <w:szCs w:val="24"/>
              </w:rPr>
              <w:t>本法所稱主管機關：在中央為經濟部；在直轄市</w:t>
            </w:r>
            <w:r w:rsidRPr="00155993">
              <w:rPr>
                <w:rFonts w:hint="eastAsia"/>
                <w:szCs w:val="24"/>
              </w:rPr>
              <w:t xml:space="preserve"> </w:t>
            </w:r>
            <w:r w:rsidRPr="00155993">
              <w:rPr>
                <w:rFonts w:hint="eastAsia"/>
                <w:szCs w:val="24"/>
              </w:rPr>
              <w:t>為直轄市政府</w:t>
            </w:r>
            <w:r w:rsidRPr="00155993">
              <w:rPr>
                <w:rFonts w:hint="eastAsia"/>
                <w:szCs w:val="24"/>
              </w:rPr>
              <w:t xml:space="preserve"> </w:t>
            </w:r>
            <w:r w:rsidRPr="00155993">
              <w:rPr>
                <w:rFonts w:hint="eastAsia"/>
                <w:szCs w:val="24"/>
              </w:rPr>
              <w:t>；在縣（市）</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為縣（市）政府。</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中央主管機關應辦理下</w:t>
            </w:r>
            <w:r w:rsidRPr="00155993">
              <w:rPr>
                <w:rFonts w:hint="eastAsia"/>
                <w:szCs w:val="24"/>
              </w:rPr>
              <w:t xml:space="preserve"> </w:t>
            </w:r>
            <w:r w:rsidRPr="00155993">
              <w:rPr>
                <w:rFonts w:hint="eastAsia"/>
                <w:szCs w:val="24"/>
              </w:rPr>
              <w:t>列事項：</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一、電力政策之分析、研擬</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及推動。</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二、電力技術法規之擬定。</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三、電業設備之監督及管理。</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四、電力開發協助金提撥比</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例之公告。</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五、其他電力技術及安全相</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關業務之監督及管理。</w:t>
            </w:r>
          </w:p>
          <w:p w:rsidR="00BE19F6" w:rsidRDefault="00155993" w:rsidP="00155993">
            <w:pPr>
              <w:pStyle w:val="ae"/>
              <w:jc w:val="both"/>
              <w:rPr>
                <w:szCs w:val="24"/>
              </w:rPr>
            </w:pPr>
            <w:r w:rsidRPr="00155993">
              <w:rPr>
                <w:rFonts w:hint="eastAsia"/>
                <w:szCs w:val="24"/>
              </w:rPr>
              <w:t xml:space="preserve"> </w:t>
            </w:r>
            <w:r>
              <w:rPr>
                <w:rFonts w:hint="eastAsia"/>
                <w:szCs w:val="24"/>
              </w:rPr>
              <w:t xml:space="preserve">   </w:t>
            </w:r>
          </w:p>
          <w:p w:rsidR="00BE19F6" w:rsidRDefault="00BE19F6" w:rsidP="00155993">
            <w:pPr>
              <w:pStyle w:val="ae"/>
              <w:jc w:val="both"/>
              <w:rPr>
                <w:szCs w:val="24"/>
              </w:rPr>
            </w:pPr>
          </w:p>
          <w:p w:rsidR="00BE19F6" w:rsidRDefault="00BE19F6" w:rsidP="00155993">
            <w:pPr>
              <w:pStyle w:val="ae"/>
              <w:jc w:val="both"/>
              <w:rPr>
                <w:szCs w:val="24"/>
              </w:rPr>
            </w:pPr>
          </w:p>
          <w:p w:rsidR="00BE19F6" w:rsidRDefault="00BE19F6" w:rsidP="00155993">
            <w:pPr>
              <w:pStyle w:val="ae"/>
              <w:jc w:val="both"/>
              <w:rPr>
                <w:szCs w:val="24"/>
              </w:rPr>
            </w:pPr>
          </w:p>
          <w:p w:rsidR="00BE19F6" w:rsidRDefault="00BE19F6" w:rsidP="00155993">
            <w:pPr>
              <w:pStyle w:val="ae"/>
              <w:jc w:val="both"/>
              <w:rPr>
                <w:szCs w:val="24"/>
              </w:rPr>
            </w:pPr>
          </w:p>
          <w:p w:rsidR="00155993" w:rsidRPr="00155993" w:rsidRDefault="00155993" w:rsidP="00155993">
            <w:pPr>
              <w:pStyle w:val="ae"/>
              <w:jc w:val="both"/>
              <w:rPr>
                <w:szCs w:val="24"/>
              </w:rPr>
            </w:pPr>
            <w:r>
              <w:rPr>
                <w:rFonts w:hint="eastAsia"/>
                <w:szCs w:val="24"/>
              </w:rPr>
              <w:t xml:space="preserve"> </w:t>
            </w:r>
            <w:r w:rsidRPr="00155993">
              <w:rPr>
                <w:rFonts w:hint="eastAsia"/>
                <w:szCs w:val="24"/>
              </w:rPr>
              <w:t>直轄市、縣（市）主管</w:t>
            </w:r>
          </w:p>
          <w:p w:rsidR="00155993" w:rsidRPr="00155993" w:rsidRDefault="00155993" w:rsidP="00155993">
            <w:pPr>
              <w:pStyle w:val="ae"/>
              <w:jc w:val="both"/>
              <w:rPr>
                <w:szCs w:val="24"/>
              </w:rPr>
            </w:pPr>
            <w:r w:rsidRPr="00155993">
              <w:rPr>
                <w:rFonts w:hint="eastAsia"/>
                <w:szCs w:val="24"/>
              </w:rPr>
              <w:t>機關應辦理轄區內下列事項：</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一、電業籌設、擴建及電業</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執照申請之核轉。</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二、協助辦理用戶用電設備</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之檢驗。</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三、電業與民眾間有關用地</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爭議之處理。</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四、電力工程行業、電力技</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術人員及用電場所之監</w:t>
            </w:r>
          </w:p>
          <w:p w:rsidR="00591CFB"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督及管理。</w:t>
            </w:r>
          </w:p>
          <w:p w:rsidR="00155993" w:rsidRPr="00155993" w:rsidRDefault="00155993" w:rsidP="00155993">
            <w:pPr>
              <w:pStyle w:val="ae"/>
              <w:jc w:val="both"/>
              <w:rPr>
                <w:szCs w:val="24"/>
              </w:rPr>
            </w:pPr>
            <w:r w:rsidRPr="00155993">
              <w:rPr>
                <w:rFonts w:hint="eastAsia"/>
                <w:szCs w:val="24"/>
              </w:rPr>
              <w:t>中央主管機關應指定電業管制</w:t>
            </w:r>
            <w:r>
              <w:rPr>
                <w:szCs w:val="24"/>
              </w:rPr>
              <w:br/>
            </w:r>
            <w:r w:rsidRPr="00155993">
              <w:rPr>
                <w:rFonts w:hint="eastAsia"/>
                <w:szCs w:val="24"/>
              </w:rPr>
              <w:t>機關，辦理下列事項：</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一、電業及電力市場之監督</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及管理。</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二、電業籌設、擴建及電業</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執照申請之許可及核准。</w:t>
            </w:r>
          </w:p>
          <w:p w:rsidR="00155993" w:rsidRPr="00155993" w:rsidRDefault="00155993" w:rsidP="00155993">
            <w:pPr>
              <w:pStyle w:val="ae"/>
              <w:jc w:val="both"/>
              <w:rPr>
                <w:szCs w:val="24"/>
              </w:rPr>
            </w:pPr>
            <w:r>
              <w:rPr>
                <w:rFonts w:hint="eastAsia"/>
                <w:szCs w:val="24"/>
              </w:rPr>
              <w:t xml:space="preserve"> </w:t>
            </w:r>
            <w:r w:rsidRPr="00155993">
              <w:rPr>
                <w:rFonts w:hint="eastAsia"/>
                <w:szCs w:val="24"/>
              </w:rPr>
              <w:t>三、電力供需之預測、規劃</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事項。</w:t>
            </w:r>
          </w:p>
          <w:p w:rsidR="00155993" w:rsidRPr="00155993" w:rsidRDefault="00155993" w:rsidP="00155993">
            <w:pPr>
              <w:pStyle w:val="ae"/>
              <w:jc w:val="both"/>
              <w:rPr>
                <w:szCs w:val="24"/>
              </w:rPr>
            </w:pPr>
            <w:r w:rsidRPr="00155993">
              <w:rPr>
                <w:rFonts w:hint="eastAsia"/>
                <w:szCs w:val="24"/>
              </w:rPr>
              <w:t xml:space="preserve"> </w:t>
            </w:r>
            <w:r w:rsidRPr="00155993">
              <w:rPr>
                <w:rFonts w:hint="eastAsia"/>
                <w:szCs w:val="24"/>
              </w:rPr>
              <w:t>四、公用售電業電力排碳係</w:t>
            </w:r>
          </w:p>
          <w:p w:rsidR="00155993" w:rsidRPr="00155993" w:rsidRDefault="00155993" w:rsidP="00155993">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數之監督及管理。</w:t>
            </w:r>
          </w:p>
          <w:p w:rsidR="00E21E19" w:rsidRDefault="00155993" w:rsidP="00D86E09">
            <w:pPr>
              <w:pStyle w:val="ae"/>
              <w:jc w:val="both"/>
              <w:rPr>
                <w:szCs w:val="24"/>
              </w:rPr>
            </w:pPr>
            <w:r w:rsidRPr="00155993">
              <w:rPr>
                <w:rFonts w:hint="eastAsia"/>
                <w:szCs w:val="24"/>
              </w:rPr>
              <w:t xml:space="preserve"> </w:t>
            </w:r>
            <w:r w:rsidRPr="00155993">
              <w:rPr>
                <w:rFonts w:hint="eastAsia"/>
                <w:szCs w:val="24"/>
              </w:rPr>
              <w:t>五、用戶用電權益之監督及</w:t>
            </w:r>
            <w:r w:rsidRPr="00155993">
              <w:rPr>
                <w:rFonts w:hint="eastAsia"/>
                <w:szCs w:val="24"/>
              </w:rPr>
              <w:tab/>
            </w:r>
            <w:r w:rsidR="00D86E09">
              <w:rPr>
                <w:rFonts w:hint="eastAsia"/>
                <w:szCs w:val="24"/>
              </w:rPr>
              <w:t xml:space="preserve"> </w:t>
            </w:r>
            <w:r w:rsidR="00D86E09">
              <w:rPr>
                <w:rFonts w:hint="eastAsia"/>
                <w:szCs w:val="24"/>
              </w:rPr>
              <w:t>管理</w:t>
            </w:r>
            <w:r w:rsidR="00D86E09">
              <w:rPr>
                <w:rFonts w:ascii="標楷體" w:hAnsi="標楷體" w:hint="eastAsia"/>
                <w:szCs w:val="24"/>
              </w:rPr>
              <w:t>。</w:t>
            </w:r>
          </w:p>
          <w:p w:rsidR="00D86E09" w:rsidRPr="00D86E09" w:rsidRDefault="00D86E09" w:rsidP="00D86E09">
            <w:pPr>
              <w:pStyle w:val="ae"/>
              <w:jc w:val="both"/>
              <w:rPr>
                <w:szCs w:val="24"/>
              </w:rPr>
            </w:pPr>
            <w:r>
              <w:rPr>
                <w:rFonts w:hint="eastAsia"/>
                <w:szCs w:val="24"/>
              </w:rPr>
              <w:t xml:space="preserve"> </w:t>
            </w:r>
            <w:r w:rsidRPr="00D86E09">
              <w:rPr>
                <w:rFonts w:hint="eastAsia"/>
                <w:szCs w:val="24"/>
              </w:rPr>
              <w:t>六、電力調度之監督及管理。</w:t>
            </w:r>
          </w:p>
          <w:p w:rsidR="00D86E09" w:rsidRPr="00D86E09" w:rsidRDefault="00D86E09" w:rsidP="00D86E09">
            <w:pPr>
              <w:pStyle w:val="ae"/>
              <w:jc w:val="both"/>
              <w:rPr>
                <w:szCs w:val="24"/>
              </w:rPr>
            </w:pPr>
            <w:r>
              <w:rPr>
                <w:rFonts w:hint="eastAsia"/>
                <w:szCs w:val="24"/>
              </w:rPr>
              <w:t xml:space="preserve"> </w:t>
            </w:r>
            <w:r w:rsidRPr="00D86E09">
              <w:rPr>
                <w:rFonts w:hint="eastAsia"/>
                <w:szCs w:val="24"/>
              </w:rPr>
              <w:t>七、電業間或電業與用戶間</w:t>
            </w:r>
          </w:p>
          <w:p w:rsidR="00591CFB" w:rsidRDefault="00D86E09" w:rsidP="00D86E09">
            <w:pPr>
              <w:pStyle w:val="ae"/>
              <w:jc w:val="both"/>
              <w:rPr>
                <w:szCs w:val="24"/>
              </w:rPr>
            </w:pPr>
            <w:r w:rsidRPr="00D86E09">
              <w:rPr>
                <w:rFonts w:hint="eastAsia"/>
                <w:szCs w:val="24"/>
              </w:rPr>
              <w:t xml:space="preserve"> </w:t>
            </w:r>
            <w:r>
              <w:rPr>
                <w:rFonts w:hint="eastAsia"/>
                <w:szCs w:val="24"/>
              </w:rPr>
              <w:t xml:space="preserve">   </w:t>
            </w:r>
            <w:r w:rsidRPr="00D86E09">
              <w:rPr>
                <w:rFonts w:hint="eastAsia"/>
                <w:szCs w:val="24"/>
              </w:rPr>
              <w:t>之爭議調處。</w:t>
            </w:r>
          </w:p>
          <w:p w:rsidR="00591CFB" w:rsidRDefault="00591CFB" w:rsidP="00D86E09">
            <w:pPr>
              <w:pStyle w:val="ae"/>
              <w:jc w:val="both"/>
              <w:rPr>
                <w:szCs w:val="24"/>
              </w:rPr>
            </w:pPr>
          </w:p>
          <w:p w:rsidR="00D86E09" w:rsidRPr="00D86E09" w:rsidRDefault="00D86E09" w:rsidP="00D86E09">
            <w:pPr>
              <w:pStyle w:val="ae"/>
              <w:jc w:val="both"/>
              <w:rPr>
                <w:szCs w:val="24"/>
              </w:rPr>
            </w:pPr>
            <w:r w:rsidRPr="00D86E09">
              <w:rPr>
                <w:rFonts w:hint="eastAsia"/>
                <w:szCs w:val="24"/>
              </w:rPr>
              <w:t>國營電業之組設、合併、改組、撤銷、重要人員任免核定管理及監督事項，由電業管制機關辦理。</w:t>
            </w:r>
          </w:p>
          <w:p w:rsidR="00DD180B" w:rsidRDefault="00D86E09" w:rsidP="00DD180B">
            <w:pPr>
              <w:pStyle w:val="ae"/>
              <w:jc w:val="both"/>
              <w:rPr>
                <w:szCs w:val="24"/>
              </w:rPr>
            </w:pPr>
            <w:r w:rsidRPr="00D86E09">
              <w:rPr>
                <w:rFonts w:hint="eastAsia"/>
                <w:szCs w:val="24"/>
              </w:rPr>
              <w:t xml:space="preserve"> </w:t>
            </w:r>
            <w:r w:rsidRPr="00D86E09">
              <w:rPr>
                <w:rFonts w:hint="eastAsia"/>
                <w:szCs w:val="24"/>
              </w:rPr>
              <w:t>於中央主管機關指定電業管制機關前，前二項規定事項</w:t>
            </w:r>
            <w:r w:rsidR="00DD180B" w:rsidRPr="00DD180B">
              <w:rPr>
                <w:rFonts w:hint="eastAsia"/>
                <w:szCs w:val="24"/>
              </w:rPr>
              <w:t>由中央主管機關辦理之</w:t>
            </w:r>
            <w:r w:rsidR="00DD180B">
              <w:rPr>
                <w:rFonts w:hint="eastAsia"/>
                <w:szCs w:val="24"/>
              </w:rPr>
              <w:t>。</w:t>
            </w:r>
          </w:p>
          <w:p w:rsidR="00DD180B" w:rsidRDefault="00241A0B" w:rsidP="00DD180B">
            <w:pPr>
              <w:pStyle w:val="ae"/>
              <w:jc w:val="both"/>
              <w:rPr>
                <w:szCs w:val="24"/>
              </w:rPr>
            </w:pPr>
            <w:r w:rsidRPr="00241A0B">
              <w:rPr>
                <w:rFonts w:hint="eastAsia"/>
                <w:szCs w:val="24"/>
              </w:rPr>
              <w:t>中央主管機關得邀集政府機關、學者專家及相關民間團體召開</w:t>
            </w:r>
            <w:r>
              <w:rPr>
                <w:rFonts w:hint="eastAsia"/>
                <w:szCs w:val="24"/>
              </w:rPr>
              <w:t>電力可靠度</w:t>
            </w:r>
            <w:r w:rsidRPr="00241A0B">
              <w:rPr>
                <w:rFonts w:hint="eastAsia"/>
                <w:szCs w:val="24"/>
              </w:rPr>
              <w:t>審議會</w:t>
            </w:r>
            <w:r>
              <w:rPr>
                <w:rFonts w:hint="eastAsia"/>
                <w:szCs w:val="24"/>
              </w:rPr>
              <w:t>、電業爭議調處審議會</w:t>
            </w:r>
            <w:r w:rsidRPr="00241A0B">
              <w:rPr>
                <w:rFonts w:hint="eastAsia"/>
                <w:szCs w:val="24"/>
              </w:rPr>
              <w:t>，辦理第四項第</w:t>
            </w:r>
            <w:r>
              <w:rPr>
                <w:rFonts w:hint="eastAsia"/>
                <w:szCs w:val="24"/>
              </w:rPr>
              <w:t>六</w:t>
            </w:r>
            <w:r w:rsidRPr="00241A0B">
              <w:rPr>
                <w:rFonts w:hint="eastAsia"/>
                <w:szCs w:val="24"/>
              </w:rPr>
              <w:t>款</w:t>
            </w:r>
            <w:r>
              <w:rPr>
                <w:rFonts w:hint="eastAsia"/>
                <w:szCs w:val="24"/>
              </w:rPr>
              <w:t>及</w:t>
            </w:r>
            <w:r w:rsidRPr="00241A0B">
              <w:rPr>
                <w:rFonts w:hint="eastAsia"/>
                <w:szCs w:val="24"/>
              </w:rPr>
              <w:t>第七款規定事項</w:t>
            </w:r>
            <w:r>
              <w:rPr>
                <w:rFonts w:hint="eastAsia"/>
                <w:szCs w:val="24"/>
              </w:rPr>
              <w:t>。</w:t>
            </w:r>
          </w:p>
          <w:p w:rsidR="00241A0B" w:rsidRDefault="00241A0B" w:rsidP="00DD180B">
            <w:pPr>
              <w:pStyle w:val="ae"/>
              <w:jc w:val="both"/>
              <w:rPr>
                <w:szCs w:val="24"/>
              </w:rPr>
            </w:pPr>
          </w:p>
          <w:p w:rsidR="00241A0B" w:rsidRDefault="00241A0B" w:rsidP="00DD180B">
            <w:pPr>
              <w:pStyle w:val="ae"/>
              <w:jc w:val="both"/>
              <w:rPr>
                <w:szCs w:val="24"/>
              </w:rPr>
            </w:pPr>
          </w:p>
          <w:p w:rsidR="00DD180B" w:rsidRPr="00D86E09" w:rsidRDefault="00DD180B" w:rsidP="00DD180B">
            <w:pPr>
              <w:pStyle w:val="ae"/>
              <w:jc w:val="both"/>
              <w:rPr>
                <w:szCs w:val="24"/>
              </w:rPr>
            </w:pPr>
          </w:p>
        </w:tc>
        <w:tc>
          <w:tcPr>
            <w:tcW w:w="1667" w:type="pct"/>
            <w:tcBorders>
              <w:bottom w:val="single" w:sz="4" w:space="0" w:color="auto"/>
            </w:tcBorders>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三</w:t>
            </w:r>
            <w:r w:rsidRPr="00836805">
              <w:rPr>
                <w:rFonts w:hint="eastAsia"/>
                <w:szCs w:val="24"/>
              </w:rPr>
              <w:t xml:space="preserve">條　</w:t>
            </w:r>
            <w:r w:rsidRPr="00836805">
              <w:rPr>
                <w:rFonts w:hint="eastAsia"/>
                <w:szCs w:val="24"/>
              </w:rPr>
              <w:t>(</w:t>
            </w:r>
            <w:r w:rsidRPr="00836805">
              <w:rPr>
                <w:rFonts w:hint="eastAsia"/>
                <w:szCs w:val="24"/>
              </w:rPr>
              <w:t>主管機關</w:t>
            </w:r>
            <w:r w:rsidRPr="00836805">
              <w:rPr>
                <w:rFonts w:hint="eastAsia"/>
                <w:szCs w:val="24"/>
              </w:rPr>
              <w:t>)</w:t>
            </w:r>
          </w:p>
          <w:p w:rsidR="00E21E19" w:rsidRPr="00F132C0" w:rsidRDefault="00E21E19" w:rsidP="00E21E19">
            <w:pPr>
              <w:pStyle w:val="ae"/>
              <w:ind w:firstLine="482"/>
              <w:jc w:val="both"/>
              <w:rPr>
                <w:szCs w:val="24"/>
              </w:rPr>
            </w:pPr>
            <w:r w:rsidRPr="00836805">
              <w:rPr>
                <w:rFonts w:hint="eastAsia"/>
                <w:szCs w:val="24"/>
              </w:rPr>
              <w:t>本法所稱主管機關：在中央為經濟部；在</w:t>
            </w:r>
            <w:r w:rsidRPr="00F132C0">
              <w:rPr>
                <w:rFonts w:hint="eastAsia"/>
                <w:szCs w:val="24"/>
              </w:rPr>
              <w:t>直轄市為直轄市政府；在縣（市）為縣（市）政府。</w:t>
            </w:r>
          </w:p>
          <w:p w:rsidR="00E21E19" w:rsidRPr="00F132C0" w:rsidRDefault="00E21E19" w:rsidP="00E21E19">
            <w:pPr>
              <w:pStyle w:val="ae"/>
              <w:ind w:firstLine="482"/>
              <w:jc w:val="both"/>
              <w:rPr>
                <w:szCs w:val="24"/>
              </w:rPr>
            </w:pPr>
            <w:r w:rsidRPr="00F132C0">
              <w:rPr>
                <w:rFonts w:hint="eastAsia"/>
                <w:szCs w:val="24"/>
              </w:rPr>
              <w:t>中央主管機關應辦理下列事項：</w:t>
            </w:r>
          </w:p>
          <w:p w:rsidR="00FA249D" w:rsidRPr="00155993" w:rsidRDefault="00FA249D" w:rsidP="00FA249D">
            <w:pPr>
              <w:pStyle w:val="ae"/>
              <w:jc w:val="both"/>
              <w:rPr>
                <w:szCs w:val="24"/>
              </w:rPr>
            </w:pPr>
            <w:r w:rsidRPr="00155993">
              <w:rPr>
                <w:rFonts w:hint="eastAsia"/>
                <w:szCs w:val="24"/>
              </w:rPr>
              <w:t>一、電力政策之分析、研擬</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及推動。</w:t>
            </w:r>
          </w:p>
          <w:p w:rsidR="00FA249D" w:rsidRPr="004D4BDA" w:rsidRDefault="004D4BDA" w:rsidP="00FA249D">
            <w:pPr>
              <w:pStyle w:val="ae"/>
              <w:jc w:val="both"/>
              <w:rPr>
                <w:strike/>
                <w:color w:val="E36C0A" w:themeColor="accent6" w:themeShade="BF"/>
                <w:szCs w:val="24"/>
              </w:rPr>
            </w:pPr>
            <w:r w:rsidRPr="004D4BDA">
              <w:rPr>
                <w:rFonts w:hint="eastAsia"/>
                <w:strike/>
                <w:color w:val="E36C0A" w:themeColor="accent6" w:themeShade="BF"/>
                <w:szCs w:val="24"/>
              </w:rPr>
              <w:t>二、電力技術法規之擬定。</w:t>
            </w:r>
          </w:p>
          <w:p w:rsidR="00FA249D" w:rsidRPr="00155993" w:rsidRDefault="00FA249D" w:rsidP="00FA249D">
            <w:pPr>
              <w:pStyle w:val="ae"/>
              <w:jc w:val="both"/>
              <w:rPr>
                <w:szCs w:val="24"/>
              </w:rPr>
            </w:pPr>
            <w:r w:rsidRPr="00155993">
              <w:rPr>
                <w:rFonts w:hint="eastAsia"/>
                <w:szCs w:val="24"/>
              </w:rPr>
              <w:t xml:space="preserve"> </w:t>
            </w:r>
            <w:r w:rsidR="004D4BDA">
              <w:rPr>
                <w:rFonts w:hint="eastAsia"/>
                <w:szCs w:val="24"/>
              </w:rPr>
              <w:t>二</w:t>
            </w:r>
            <w:r w:rsidRPr="00155993">
              <w:rPr>
                <w:rFonts w:hint="eastAsia"/>
                <w:szCs w:val="24"/>
              </w:rPr>
              <w:t>、電業設備之監督及管理。</w:t>
            </w:r>
          </w:p>
          <w:p w:rsidR="00FA249D" w:rsidRPr="00155993" w:rsidRDefault="00FA249D" w:rsidP="00FA249D">
            <w:pPr>
              <w:pStyle w:val="ae"/>
              <w:jc w:val="both"/>
              <w:rPr>
                <w:szCs w:val="24"/>
              </w:rPr>
            </w:pPr>
            <w:r w:rsidRPr="00155993">
              <w:rPr>
                <w:rFonts w:hint="eastAsia"/>
                <w:szCs w:val="24"/>
              </w:rPr>
              <w:t xml:space="preserve"> </w:t>
            </w:r>
            <w:r w:rsidR="004D4BDA">
              <w:rPr>
                <w:rFonts w:hint="eastAsia"/>
                <w:szCs w:val="24"/>
              </w:rPr>
              <w:t>三</w:t>
            </w:r>
            <w:r w:rsidRPr="00155993">
              <w:rPr>
                <w:rFonts w:hint="eastAsia"/>
                <w:szCs w:val="24"/>
              </w:rPr>
              <w:t>、電力開發協助金提撥比</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例之公告。</w:t>
            </w:r>
          </w:p>
          <w:p w:rsidR="004D4BDA" w:rsidRPr="004D4BDA" w:rsidRDefault="004D4BDA" w:rsidP="004D4BDA">
            <w:pPr>
              <w:pStyle w:val="ae"/>
              <w:jc w:val="both"/>
              <w:rPr>
                <w:color w:val="E36C0A" w:themeColor="accent6" w:themeShade="BF"/>
                <w:szCs w:val="24"/>
              </w:rPr>
            </w:pPr>
            <w:r w:rsidRPr="004D4BDA">
              <w:rPr>
                <w:rFonts w:hint="eastAsia"/>
                <w:color w:val="E36C0A" w:themeColor="accent6" w:themeShade="BF"/>
                <w:szCs w:val="24"/>
              </w:rPr>
              <w:t>四、</w:t>
            </w:r>
            <w:r w:rsidR="00BE19F6">
              <w:rPr>
                <w:rFonts w:hint="eastAsia"/>
                <w:color w:val="E36C0A" w:themeColor="accent6" w:themeShade="BF"/>
                <w:szCs w:val="24"/>
              </w:rPr>
              <w:t>關於</w:t>
            </w:r>
            <w:r w:rsidRPr="004D4BDA">
              <w:rPr>
                <w:rFonts w:hint="eastAsia"/>
                <w:color w:val="E36C0A" w:themeColor="accent6" w:themeShade="BF"/>
                <w:szCs w:val="24"/>
              </w:rPr>
              <w:t>電力政策</w:t>
            </w:r>
            <w:r w:rsidR="00BE19F6">
              <w:rPr>
                <w:rFonts w:hint="eastAsia"/>
                <w:color w:val="E36C0A" w:themeColor="accent6" w:themeShade="BF"/>
                <w:szCs w:val="24"/>
              </w:rPr>
              <w:t>發</w:t>
            </w:r>
            <w:r w:rsidRPr="004D4BDA">
              <w:rPr>
                <w:rFonts w:hint="eastAsia"/>
                <w:color w:val="E36C0A" w:themeColor="accent6" w:themeShade="BF"/>
                <w:szCs w:val="24"/>
              </w:rPr>
              <w:t>展</w:t>
            </w:r>
            <w:r w:rsidR="00BE19F6">
              <w:rPr>
                <w:rFonts w:hint="eastAsia"/>
                <w:color w:val="E36C0A" w:themeColor="accent6" w:themeShade="BF"/>
                <w:szCs w:val="24"/>
              </w:rPr>
              <w:t>及</w:t>
            </w:r>
            <w:r w:rsidRPr="004D4BDA">
              <w:rPr>
                <w:rFonts w:hint="eastAsia"/>
                <w:color w:val="E36C0A" w:themeColor="accent6" w:themeShade="BF"/>
                <w:szCs w:val="24"/>
              </w:rPr>
              <w:t>核決事宜。</w:t>
            </w:r>
          </w:p>
          <w:p w:rsidR="004D4BDA" w:rsidRPr="004D4BDA" w:rsidRDefault="004D4BDA" w:rsidP="004D4BDA">
            <w:pPr>
              <w:pStyle w:val="ae"/>
              <w:jc w:val="both"/>
              <w:rPr>
                <w:szCs w:val="24"/>
              </w:rPr>
            </w:pPr>
            <w:r w:rsidRPr="004D4BDA">
              <w:rPr>
                <w:rFonts w:hint="eastAsia"/>
                <w:color w:val="E36C0A" w:themeColor="accent6" w:themeShade="BF"/>
                <w:szCs w:val="24"/>
              </w:rPr>
              <w:t>五、涉及其它部會</w:t>
            </w:r>
            <w:r w:rsidR="00511C89">
              <w:rPr>
                <w:rFonts w:hint="eastAsia"/>
                <w:color w:val="E36C0A" w:themeColor="accent6" w:themeShade="BF"/>
                <w:szCs w:val="24"/>
              </w:rPr>
              <w:t>會</w:t>
            </w:r>
            <w:r w:rsidRPr="004D4BDA">
              <w:rPr>
                <w:rFonts w:hint="eastAsia"/>
                <w:color w:val="E36C0A" w:themeColor="accent6" w:themeShade="BF"/>
                <w:szCs w:val="24"/>
              </w:rPr>
              <w:t>商及地方政府事務之協</w:t>
            </w:r>
            <w:r w:rsidR="00BE19F6">
              <w:rPr>
                <w:rFonts w:hint="eastAsia"/>
                <w:color w:val="E36C0A" w:themeColor="accent6" w:themeShade="BF"/>
                <w:szCs w:val="24"/>
              </w:rPr>
              <w:t>調</w:t>
            </w:r>
            <w:r w:rsidRPr="004D4BDA">
              <w:rPr>
                <w:rFonts w:hint="eastAsia"/>
                <w:color w:val="E36C0A" w:themeColor="accent6" w:themeShade="BF"/>
                <w:szCs w:val="24"/>
              </w:rPr>
              <w:t>事宜</w:t>
            </w:r>
            <w:r>
              <w:rPr>
                <w:rFonts w:hint="eastAsia"/>
                <w:szCs w:val="24"/>
              </w:rPr>
              <w:t>。</w:t>
            </w:r>
          </w:p>
          <w:p w:rsidR="004D4BDA" w:rsidRPr="004D4BDA" w:rsidRDefault="004D4BDA" w:rsidP="00FA249D">
            <w:pPr>
              <w:pStyle w:val="ae"/>
              <w:jc w:val="both"/>
              <w:rPr>
                <w:strike/>
                <w:color w:val="E36C0A" w:themeColor="accent6" w:themeShade="BF"/>
                <w:szCs w:val="24"/>
              </w:rPr>
            </w:pPr>
            <w:r w:rsidRPr="004D4BDA">
              <w:rPr>
                <w:rFonts w:hint="eastAsia"/>
                <w:strike/>
                <w:color w:val="E36C0A" w:themeColor="accent6" w:themeShade="BF"/>
                <w:szCs w:val="24"/>
              </w:rPr>
              <w:t>五、其他電力技術及安全相</w:t>
            </w:r>
            <w:r w:rsidRPr="004D4BDA">
              <w:rPr>
                <w:rFonts w:hint="eastAsia"/>
                <w:strike/>
                <w:color w:val="E36C0A" w:themeColor="accent6" w:themeShade="BF"/>
                <w:szCs w:val="24"/>
              </w:rPr>
              <w:t xml:space="preserve">     </w:t>
            </w:r>
            <w:r w:rsidRPr="004D4BDA">
              <w:rPr>
                <w:rFonts w:hint="eastAsia"/>
                <w:strike/>
                <w:color w:val="E36C0A" w:themeColor="accent6" w:themeShade="BF"/>
                <w:szCs w:val="24"/>
              </w:rPr>
              <w:t>關業務之監督及管理。</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直轄市、縣（市）主管</w:t>
            </w:r>
          </w:p>
          <w:p w:rsidR="00FA249D" w:rsidRPr="00155993" w:rsidRDefault="00FA249D" w:rsidP="00FA249D">
            <w:pPr>
              <w:pStyle w:val="ae"/>
              <w:jc w:val="both"/>
              <w:rPr>
                <w:szCs w:val="24"/>
              </w:rPr>
            </w:pPr>
            <w:r w:rsidRPr="00155993">
              <w:rPr>
                <w:rFonts w:hint="eastAsia"/>
                <w:szCs w:val="24"/>
              </w:rPr>
              <w:t>機關應辦理轄區內下列事項：</w:t>
            </w:r>
          </w:p>
          <w:p w:rsidR="00FA249D" w:rsidRPr="00155993" w:rsidRDefault="00FA249D" w:rsidP="00FA249D">
            <w:pPr>
              <w:pStyle w:val="ae"/>
              <w:jc w:val="both"/>
              <w:rPr>
                <w:szCs w:val="24"/>
              </w:rPr>
            </w:pPr>
            <w:r w:rsidRPr="00155993">
              <w:rPr>
                <w:rFonts w:hint="eastAsia"/>
                <w:szCs w:val="24"/>
              </w:rPr>
              <w:t xml:space="preserve"> </w:t>
            </w:r>
            <w:r w:rsidRPr="00155993">
              <w:rPr>
                <w:rFonts w:hint="eastAsia"/>
                <w:szCs w:val="24"/>
              </w:rPr>
              <w:t>一、電業籌設、擴建及電業</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執照申請之核轉。</w:t>
            </w:r>
          </w:p>
          <w:p w:rsidR="00FA249D" w:rsidRPr="00155993" w:rsidRDefault="00FA249D" w:rsidP="00FA249D">
            <w:pPr>
              <w:pStyle w:val="ae"/>
              <w:jc w:val="both"/>
              <w:rPr>
                <w:szCs w:val="24"/>
              </w:rPr>
            </w:pPr>
            <w:r w:rsidRPr="00155993">
              <w:rPr>
                <w:rFonts w:hint="eastAsia"/>
                <w:szCs w:val="24"/>
              </w:rPr>
              <w:t xml:space="preserve"> </w:t>
            </w:r>
            <w:r w:rsidRPr="00155993">
              <w:rPr>
                <w:rFonts w:hint="eastAsia"/>
                <w:szCs w:val="24"/>
              </w:rPr>
              <w:t>二、協助辦理用戶用電設備</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之檢驗。</w:t>
            </w:r>
          </w:p>
          <w:p w:rsidR="00FA249D" w:rsidRPr="00155993" w:rsidRDefault="00FA249D" w:rsidP="00FA249D">
            <w:pPr>
              <w:pStyle w:val="ae"/>
              <w:jc w:val="both"/>
              <w:rPr>
                <w:szCs w:val="24"/>
              </w:rPr>
            </w:pPr>
            <w:r w:rsidRPr="00155993">
              <w:rPr>
                <w:rFonts w:hint="eastAsia"/>
                <w:szCs w:val="24"/>
              </w:rPr>
              <w:t xml:space="preserve"> </w:t>
            </w:r>
            <w:r w:rsidRPr="00155993">
              <w:rPr>
                <w:rFonts w:hint="eastAsia"/>
                <w:szCs w:val="24"/>
              </w:rPr>
              <w:t>三、電業與民眾間有關用地</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爭議之處理。</w:t>
            </w:r>
          </w:p>
          <w:p w:rsidR="00FA249D" w:rsidRPr="00155993" w:rsidRDefault="00FA249D" w:rsidP="00FA249D">
            <w:pPr>
              <w:pStyle w:val="ae"/>
              <w:jc w:val="both"/>
              <w:rPr>
                <w:szCs w:val="24"/>
              </w:rPr>
            </w:pPr>
            <w:r w:rsidRPr="00155993">
              <w:rPr>
                <w:rFonts w:hint="eastAsia"/>
                <w:szCs w:val="24"/>
              </w:rPr>
              <w:t xml:space="preserve"> </w:t>
            </w:r>
            <w:r w:rsidRPr="00155993">
              <w:rPr>
                <w:rFonts w:hint="eastAsia"/>
                <w:szCs w:val="24"/>
              </w:rPr>
              <w:t>四、電力工程行業、電力技</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術人員及用電場所之監</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督及管理。</w:t>
            </w:r>
          </w:p>
          <w:p w:rsidR="00FA249D" w:rsidRPr="00155993" w:rsidRDefault="00474BBF" w:rsidP="00FA249D">
            <w:pPr>
              <w:pStyle w:val="ae"/>
              <w:jc w:val="both"/>
              <w:rPr>
                <w:szCs w:val="24"/>
              </w:rPr>
            </w:pPr>
            <w:r w:rsidRPr="00474BBF">
              <w:rPr>
                <w:rFonts w:hint="eastAsia"/>
                <w:color w:val="E36C0A" w:themeColor="accent6" w:themeShade="BF"/>
                <w:szCs w:val="24"/>
              </w:rPr>
              <w:t>行政院應於公平交易委員會下設</w:t>
            </w:r>
            <w:r>
              <w:rPr>
                <w:rFonts w:hint="eastAsia"/>
                <w:color w:val="E36C0A" w:themeColor="accent6" w:themeShade="BF"/>
                <w:szCs w:val="24"/>
              </w:rPr>
              <w:t>置</w:t>
            </w:r>
            <w:r w:rsidR="00D2164C">
              <w:rPr>
                <w:rFonts w:hint="eastAsia"/>
                <w:color w:val="E36C0A" w:themeColor="accent6" w:themeShade="BF"/>
                <w:szCs w:val="24"/>
              </w:rPr>
              <w:t>具</w:t>
            </w:r>
            <w:r w:rsidRPr="00474BBF">
              <w:rPr>
                <w:rFonts w:hint="eastAsia"/>
                <w:color w:val="E36C0A" w:themeColor="accent6" w:themeShade="BF"/>
                <w:szCs w:val="24"/>
              </w:rPr>
              <w:t>獨立</w:t>
            </w:r>
            <w:r w:rsidR="00D2164C">
              <w:rPr>
                <w:rFonts w:hint="eastAsia"/>
                <w:color w:val="E36C0A" w:themeColor="accent6" w:themeShade="BF"/>
                <w:szCs w:val="24"/>
              </w:rPr>
              <w:t>性</w:t>
            </w:r>
            <w:r w:rsidR="00FA249D" w:rsidRPr="00155993">
              <w:rPr>
                <w:rFonts w:hint="eastAsia"/>
                <w:szCs w:val="24"/>
              </w:rPr>
              <w:t>電業管制機關，辦理下列事項：</w:t>
            </w:r>
          </w:p>
          <w:p w:rsidR="00FA249D" w:rsidRPr="00155993" w:rsidRDefault="00FA249D" w:rsidP="00FA249D">
            <w:pPr>
              <w:pStyle w:val="ae"/>
              <w:jc w:val="both"/>
              <w:rPr>
                <w:szCs w:val="24"/>
              </w:rPr>
            </w:pPr>
            <w:r w:rsidRPr="00155993">
              <w:rPr>
                <w:rFonts w:hint="eastAsia"/>
                <w:szCs w:val="24"/>
              </w:rPr>
              <w:t xml:space="preserve"> </w:t>
            </w:r>
            <w:r w:rsidRPr="00155993">
              <w:rPr>
                <w:rFonts w:hint="eastAsia"/>
                <w:szCs w:val="24"/>
              </w:rPr>
              <w:t>一、電業及電力市場之監督</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及管理。</w:t>
            </w:r>
          </w:p>
          <w:p w:rsidR="00FA249D" w:rsidRPr="00155993" w:rsidRDefault="00FA249D" w:rsidP="00FA249D">
            <w:pPr>
              <w:pStyle w:val="ae"/>
              <w:jc w:val="both"/>
              <w:rPr>
                <w:szCs w:val="24"/>
              </w:rPr>
            </w:pPr>
            <w:r w:rsidRPr="00155993">
              <w:rPr>
                <w:rFonts w:hint="eastAsia"/>
                <w:szCs w:val="24"/>
              </w:rPr>
              <w:t xml:space="preserve"> </w:t>
            </w:r>
            <w:r w:rsidRPr="00155993">
              <w:rPr>
                <w:rFonts w:hint="eastAsia"/>
                <w:szCs w:val="24"/>
              </w:rPr>
              <w:t>二、電業籌設、擴建及電業</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執照申請之許可及核准。</w:t>
            </w:r>
          </w:p>
          <w:p w:rsidR="00FA249D" w:rsidRPr="00155993" w:rsidRDefault="00FA249D" w:rsidP="00FA249D">
            <w:pPr>
              <w:pStyle w:val="ae"/>
              <w:jc w:val="both"/>
              <w:rPr>
                <w:szCs w:val="24"/>
              </w:rPr>
            </w:pPr>
            <w:r>
              <w:rPr>
                <w:rFonts w:hint="eastAsia"/>
                <w:szCs w:val="24"/>
              </w:rPr>
              <w:t xml:space="preserve"> </w:t>
            </w:r>
            <w:r w:rsidRPr="00155993">
              <w:rPr>
                <w:rFonts w:hint="eastAsia"/>
                <w:szCs w:val="24"/>
              </w:rPr>
              <w:t>三、電力供需之預測、規劃</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事項。</w:t>
            </w:r>
          </w:p>
          <w:p w:rsidR="00FA249D" w:rsidRPr="00155993" w:rsidRDefault="00FA249D" w:rsidP="00FA249D">
            <w:pPr>
              <w:pStyle w:val="ae"/>
              <w:jc w:val="both"/>
              <w:rPr>
                <w:szCs w:val="24"/>
              </w:rPr>
            </w:pPr>
            <w:r w:rsidRPr="00155993">
              <w:rPr>
                <w:rFonts w:hint="eastAsia"/>
                <w:szCs w:val="24"/>
              </w:rPr>
              <w:t xml:space="preserve"> </w:t>
            </w:r>
            <w:r w:rsidRPr="00155993">
              <w:rPr>
                <w:rFonts w:hint="eastAsia"/>
                <w:szCs w:val="24"/>
              </w:rPr>
              <w:t>四、</w:t>
            </w:r>
            <w:r w:rsidRPr="001C60D7">
              <w:rPr>
                <w:rFonts w:hint="eastAsia"/>
                <w:strike/>
                <w:color w:val="E36C0A" w:themeColor="accent6" w:themeShade="BF"/>
                <w:szCs w:val="24"/>
              </w:rPr>
              <w:t>公用</w:t>
            </w:r>
            <w:r w:rsidRPr="00155993">
              <w:rPr>
                <w:rFonts w:hint="eastAsia"/>
                <w:szCs w:val="24"/>
              </w:rPr>
              <w:t>售電業電力排碳係</w:t>
            </w:r>
          </w:p>
          <w:p w:rsidR="00FA249D" w:rsidRPr="00155993" w:rsidRDefault="00FA249D" w:rsidP="00FA249D">
            <w:pPr>
              <w:pStyle w:val="ae"/>
              <w:jc w:val="both"/>
              <w:rPr>
                <w:szCs w:val="24"/>
              </w:rPr>
            </w:pPr>
            <w:r w:rsidRPr="00155993">
              <w:rPr>
                <w:rFonts w:hint="eastAsia"/>
                <w:szCs w:val="24"/>
              </w:rPr>
              <w:t xml:space="preserve"> </w:t>
            </w:r>
            <w:r>
              <w:rPr>
                <w:rFonts w:hint="eastAsia"/>
                <w:szCs w:val="24"/>
              </w:rPr>
              <w:t xml:space="preserve">    </w:t>
            </w:r>
            <w:r w:rsidRPr="00155993">
              <w:rPr>
                <w:rFonts w:hint="eastAsia"/>
                <w:szCs w:val="24"/>
              </w:rPr>
              <w:t>數之監督及管理。</w:t>
            </w:r>
          </w:p>
          <w:p w:rsidR="00FA249D" w:rsidRDefault="00FA249D" w:rsidP="00FA249D">
            <w:pPr>
              <w:pStyle w:val="ae"/>
              <w:jc w:val="both"/>
              <w:rPr>
                <w:szCs w:val="24"/>
              </w:rPr>
            </w:pPr>
            <w:r w:rsidRPr="00155993">
              <w:rPr>
                <w:rFonts w:hint="eastAsia"/>
                <w:szCs w:val="24"/>
              </w:rPr>
              <w:t xml:space="preserve"> </w:t>
            </w:r>
            <w:r w:rsidRPr="00155993">
              <w:rPr>
                <w:rFonts w:hint="eastAsia"/>
                <w:szCs w:val="24"/>
              </w:rPr>
              <w:t>五、用戶用電權益之監督及</w:t>
            </w:r>
            <w:r w:rsidRPr="00155993">
              <w:rPr>
                <w:rFonts w:hint="eastAsia"/>
                <w:szCs w:val="24"/>
              </w:rPr>
              <w:tab/>
            </w:r>
            <w:r>
              <w:rPr>
                <w:rFonts w:hint="eastAsia"/>
                <w:szCs w:val="24"/>
              </w:rPr>
              <w:t xml:space="preserve"> </w:t>
            </w:r>
            <w:r>
              <w:rPr>
                <w:rFonts w:hint="eastAsia"/>
                <w:szCs w:val="24"/>
              </w:rPr>
              <w:t>管理</w:t>
            </w:r>
            <w:r>
              <w:rPr>
                <w:rFonts w:ascii="標楷體" w:hAnsi="標楷體" w:hint="eastAsia"/>
                <w:szCs w:val="24"/>
              </w:rPr>
              <w:t>。</w:t>
            </w:r>
          </w:p>
          <w:p w:rsidR="00FA249D" w:rsidRPr="00D86E09" w:rsidRDefault="00FA249D" w:rsidP="00FA249D">
            <w:pPr>
              <w:pStyle w:val="ae"/>
              <w:jc w:val="both"/>
              <w:rPr>
                <w:szCs w:val="24"/>
              </w:rPr>
            </w:pPr>
            <w:r>
              <w:rPr>
                <w:rFonts w:hint="eastAsia"/>
                <w:szCs w:val="24"/>
              </w:rPr>
              <w:t xml:space="preserve"> </w:t>
            </w:r>
            <w:r w:rsidRPr="00D86E09">
              <w:rPr>
                <w:rFonts w:hint="eastAsia"/>
                <w:szCs w:val="24"/>
              </w:rPr>
              <w:t>六、電力調度之監督及管理。</w:t>
            </w:r>
          </w:p>
          <w:p w:rsidR="00FA249D" w:rsidRDefault="00FA249D" w:rsidP="00FA249D">
            <w:pPr>
              <w:pStyle w:val="ae"/>
              <w:jc w:val="both"/>
              <w:rPr>
                <w:szCs w:val="24"/>
              </w:rPr>
            </w:pPr>
            <w:r>
              <w:rPr>
                <w:rFonts w:hint="eastAsia"/>
                <w:szCs w:val="24"/>
              </w:rPr>
              <w:t xml:space="preserve"> </w:t>
            </w:r>
            <w:r w:rsidRPr="00D86E09">
              <w:rPr>
                <w:rFonts w:hint="eastAsia"/>
                <w:szCs w:val="24"/>
              </w:rPr>
              <w:t>七、電業間或電業與用戶間</w:t>
            </w:r>
            <w:r w:rsidR="004D4BDA">
              <w:rPr>
                <w:rFonts w:hint="eastAsia"/>
                <w:szCs w:val="24"/>
              </w:rPr>
              <w:t>。</w:t>
            </w:r>
          </w:p>
          <w:p w:rsidR="00871720" w:rsidRDefault="00591CFB" w:rsidP="00FA249D">
            <w:pPr>
              <w:pStyle w:val="ae"/>
              <w:jc w:val="both"/>
              <w:rPr>
                <w:strike/>
                <w:color w:val="E36C0A" w:themeColor="accent6" w:themeShade="BF"/>
                <w:szCs w:val="24"/>
              </w:rPr>
            </w:pPr>
            <w:r>
              <w:rPr>
                <w:rFonts w:hint="eastAsia"/>
                <w:strike/>
                <w:color w:val="E36C0A" w:themeColor="accent6" w:themeShade="BF"/>
                <w:szCs w:val="24"/>
              </w:rPr>
              <w:t>國</w:t>
            </w:r>
            <w:r w:rsidRPr="00591CFB">
              <w:rPr>
                <w:rFonts w:hint="eastAsia"/>
                <w:strike/>
                <w:color w:val="E36C0A" w:themeColor="accent6" w:themeShade="BF"/>
                <w:szCs w:val="24"/>
              </w:rPr>
              <w:t>營電業之組設、合併、改組、撤銷、重要人員任免核定管理及監督事項，由電業管制機關辦理。</w:t>
            </w:r>
          </w:p>
          <w:p w:rsidR="002345BA" w:rsidRDefault="002345BA" w:rsidP="00FA249D">
            <w:pPr>
              <w:pStyle w:val="ae"/>
              <w:jc w:val="both"/>
              <w:rPr>
                <w:szCs w:val="24"/>
              </w:rPr>
            </w:pPr>
          </w:p>
          <w:p w:rsidR="00FA249D" w:rsidRPr="00D86E09" w:rsidRDefault="00FA249D" w:rsidP="00FA249D">
            <w:pPr>
              <w:pStyle w:val="ae"/>
              <w:jc w:val="both"/>
              <w:rPr>
                <w:szCs w:val="24"/>
              </w:rPr>
            </w:pPr>
            <w:r w:rsidRPr="00D86E09">
              <w:rPr>
                <w:rFonts w:hint="eastAsia"/>
                <w:szCs w:val="24"/>
              </w:rPr>
              <w:t>於</w:t>
            </w:r>
            <w:r w:rsidR="00F751EF" w:rsidRPr="00F751EF">
              <w:rPr>
                <w:rFonts w:hint="eastAsia"/>
                <w:color w:val="E36C0A" w:themeColor="accent6" w:themeShade="BF"/>
                <w:szCs w:val="24"/>
              </w:rPr>
              <w:t>行政院</w:t>
            </w:r>
            <w:r w:rsidR="00F751EF">
              <w:rPr>
                <w:rFonts w:hint="eastAsia"/>
                <w:color w:val="E36C0A" w:themeColor="accent6" w:themeShade="BF"/>
                <w:szCs w:val="24"/>
              </w:rPr>
              <w:t>設立</w:t>
            </w:r>
            <w:r w:rsidRPr="00D86E09">
              <w:rPr>
                <w:rFonts w:hint="eastAsia"/>
                <w:szCs w:val="24"/>
              </w:rPr>
              <w:t>電業管制機關前，前二項規定事項由中央主管機關辦理之。</w:t>
            </w:r>
            <w:r w:rsidR="00DD180B" w:rsidRPr="00DD180B">
              <w:rPr>
                <w:rFonts w:hint="eastAsia"/>
                <w:color w:val="E36C0A" w:themeColor="accent6" w:themeShade="BF"/>
                <w:szCs w:val="24"/>
              </w:rPr>
              <w:t>惟其期間不得逾本法修定後三年</w:t>
            </w:r>
            <w:r w:rsidR="00DD180B">
              <w:rPr>
                <w:rFonts w:hint="eastAsia"/>
                <w:color w:val="E36C0A" w:themeColor="accent6" w:themeShade="BF"/>
                <w:szCs w:val="24"/>
              </w:rPr>
              <w:t>。</w:t>
            </w:r>
          </w:p>
          <w:p w:rsidR="00E21E19" w:rsidRDefault="00DD180B" w:rsidP="00DD180B">
            <w:pPr>
              <w:pStyle w:val="af0"/>
              <w:jc w:val="both"/>
              <w:rPr>
                <w:szCs w:val="24"/>
              </w:rPr>
            </w:pPr>
            <w:r w:rsidRPr="00DD180B">
              <w:rPr>
                <w:rFonts w:hint="eastAsia"/>
                <w:szCs w:val="24"/>
              </w:rPr>
              <w:t>中央主管機關得邀集政府機關、學者專家及相關民間團體</w:t>
            </w:r>
            <w:r w:rsidRPr="00DD180B">
              <w:rPr>
                <w:rFonts w:hint="eastAsia"/>
                <w:color w:val="E36C0A" w:themeColor="accent6" w:themeShade="BF"/>
                <w:szCs w:val="24"/>
              </w:rPr>
              <w:t>召開審議會，辦理第四項第三款至第七款規定事項</w:t>
            </w:r>
            <w:r w:rsidRPr="00DD180B">
              <w:rPr>
                <w:rFonts w:hint="eastAsia"/>
                <w:szCs w:val="24"/>
              </w:rPr>
              <w:t>。</w:t>
            </w:r>
          </w:p>
          <w:p w:rsidR="0032369C" w:rsidRPr="0032369C" w:rsidRDefault="0032369C" w:rsidP="00C9671F">
            <w:pPr>
              <w:pStyle w:val="ae"/>
              <w:jc w:val="both"/>
              <w:rPr>
                <w:dstrike/>
                <w:szCs w:val="24"/>
              </w:rPr>
            </w:pPr>
            <w:r w:rsidRPr="00C9671F">
              <w:rPr>
                <w:rFonts w:hint="eastAsia"/>
                <w:color w:val="E36C0A" w:themeColor="accent6" w:themeShade="BF"/>
                <w:szCs w:val="24"/>
              </w:rPr>
              <w:t>電業管制機關應定期製作、公布國家短中長期電源開發計畫，其規劃過程需邀集政府機關、學者專家及相關民間團體召開討論會議。</w:t>
            </w:r>
          </w:p>
        </w:tc>
        <w:tc>
          <w:tcPr>
            <w:tcW w:w="1666" w:type="pct"/>
          </w:tcPr>
          <w:p w:rsidR="00E21E19" w:rsidRDefault="00E21E19" w:rsidP="00E21E19">
            <w:pPr>
              <w:pStyle w:val="af2"/>
              <w:ind w:left="504" w:hangingChars="210" w:hanging="504"/>
              <w:jc w:val="both"/>
              <w:rPr>
                <w:szCs w:val="24"/>
              </w:rPr>
            </w:pPr>
          </w:p>
          <w:p w:rsidR="00C73904" w:rsidRDefault="00C73904"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D4BDA" w:rsidP="00824126">
            <w:pPr>
              <w:pStyle w:val="af2"/>
              <w:ind w:left="504" w:hangingChars="210" w:hanging="504"/>
              <w:jc w:val="both"/>
              <w:rPr>
                <w:szCs w:val="24"/>
              </w:rPr>
            </w:pPr>
            <w:r w:rsidRPr="004D4BDA">
              <w:rPr>
                <w:rFonts w:hint="eastAsia"/>
                <w:szCs w:val="24"/>
              </w:rPr>
              <w:t>電力技術</w:t>
            </w:r>
            <w:r>
              <w:rPr>
                <w:rFonts w:hint="eastAsia"/>
                <w:szCs w:val="24"/>
              </w:rPr>
              <w:t>及安全事項，屬專業執行事宜，宜由電業管制機關管理即可。</w:t>
            </w:r>
            <w:r w:rsidR="00BE19F6">
              <w:rPr>
                <w:rFonts w:hint="eastAsia"/>
                <w:szCs w:val="24"/>
              </w:rPr>
              <w:t>另關於電力政策及</w:t>
            </w:r>
            <w:r w:rsidR="00BE19F6" w:rsidRPr="00BE19F6">
              <w:rPr>
                <w:rFonts w:hint="eastAsia"/>
                <w:szCs w:val="24"/>
              </w:rPr>
              <w:t>涉及其它部會會商</w:t>
            </w:r>
            <w:r w:rsidR="00BE19F6">
              <w:rPr>
                <w:rFonts w:hint="eastAsia"/>
                <w:szCs w:val="24"/>
              </w:rPr>
              <w:t>、</w:t>
            </w:r>
            <w:r w:rsidR="00BE19F6" w:rsidRPr="00BE19F6">
              <w:rPr>
                <w:rFonts w:hint="eastAsia"/>
                <w:szCs w:val="24"/>
              </w:rPr>
              <w:t>地方政府事務協調事宜</w:t>
            </w:r>
            <w:r w:rsidR="00BE19F6">
              <w:rPr>
                <w:rFonts w:hint="eastAsia"/>
                <w:szCs w:val="24"/>
              </w:rPr>
              <w:t>，由中央主管機關任之。</w:t>
            </w: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415A3F" w:rsidRDefault="00415A3F" w:rsidP="00824126">
            <w:pPr>
              <w:pStyle w:val="af2"/>
              <w:ind w:left="504" w:hangingChars="210" w:hanging="504"/>
              <w:jc w:val="both"/>
              <w:rPr>
                <w:szCs w:val="24"/>
              </w:rPr>
            </w:pPr>
          </w:p>
          <w:p w:rsidR="00591CFB" w:rsidRDefault="00591CFB" w:rsidP="00824126">
            <w:pPr>
              <w:pStyle w:val="af2"/>
              <w:ind w:left="504" w:hangingChars="210" w:hanging="504"/>
              <w:jc w:val="both"/>
              <w:rPr>
                <w:szCs w:val="24"/>
              </w:rPr>
            </w:pPr>
          </w:p>
          <w:p w:rsidR="00591CFB" w:rsidRDefault="00591CFB" w:rsidP="00824126">
            <w:pPr>
              <w:pStyle w:val="af2"/>
              <w:ind w:left="504" w:hangingChars="210" w:hanging="504"/>
              <w:jc w:val="both"/>
              <w:rPr>
                <w:szCs w:val="24"/>
              </w:rPr>
            </w:pPr>
          </w:p>
          <w:p w:rsidR="00B15ECE" w:rsidRDefault="00B15ECE" w:rsidP="00824126">
            <w:pPr>
              <w:pStyle w:val="af2"/>
              <w:ind w:left="504" w:hangingChars="210" w:hanging="504"/>
              <w:jc w:val="both"/>
              <w:rPr>
                <w:szCs w:val="24"/>
              </w:rPr>
            </w:pPr>
            <w:r w:rsidRPr="00B15ECE">
              <w:rPr>
                <w:rFonts w:hint="eastAsia"/>
                <w:szCs w:val="24"/>
              </w:rPr>
              <w:t>由</w:t>
            </w:r>
            <w:r w:rsidR="00134165">
              <w:rPr>
                <w:rFonts w:hint="eastAsia"/>
                <w:szCs w:val="24"/>
              </w:rPr>
              <w:t>行政院</w:t>
            </w:r>
            <w:r w:rsidR="00F751EF">
              <w:rPr>
                <w:rFonts w:hint="eastAsia"/>
                <w:szCs w:val="24"/>
              </w:rPr>
              <w:t>公平會下設</w:t>
            </w:r>
            <w:r w:rsidR="00543510">
              <w:rPr>
                <w:rFonts w:hint="eastAsia"/>
                <w:szCs w:val="24"/>
              </w:rPr>
              <w:t>電業管制機關</w:t>
            </w:r>
            <w:r>
              <w:rPr>
                <w:rFonts w:hint="eastAsia"/>
                <w:szCs w:val="24"/>
              </w:rPr>
              <w:t>。並要求保持獨立性。</w:t>
            </w:r>
          </w:p>
          <w:p w:rsidR="00986444" w:rsidRDefault="00986444" w:rsidP="00824126">
            <w:pPr>
              <w:pStyle w:val="af2"/>
              <w:ind w:left="504" w:hangingChars="210" w:hanging="504"/>
              <w:jc w:val="both"/>
              <w:rPr>
                <w:szCs w:val="24"/>
              </w:rPr>
            </w:pPr>
          </w:p>
          <w:p w:rsidR="00986444" w:rsidRDefault="00986444" w:rsidP="00824126">
            <w:pPr>
              <w:pStyle w:val="af2"/>
              <w:ind w:left="504" w:hangingChars="210" w:hanging="504"/>
              <w:jc w:val="both"/>
              <w:rPr>
                <w:szCs w:val="24"/>
              </w:rPr>
            </w:pPr>
          </w:p>
          <w:p w:rsidR="00986444" w:rsidRDefault="00986444" w:rsidP="00824126">
            <w:pPr>
              <w:pStyle w:val="af2"/>
              <w:ind w:left="504" w:hangingChars="210" w:hanging="504"/>
              <w:jc w:val="both"/>
              <w:rPr>
                <w:szCs w:val="24"/>
              </w:rPr>
            </w:pPr>
          </w:p>
          <w:p w:rsidR="00986444" w:rsidRDefault="00986444" w:rsidP="00824126">
            <w:pPr>
              <w:pStyle w:val="af2"/>
              <w:ind w:left="504" w:hangingChars="210" w:hanging="504"/>
              <w:jc w:val="both"/>
              <w:rPr>
                <w:szCs w:val="24"/>
              </w:rPr>
            </w:pPr>
          </w:p>
          <w:p w:rsidR="00F751EF" w:rsidRDefault="00F751EF" w:rsidP="00824126">
            <w:pPr>
              <w:pStyle w:val="af2"/>
              <w:ind w:left="504" w:hangingChars="210" w:hanging="504"/>
              <w:jc w:val="both"/>
              <w:rPr>
                <w:szCs w:val="24"/>
              </w:rPr>
            </w:pPr>
          </w:p>
          <w:p w:rsidR="00F751EF" w:rsidRDefault="00F751EF" w:rsidP="00824126">
            <w:pPr>
              <w:pStyle w:val="af2"/>
              <w:ind w:left="504" w:hangingChars="210" w:hanging="504"/>
              <w:jc w:val="both"/>
              <w:rPr>
                <w:szCs w:val="24"/>
              </w:rPr>
            </w:pPr>
          </w:p>
          <w:p w:rsidR="00F751EF" w:rsidRDefault="00F751EF" w:rsidP="00824126">
            <w:pPr>
              <w:pStyle w:val="af2"/>
              <w:ind w:left="504" w:hangingChars="210" w:hanging="504"/>
              <w:jc w:val="both"/>
              <w:rPr>
                <w:szCs w:val="24"/>
              </w:rPr>
            </w:pPr>
          </w:p>
          <w:p w:rsidR="00F751EF" w:rsidRDefault="00F751EF" w:rsidP="00824126">
            <w:pPr>
              <w:pStyle w:val="af2"/>
              <w:ind w:left="504" w:hangingChars="210" w:hanging="504"/>
              <w:jc w:val="both"/>
              <w:rPr>
                <w:szCs w:val="24"/>
              </w:rPr>
            </w:pPr>
          </w:p>
          <w:p w:rsidR="00DC75B9" w:rsidRDefault="00DC75B9" w:rsidP="00824126">
            <w:pPr>
              <w:pStyle w:val="af2"/>
              <w:ind w:left="504" w:hangingChars="210" w:hanging="504"/>
              <w:jc w:val="both"/>
              <w:rPr>
                <w:szCs w:val="24"/>
              </w:rPr>
            </w:pPr>
          </w:p>
          <w:p w:rsidR="00DC75B9" w:rsidRDefault="00DC75B9" w:rsidP="00824126">
            <w:pPr>
              <w:pStyle w:val="af2"/>
              <w:ind w:left="504" w:hangingChars="210" w:hanging="504"/>
              <w:jc w:val="both"/>
              <w:rPr>
                <w:szCs w:val="24"/>
              </w:rPr>
            </w:pPr>
          </w:p>
          <w:p w:rsidR="00F751EF" w:rsidRDefault="00F751EF" w:rsidP="00824126">
            <w:pPr>
              <w:pStyle w:val="af2"/>
              <w:ind w:left="504" w:hangingChars="210" w:hanging="504"/>
              <w:jc w:val="both"/>
              <w:rPr>
                <w:szCs w:val="24"/>
              </w:rPr>
            </w:pPr>
          </w:p>
          <w:p w:rsidR="0032115B" w:rsidRDefault="00F751EF" w:rsidP="00824126">
            <w:pPr>
              <w:pStyle w:val="af2"/>
              <w:ind w:left="504" w:hangingChars="210" w:hanging="504"/>
              <w:jc w:val="both"/>
              <w:rPr>
                <w:szCs w:val="24"/>
              </w:rPr>
            </w:pPr>
            <w:r w:rsidRPr="00F751EF">
              <w:rPr>
                <w:rFonts w:hint="eastAsia"/>
                <w:szCs w:val="24"/>
              </w:rPr>
              <w:t>電業</w:t>
            </w:r>
            <w:r w:rsidR="00134165">
              <w:rPr>
                <w:rFonts w:hint="eastAsia"/>
                <w:szCs w:val="24"/>
              </w:rPr>
              <w:t>管制機</w:t>
            </w:r>
            <w:r w:rsidRPr="00F751EF">
              <w:rPr>
                <w:rFonts w:hint="eastAsia"/>
                <w:szCs w:val="24"/>
              </w:rPr>
              <w:t>關重要人員之任免、核定、管理，依既有之人事制度管理，不需另規定之。</w:t>
            </w:r>
          </w:p>
          <w:p w:rsidR="0032115B" w:rsidRPr="00F751EF" w:rsidRDefault="00F751EF" w:rsidP="00824126">
            <w:pPr>
              <w:pStyle w:val="af2"/>
              <w:ind w:left="504" w:hangingChars="210" w:hanging="504"/>
              <w:jc w:val="both"/>
              <w:rPr>
                <w:szCs w:val="24"/>
              </w:rPr>
            </w:pPr>
            <w:r>
              <w:rPr>
                <w:rFonts w:hint="eastAsia"/>
                <w:szCs w:val="24"/>
              </w:rPr>
              <w:t>對電業管制機關之設置，由行政院</w:t>
            </w:r>
            <w:r w:rsidR="00591CFB">
              <w:rPr>
                <w:rFonts w:hint="eastAsia"/>
                <w:szCs w:val="24"/>
              </w:rPr>
              <w:t>於公平交易委員會下設</w:t>
            </w:r>
            <w:r>
              <w:rPr>
                <w:rFonts w:hint="eastAsia"/>
                <w:szCs w:val="24"/>
              </w:rPr>
              <w:t>之</w:t>
            </w:r>
            <w:r w:rsidR="00591CFB">
              <w:rPr>
                <w:rFonts w:hint="eastAsia"/>
                <w:szCs w:val="24"/>
              </w:rPr>
              <w:t>，以確保獨立性</w:t>
            </w:r>
            <w:r>
              <w:rPr>
                <w:rFonts w:hint="eastAsia"/>
                <w:szCs w:val="24"/>
              </w:rPr>
              <w:t>。</w:t>
            </w:r>
          </w:p>
          <w:p w:rsidR="0032115B" w:rsidRDefault="00F751EF" w:rsidP="00824126">
            <w:pPr>
              <w:pStyle w:val="af2"/>
              <w:ind w:left="504" w:hangingChars="210" w:hanging="504"/>
              <w:jc w:val="both"/>
              <w:rPr>
                <w:szCs w:val="24"/>
              </w:rPr>
            </w:pPr>
            <w:r>
              <w:rPr>
                <w:rFonts w:hint="eastAsia"/>
                <w:szCs w:val="24"/>
              </w:rPr>
              <w:t>行政院設置</w:t>
            </w:r>
            <w:r w:rsidR="0032115B" w:rsidRPr="0032115B">
              <w:rPr>
                <w:rFonts w:hint="eastAsia"/>
                <w:szCs w:val="24"/>
              </w:rPr>
              <w:t>電業管制機關不得逾本法修定後三年</w:t>
            </w:r>
            <w:r w:rsidR="0032115B">
              <w:rPr>
                <w:rFonts w:hint="eastAsia"/>
                <w:szCs w:val="24"/>
              </w:rPr>
              <w:t>，以剋期成立該專責機關</w:t>
            </w:r>
            <w:r w:rsidR="0032115B" w:rsidRPr="0032115B">
              <w:rPr>
                <w:rFonts w:hint="eastAsia"/>
                <w:szCs w:val="24"/>
              </w:rPr>
              <w:t>。</w:t>
            </w:r>
          </w:p>
          <w:p w:rsidR="0032115B" w:rsidRDefault="0032115B" w:rsidP="00824126">
            <w:pPr>
              <w:pStyle w:val="af2"/>
              <w:ind w:left="504" w:hangingChars="210" w:hanging="504"/>
              <w:jc w:val="both"/>
              <w:rPr>
                <w:szCs w:val="24"/>
              </w:rPr>
            </w:pPr>
          </w:p>
          <w:p w:rsidR="0032115B" w:rsidRPr="00836805" w:rsidRDefault="0032115B" w:rsidP="00134165">
            <w:pPr>
              <w:pStyle w:val="af2"/>
              <w:ind w:left="504" w:hangingChars="210" w:hanging="504"/>
              <w:jc w:val="both"/>
              <w:rPr>
                <w:szCs w:val="24"/>
              </w:rPr>
            </w:pPr>
            <w:r>
              <w:rPr>
                <w:rFonts w:hint="eastAsia"/>
                <w:szCs w:val="24"/>
              </w:rPr>
              <w:t>對</w:t>
            </w:r>
            <w:r w:rsidRPr="0032115B">
              <w:rPr>
                <w:rFonts w:hint="eastAsia"/>
                <w:szCs w:val="24"/>
              </w:rPr>
              <w:t>辦理第四項第三款至第七款</w:t>
            </w:r>
            <w:r w:rsidR="007003A5">
              <w:rPr>
                <w:rFonts w:hint="eastAsia"/>
                <w:szCs w:val="24"/>
              </w:rPr>
              <w:t>各</w:t>
            </w:r>
            <w:r w:rsidRPr="0032115B">
              <w:rPr>
                <w:rFonts w:hint="eastAsia"/>
                <w:szCs w:val="24"/>
              </w:rPr>
              <w:t>規定事項</w:t>
            </w:r>
            <w:r w:rsidR="007003A5">
              <w:rPr>
                <w:rFonts w:hint="eastAsia"/>
                <w:szCs w:val="24"/>
              </w:rPr>
              <w:t>，應成立審議會，</w:t>
            </w:r>
            <w:r w:rsidR="00134165">
              <w:rPr>
                <w:rFonts w:hint="eastAsia"/>
                <w:szCs w:val="24"/>
              </w:rPr>
              <w:t>包括</w:t>
            </w:r>
            <w:r w:rsidR="00134165" w:rsidRPr="00134165">
              <w:rPr>
                <w:rFonts w:hint="eastAsia"/>
                <w:szCs w:val="24"/>
              </w:rPr>
              <w:t>電力供需之預測、規劃</w:t>
            </w:r>
            <w:r w:rsidR="00134165">
              <w:rPr>
                <w:rFonts w:hint="eastAsia"/>
                <w:szCs w:val="24"/>
              </w:rPr>
              <w:t>等，</w:t>
            </w:r>
            <w:r w:rsidR="007003A5">
              <w:rPr>
                <w:rFonts w:hint="eastAsia"/>
                <w:szCs w:val="24"/>
              </w:rPr>
              <w:t>參酌各方意見審議之。</w:t>
            </w:r>
          </w:p>
        </w:tc>
      </w:tr>
      <w:tr w:rsidR="00E21E19" w:rsidRPr="00836805" w:rsidTr="00DD180B">
        <w:trPr>
          <w:jc w:val="center"/>
        </w:trPr>
        <w:tc>
          <w:tcPr>
            <w:tcW w:w="1667" w:type="pct"/>
          </w:tcPr>
          <w:p w:rsidR="00491592" w:rsidRDefault="0003516E" w:rsidP="0003516E">
            <w:pPr>
              <w:pStyle w:val="ae"/>
              <w:jc w:val="both"/>
              <w:rPr>
                <w:szCs w:val="24"/>
              </w:rPr>
            </w:pPr>
            <w:r w:rsidRPr="0003516E">
              <w:rPr>
                <w:rFonts w:hint="eastAsia"/>
                <w:szCs w:val="24"/>
              </w:rPr>
              <w:t>第四條</w:t>
            </w:r>
            <w:r w:rsidRPr="0003516E">
              <w:rPr>
                <w:rFonts w:hint="eastAsia"/>
                <w:szCs w:val="24"/>
              </w:rPr>
              <w:t xml:space="preserve"> </w:t>
            </w:r>
          </w:p>
          <w:p w:rsidR="0003516E" w:rsidRPr="0003516E" w:rsidRDefault="0003516E" w:rsidP="0003516E">
            <w:pPr>
              <w:pStyle w:val="ae"/>
              <w:jc w:val="both"/>
              <w:rPr>
                <w:szCs w:val="24"/>
              </w:rPr>
            </w:pPr>
            <w:r w:rsidRPr="0003516E">
              <w:rPr>
                <w:rFonts w:hint="eastAsia"/>
                <w:szCs w:val="24"/>
              </w:rPr>
              <w:t>電業之組織，以依公司法設立之股份有限公司為限。但再生能源發電業之組織方式，由電業管制機關公告之。</w:t>
            </w:r>
          </w:p>
          <w:p w:rsidR="0003516E" w:rsidRPr="0003516E" w:rsidRDefault="0003516E" w:rsidP="0003516E">
            <w:pPr>
              <w:pStyle w:val="ae"/>
              <w:jc w:val="both"/>
              <w:rPr>
                <w:szCs w:val="24"/>
              </w:rPr>
            </w:pPr>
            <w:r w:rsidRPr="0003516E">
              <w:rPr>
                <w:rFonts w:hint="eastAsia"/>
                <w:szCs w:val="24"/>
              </w:rPr>
              <w:t>以股份有限公司方式設立且達一定規模以上之電業，應設置獨立董事。獨立董事人數不得少於二人，且不得少於董事席次五分之一。</w:t>
            </w:r>
          </w:p>
          <w:p w:rsidR="004F7DBA" w:rsidRPr="00836805" w:rsidRDefault="0003516E" w:rsidP="0003516E">
            <w:pPr>
              <w:pStyle w:val="ae"/>
              <w:ind w:firstLine="482"/>
              <w:jc w:val="both"/>
              <w:rPr>
                <w:szCs w:val="24"/>
              </w:rPr>
            </w:pPr>
            <w:r w:rsidRPr="001C75CC">
              <w:rPr>
                <w:rFonts w:hint="eastAsia"/>
              </w:rPr>
              <w:t>前項之一定規模與獨立董事資格、條件及其他相關事項之辦法，由電業管制機關定之。</w:t>
            </w:r>
          </w:p>
        </w:tc>
        <w:tc>
          <w:tcPr>
            <w:tcW w:w="1667" w:type="pct"/>
            <w:tcBorders>
              <w:top w:val="single" w:sz="4" w:space="0" w:color="auto"/>
            </w:tcBorders>
          </w:tcPr>
          <w:p w:rsidR="00E21E19" w:rsidRPr="00836805" w:rsidRDefault="00E21E19" w:rsidP="00E21E19">
            <w:pPr>
              <w:pStyle w:val="ae"/>
              <w:jc w:val="both"/>
              <w:rPr>
                <w:szCs w:val="24"/>
              </w:rPr>
            </w:pPr>
            <w:r w:rsidRPr="00836805">
              <w:rPr>
                <w:rFonts w:hint="eastAsia"/>
                <w:szCs w:val="24"/>
              </w:rPr>
              <w:t xml:space="preserve">第四條　</w:t>
            </w:r>
            <w:r w:rsidRPr="00836805">
              <w:rPr>
                <w:rFonts w:hint="eastAsia"/>
                <w:szCs w:val="24"/>
              </w:rPr>
              <w:t>(</w:t>
            </w:r>
            <w:r w:rsidRPr="00836805">
              <w:rPr>
                <w:rFonts w:hint="eastAsia"/>
                <w:szCs w:val="24"/>
              </w:rPr>
              <w:t>組織形式</w:t>
            </w:r>
            <w:r w:rsidRPr="00836805">
              <w:rPr>
                <w:rFonts w:hint="eastAsia"/>
                <w:szCs w:val="24"/>
              </w:rPr>
              <w:t>)</w:t>
            </w:r>
          </w:p>
          <w:p w:rsidR="00E21E19" w:rsidRDefault="00E21E19" w:rsidP="00DB3EF4">
            <w:pPr>
              <w:pStyle w:val="ae"/>
              <w:jc w:val="both"/>
              <w:rPr>
                <w:szCs w:val="24"/>
              </w:rPr>
            </w:pPr>
            <w:r w:rsidRPr="00836805">
              <w:rPr>
                <w:rFonts w:hint="eastAsia"/>
                <w:szCs w:val="24"/>
              </w:rPr>
              <w:t>電業之組織，以依公司法設立之股份有限公司為限。但</w:t>
            </w:r>
            <w:r w:rsidRPr="00BD1DB7">
              <w:rPr>
                <w:rFonts w:hint="eastAsia"/>
                <w:color w:val="000000" w:themeColor="text1"/>
                <w:szCs w:val="24"/>
              </w:rPr>
              <w:t>再生能源</w:t>
            </w:r>
            <w:r w:rsidRPr="00836805">
              <w:rPr>
                <w:rFonts w:hint="eastAsia"/>
                <w:szCs w:val="24"/>
              </w:rPr>
              <w:t>發電業之組織形式由</w:t>
            </w:r>
            <w:r w:rsidR="00543510">
              <w:rPr>
                <w:rFonts w:hint="eastAsia"/>
                <w:szCs w:val="24"/>
              </w:rPr>
              <w:t>電業管制機關</w:t>
            </w:r>
            <w:r w:rsidRPr="00836805">
              <w:rPr>
                <w:rFonts w:hint="eastAsia"/>
                <w:szCs w:val="24"/>
              </w:rPr>
              <w:t>公告之。</w:t>
            </w:r>
          </w:p>
          <w:p w:rsidR="007E3B4A" w:rsidRPr="00836805" w:rsidRDefault="007E3B4A" w:rsidP="00DB3EF4">
            <w:pPr>
              <w:pStyle w:val="ae"/>
              <w:jc w:val="both"/>
              <w:rPr>
                <w:szCs w:val="24"/>
              </w:rPr>
            </w:pPr>
          </w:p>
        </w:tc>
        <w:tc>
          <w:tcPr>
            <w:tcW w:w="1666" w:type="pct"/>
          </w:tcPr>
          <w:p w:rsidR="00E21E19" w:rsidRDefault="00E21E19" w:rsidP="00B15ECE">
            <w:pPr>
              <w:pStyle w:val="af2"/>
              <w:ind w:left="504" w:hangingChars="210" w:hanging="504"/>
              <w:jc w:val="both"/>
              <w:textDirection w:val="lrTbV"/>
              <w:rPr>
                <w:szCs w:val="24"/>
              </w:rPr>
            </w:pPr>
          </w:p>
          <w:p w:rsidR="000B5027" w:rsidRDefault="0067135F" w:rsidP="00B15ECE">
            <w:pPr>
              <w:pStyle w:val="af2"/>
              <w:ind w:left="504" w:hangingChars="210" w:hanging="504"/>
              <w:jc w:val="both"/>
              <w:textDirection w:val="lrTbV"/>
              <w:rPr>
                <w:szCs w:val="24"/>
              </w:rPr>
            </w:pPr>
            <w:r>
              <w:rPr>
                <w:rFonts w:hint="eastAsia"/>
                <w:szCs w:val="24"/>
              </w:rPr>
              <w:t>依能源</w:t>
            </w:r>
            <w:r w:rsidR="00C6483F">
              <w:rPr>
                <w:rFonts w:hint="eastAsia"/>
                <w:szCs w:val="24"/>
              </w:rPr>
              <w:t>局</w:t>
            </w:r>
            <w:r>
              <w:rPr>
                <w:rFonts w:hint="eastAsia"/>
                <w:szCs w:val="24"/>
              </w:rPr>
              <w:t>說</w:t>
            </w:r>
            <w:r w:rsidR="00C6483F">
              <w:rPr>
                <w:rFonts w:hint="eastAsia"/>
                <w:szCs w:val="24"/>
              </w:rPr>
              <w:t>明</w:t>
            </w:r>
            <w:r>
              <w:rPr>
                <w:rFonts w:hint="eastAsia"/>
                <w:szCs w:val="24"/>
              </w:rPr>
              <w:t>，再</w:t>
            </w:r>
            <w:r w:rsidR="009518EF">
              <w:rPr>
                <w:rFonts w:hint="eastAsia"/>
                <w:szCs w:val="24"/>
              </w:rPr>
              <w:t>生</w:t>
            </w:r>
            <w:r w:rsidR="000B5027" w:rsidRPr="000B5027">
              <w:rPr>
                <w:rFonts w:hint="eastAsia"/>
                <w:szCs w:val="24"/>
              </w:rPr>
              <w:t>能源發電業之組織形式</w:t>
            </w:r>
            <w:r w:rsidR="000B5027">
              <w:rPr>
                <w:rFonts w:hint="eastAsia"/>
                <w:szCs w:val="24"/>
              </w:rPr>
              <w:t>，可採合作社等方式</w:t>
            </w:r>
            <w:r w:rsidR="00C6483F">
              <w:rPr>
                <w:rFonts w:hint="eastAsia"/>
                <w:szCs w:val="24"/>
              </w:rPr>
              <w:t>。</w:t>
            </w:r>
          </w:p>
          <w:p w:rsidR="000B5027" w:rsidRPr="00D768E7" w:rsidRDefault="00D768E7" w:rsidP="003A582C">
            <w:pPr>
              <w:pStyle w:val="af2"/>
              <w:ind w:left="504" w:hangingChars="210" w:hanging="504"/>
              <w:jc w:val="both"/>
              <w:textDirection w:val="lrTbV"/>
              <w:rPr>
                <w:szCs w:val="24"/>
              </w:rPr>
            </w:pPr>
            <w:r>
              <w:rPr>
                <w:rFonts w:hint="eastAsia"/>
                <w:szCs w:val="24"/>
              </w:rPr>
              <w:t>本</w:t>
            </w:r>
            <w:r w:rsidR="00C6483F">
              <w:rPr>
                <w:rFonts w:hint="eastAsia"/>
                <w:szCs w:val="24"/>
              </w:rPr>
              <w:t>環團</w:t>
            </w:r>
            <w:r>
              <w:rPr>
                <w:rFonts w:hint="eastAsia"/>
                <w:szCs w:val="24"/>
              </w:rPr>
              <w:t>版</w:t>
            </w:r>
            <w:r w:rsidR="003A582C">
              <w:rPr>
                <w:rFonts w:hint="eastAsia"/>
                <w:szCs w:val="24"/>
              </w:rPr>
              <w:t>不</w:t>
            </w:r>
            <w:r>
              <w:rPr>
                <w:rFonts w:hint="eastAsia"/>
                <w:szCs w:val="24"/>
              </w:rPr>
              <w:t>附和獨董設置之規定。</w:t>
            </w:r>
          </w:p>
        </w:tc>
      </w:tr>
      <w:tr w:rsidR="00E21E19" w:rsidRPr="00836805" w:rsidTr="00D86E09">
        <w:trPr>
          <w:jc w:val="center"/>
        </w:trPr>
        <w:tc>
          <w:tcPr>
            <w:tcW w:w="1667" w:type="pct"/>
          </w:tcPr>
          <w:p w:rsidR="00491592" w:rsidRDefault="0037244A" w:rsidP="0037244A">
            <w:pPr>
              <w:pStyle w:val="ae"/>
              <w:jc w:val="both"/>
              <w:rPr>
                <w:szCs w:val="24"/>
              </w:rPr>
            </w:pPr>
            <w:r w:rsidRPr="0037244A">
              <w:rPr>
                <w:rFonts w:hint="eastAsia"/>
                <w:szCs w:val="24"/>
              </w:rPr>
              <w:t>第五條</w:t>
            </w:r>
            <w:r w:rsidRPr="0037244A">
              <w:rPr>
                <w:rFonts w:hint="eastAsia"/>
                <w:szCs w:val="24"/>
              </w:rPr>
              <w:t xml:space="preserve"> </w:t>
            </w:r>
          </w:p>
          <w:p w:rsidR="0037244A" w:rsidRPr="0037244A" w:rsidRDefault="0037244A" w:rsidP="0037244A">
            <w:pPr>
              <w:pStyle w:val="ae"/>
              <w:jc w:val="both"/>
              <w:rPr>
                <w:szCs w:val="24"/>
              </w:rPr>
            </w:pPr>
            <w:r w:rsidRPr="0037244A">
              <w:rPr>
                <w:rFonts w:hint="eastAsia"/>
                <w:szCs w:val="24"/>
              </w:rPr>
              <w:t>輸配電業應為國營，以一家為限，其業務範圍涵蓋全國。</w:t>
            </w:r>
          </w:p>
          <w:p w:rsidR="0037244A" w:rsidRPr="0037244A" w:rsidRDefault="0037244A" w:rsidP="0037244A">
            <w:pPr>
              <w:pStyle w:val="ae"/>
              <w:jc w:val="both"/>
              <w:rPr>
                <w:szCs w:val="24"/>
              </w:rPr>
            </w:pPr>
            <w:r w:rsidRPr="0037244A">
              <w:rPr>
                <w:rFonts w:hint="eastAsia"/>
                <w:szCs w:val="24"/>
              </w:rPr>
              <w:t>設置核能發電之發電業與容量在二萬瓩以上之水力發電業，以公營為限。但經電業管制機關核准者，不在此限。</w:t>
            </w:r>
          </w:p>
          <w:p w:rsidR="007E3B4A" w:rsidRPr="00836805" w:rsidRDefault="0037244A" w:rsidP="0037244A">
            <w:pPr>
              <w:pStyle w:val="ae"/>
              <w:snapToGrid w:val="0"/>
              <w:ind w:leftChars="100" w:left="240" w:firstLine="488"/>
              <w:jc w:val="both"/>
              <w:rPr>
                <w:szCs w:val="24"/>
              </w:rPr>
            </w:pPr>
            <w:r w:rsidRPr="0037244A">
              <w:rPr>
                <w:rFonts w:hint="eastAsia"/>
                <w:szCs w:val="24"/>
              </w:rPr>
              <w:t>前項所稱公營，指政府出資，或政府與人民合營，且政府資金超過百分之五十者；由公營事業轉投資，其出資合計超過百分之五十者，亦同。</w:t>
            </w:r>
          </w:p>
        </w:tc>
        <w:tc>
          <w:tcPr>
            <w:tcW w:w="1667" w:type="pct"/>
          </w:tcPr>
          <w:p w:rsidR="00E21E19" w:rsidRPr="007E3B4A" w:rsidRDefault="00E21E19" w:rsidP="0071279D">
            <w:pPr>
              <w:pStyle w:val="ae"/>
              <w:jc w:val="both"/>
              <w:rPr>
                <w:color w:val="E36C0A" w:themeColor="accent6" w:themeShade="BF"/>
                <w:szCs w:val="24"/>
              </w:rPr>
            </w:pPr>
            <w:r w:rsidRPr="001C75CC">
              <w:rPr>
                <w:rFonts w:hint="eastAsia"/>
                <w:color w:val="000000" w:themeColor="text1"/>
                <w:szCs w:val="24"/>
              </w:rPr>
              <w:t xml:space="preserve">第五條　</w:t>
            </w:r>
            <w:r w:rsidRPr="001C75CC">
              <w:rPr>
                <w:rFonts w:hint="eastAsia"/>
                <w:color w:val="000000" w:themeColor="text1"/>
                <w:szCs w:val="24"/>
              </w:rPr>
              <w:t>(</w:t>
            </w:r>
            <w:r w:rsidRPr="001C75CC">
              <w:rPr>
                <w:rFonts w:hint="eastAsia"/>
                <w:color w:val="000000" w:themeColor="text1"/>
                <w:szCs w:val="24"/>
              </w:rPr>
              <w:t>國</w:t>
            </w:r>
            <w:r w:rsidR="001C75CC">
              <w:rPr>
                <w:rFonts w:hint="eastAsia"/>
                <w:color w:val="000000" w:themeColor="text1"/>
                <w:szCs w:val="24"/>
              </w:rPr>
              <w:t>、</w:t>
            </w:r>
            <w:r w:rsidRPr="001C75CC">
              <w:rPr>
                <w:rFonts w:hint="eastAsia"/>
                <w:color w:val="000000" w:themeColor="text1"/>
                <w:szCs w:val="24"/>
              </w:rPr>
              <w:t>公營電業</w:t>
            </w:r>
            <w:r w:rsidRPr="001C75CC">
              <w:rPr>
                <w:rFonts w:hint="eastAsia"/>
                <w:color w:val="000000" w:themeColor="text1"/>
                <w:szCs w:val="24"/>
              </w:rPr>
              <w:t xml:space="preserve">) </w:t>
            </w:r>
            <w:r w:rsidRPr="007E3B4A">
              <w:rPr>
                <w:rFonts w:hint="eastAsia"/>
                <w:color w:val="E36C0A" w:themeColor="accent6" w:themeShade="BF"/>
                <w:szCs w:val="24"/>
              </w:rPr>
              <w:t xml:space="preserve"> </w:t>
            </w:r>
          </w:p>
          <w:p w:rsidR="00E21E19" w:rsidRPr="007E3B4A" w:rsidRDefault="00E21E19" w:rsidP="007E3B4A">
            <w:pPr>
              <w:pStyle w:val="ae"/>
              <w:snapToGrid w:val="0"/>
              <w:ind w:leftChars="100" w:left="240" w:firstLine="488"/>
              <w:jc w:val="both"/>
              <w:rPr>
                <w:color w:val="E36C0A" w:themeColor="accent6" w:themeShade="BF"/>
                <w:szCs w:val="24"/>
              </w:rPr>
            </w:pPr>
            <w:r w:rsidRPr="007E3B4A">
              <w:rPr>
                <w:rFonts w:hint="eastAsia"/>
                <w:color w:val="E36C0A" w:themeColor="accent6" w:themeShade="BF"/>
                <w:szCs w:val="24"/>
              </w:rPr>
              <w:t>輸配電業應為國營，</w:t>
            </w:r>
            <w:r w:rsidRPr="00E71AE2">
              <w:rPr>
                <w:rFonts w:hint="eastAsia"/>
                <w:strike/>
                <w:color w:val="E36C0A" w:themeColor="accent6" w:themeShade="BF"/>
                <w:szCs w:val="24"/>
              </w:rPr>
              <w:t>以一家為限</w:t>
            </w:r>
            <w:r w:rsidRPr="007E3B4A">
              <w:rPr>
                <w:rFonts w:hint="eastAsia"/>
                <w:color w:val="E36C0A" w:themeColor="accent6" w:themeShade="BF"/>
                <w:szCs w:val="24"/>
              </w:rPr>
              <w:t>，其業務範圍涵蓋全國。</w:t>
            </w:r>
          </w:p>
          <w:p w:rsidR="00E21E19" w:rsidRPr="007E3B4A" w:rsidRDefault="001C60D7" w:rsidP="007E3B4A">
            <w:pPr>
              <w:pStyle w:val="ae"/>
              <w:snapToGrid w:val="0"/>
              <w:ind w:leftChars="100" w:left="240" w:firstLine="488"/>
              <w:jc w:val="both"/>
              <w:rPr>
                <w:color w:val="E36C0A" w:themeColor="accent6" w:themeShade="BF"/>
                <w:szCs w:val="24"/>
              </w:rPr>
            </w:pPr>
            <w:r w:rsidRPr="001C60D7">
              <w:rPr>
                <w:rFonts w:hint="eastAsia"/>
                <w:color w:val="000000" w:themeColor="text1"/>
                <w:szCs w:val="24"/>
              </w:rPr>
              <w:t>設置核能發電之發電業</w:t>
            </w:r>
            <w:r w:rsidR="00E71AE2">
              <w:rPr>
                <w:rFonts w:hint="eastAsia"/>
                <w:color w:val="E36C0A" w:themeColor="accent6" w:themeShade="BF"/>
                <w:szCs w:val="24"/>
              </w:rPr>
              <w:t>，</w:t>
            </w:r>
            <w:r w:rsidR="004533FB" w:rsidRPr="004533FB">
              <w:rPr>
                <w:rFonts w:hint="eastAsia"/>
                <w:color w:val="E36C0A" w:themeColor="accent6" w:themeShade="BF"/>
                <w:szCs w:val="24"/>
              </w:rPr>
              <w:t>以國營為限</w:t>
            </w:r>
            <w:r w:rsidR="004533FB">
              <w:rPr>
                <w:rFonts w:hint="eastAsia"/>
                <w:color w:val="E36C0A" w:themeColor="accent6" w:themeShade="BF"/>
                <w:szCs w:val="24"/>
              </w:rPr>
              <w:t>；設置</w:t>
            </w:r>
            <w:r w:rsidR="00E21E19" w:rsidRPr="007E3B4A">
              <w:rPr>
                <w:rFonts w:hint="eastAsia"/>
                <w:color w:val="E36C0A" w:themeColor="accent6" w:themeShade="BF"/>
                <w:szCs w:val="24"/>
              </w:rPr>
              <w:t>容量在二萬瓩以上之水力發電業，以</w:t>
            </w:r>
            <w:r w:rsidR="004533FB">
              <w:rPr>
                <w:rFonts w:hint="eastAsia"/>
                <w:color w:val="E36C0A" w:themeColor="accent6" w:themeShade="BF"/>
                <w:szCs w:val="24"/>
              </w:rPr>
              <w:t>公</w:t>
            </w:r>
            <w:r w:rsidR="00E21E19" w:rsidRPr="007E3B4A">
              <w:rPr>
                <w:rFonts w:hint="eastAsia"/>
                <w:color w:val="E36C0A" w:themeColor="accent6" w:themeShade="BF"/>
                <w:szCs w:val="24"/>
              </w:rPr>
              <w:t>營為限。</w:t>
            </w:r>
          </w:p>
          <w:p w:rsidR="007E3B4A" w:rsidRPr="007E3B4A" w:rsidRDefault="00E21E19" w:rsidP="00706997">
            <w:pPr>
              <w:pStyle w:val="ae"/>
              <w:snapToGrid w:val="0"/>
              <w:ind w:leftChars="100" w:left="240" w:firstLine="488"/>
              <w:jc w:val="both"/>
              <w:rPr>
                <w:color w:val="E36C0A" w:themeColor="accent6" w:themeShade="BF"/>
                <w:szCs w:val="24"/>
              </w:rPr>
            </w:pPr>
            <w:r w:rsidRPr="00CF6027">
              <w:rPr>
                <w:rFonts w:hint="eastAsia"/>
                <w:color w:val="000000" w:themeColor="text1"/>
                <w:szCs w:val="24"/>
              </w:rPr>
              <w:t>前項所稱公營，指政府出資，或政府與人民合營，且政府資金超過百分之五十者。由公營事業轉投資，其出資合計超過百分之五十者，亦同。</w:t>
            </w:r>
          </w:p>
        </w:tc>
        <w:tc>
          <w:tcPr>
            <w:tcW w:w="1666" w:type="pct"/>
          </w:tcPr>
          <w:p w:rsidR="00E21E19" w:rsidRDefault="000E4DB7" w:rsidP="009F6B3A">
            <w:pPr>
              <w:pStyle w:val="af2"/>
              <w:ind w:left="504" w:hangingChars="210" w:hanging="504"/>
              <w:jc w:val="both"/>
              <w:textDirection w:val="lrTbV"/>
              <w:rPr>
                <w:szCs w:val="24"/>
              </w:rPr>
            </w:pPr>
            <w:r w:rsidRPr="000E4DB7">
              <w:rPr>
                <w:rFonts w:hint="eastAsia"/>
                <w:szCs w:val="24"/>
              </w:rPr>
              <w:t>台灣電力公司分階段進行其發電</w:t>
            </w:r>
            <w:r w:rsidR="007F4993">
              <w:rPr>
                <w:rFonts w:hint="eastAsia"/>
                <w:szCs w:val="24"/>
              </w:rPr>
              <w:t>業</w:t>
            </w:r>
            <w:r w:rsidRPr="000E4DB7">
              <w:rPr>
                <w:rFonts w:hint="eastAsia"/>
                <w:szCs w:val="24"/>
              </w:rPr>
              <w:t>、輸配電</w:t>
            </w:r>
            <w:r w:rsidR="007F4993">
              <w:rPr>
                <w:rFonts w:hint="eastAsia"/>
                <w:szCs w:val="24"/>
              </w:rPr>
              <w:t>業</w:t>
            </w:r>
            <w:r w:rsidRPr="000E4DB7">
              <w:rPr>
                <w:rFonts w:hint="eastAsia"/>
                <w:szCs w:val="24"/>
              </w:rPr>
              <w:t>、售電業分割</w:t>
            </w:r>
            <w:r w:rsidR="007F4993">
              <w:rPr>
                <w:rFonts w:hint="eastAsia"/>
                <w:szCs w:val="24"/>
              </w:rPr>
              <w:t>，各自</w:t>
            </w:r>
            <w:r w:rsidRPr="000E4DB7">
              <w:rPr>
                <w:rFonts w:hint="eastAsia"/>
                <w:szCs w:val="24"/>
              </w:rPr>
              <w:t>獨立</w:t>
            </w:r>
            <w:r w:rsidR="007F4993">
              <w:rPr>
                <w:rFonts w:hint="eastAsia"/>
                <w:szCs w:val="24"/>
              </w:rPr>
              <w:t>營運</w:t>
            </w:r>
            <w:r w:rsidR="009F6B3A">
              <w:rPr>
                <w:rFonts w:hint="eastAsia"/>
                <w:szCs w:val="24"/>
              </w:rPr>
              <w:t>。</w:t>
            </w:r>
          </w:p>
          <w:p w:rsidR="00C71371" w:rsidRDefault="00C71371" w:rsidP="009F6B3A">
            <w:pPr>
              <w:pStyle w:val="af2"/>
              <w:ind w:left="504" w:hangingChars="210" w:hanging="504"/>
              <w:jc w:val="both"/>
              <w:textDirection w:val="lrTbV"/>
              <w:rPr>
                <w:szCs w:val="24"/>
              </w:rPr>
            </w:pPr>
          </w:p>
          <w:p w:rsidR="00C71371" w:rsidRDefault="00CF6027" w:rsidP="009F6B3A">
            <w:pPr>
              <w:pStyle w:val="af2"/>
              <w:ind w:left="504" w:hangingChars="210" w:hanging="504"/>
              <w:jc w:val="both"/>
              <w:textDirection w:val="lrTbV"/>
              <w:rPr>
                <w:szCs w:val="24"/>
              </w:rPr>
            </w:pPr>
            <w:r w:rsidRPr="00CF6027">
              <w:rPr>
                <w:rFonts w:hint="eastAsia"/>
                <w:szCs w:val="24"/>
              </w:rPr>
              <w:t>核能發電</w:t>
            </w:r>
            <w:r>
              <w:rPr>
                <w:rFonts w:hint="eastAsia"/>
                <w:szCs w:val="24"/>
              </w:rPr>
              <w:t>公司為</w:t>
            </w:r>
            <w:r w:rsidRPr="00CF6027">
              <w:rPr>
                <w:rFonts w:hint="eastAsia"/>
                <w:szCs w:val="24"/>
              </w:rPr>
              <w:t>國營；設置容量在二萬瓩以上之水力發電</w:t>
            </w:r>
            <w:r>
              <w:rPr>
                <w:rFonts w:hint="eastAsia"/>
                <w:szCs w:val="24"/>
              </w:rPr>
              <w:t>公司為公營</w:t>
            </w:r>
            <w:r w:rsidR="007F4993">
              <w:rPr>
                <w:rFonts w:hint="eastAsia"/>
                <w:szCs w:val="24"/>
              </w:rPr>
              <w:t>，</w:t>
            </w:r>
            <w:r>
              <w:rPr>
                <w:rFonts w:hint="eastAsia"/>
                <w:szCs w:val="24"/>
              </w:rPr>
              <w:t>無例外。</w:t>
            </w:r>
          </w:p>
          <w:p w:rsidR="00C71371" w:rsidRDefault="00C71371" w:rsidP="009F6B3A">
            <w:pPr>
              <w:pStyle w:val="af2"/>
              <w:ind w:left="504" w:hangingChars="210" w:hanging="504"/>
              <w:jc w:val="both"/>
              <w:textDirection w:val="lrTbV"/>
              <w:rPr>
                <w:szCs w:val="24"/>
              </w:rPr>
            </w:pPr>
          </w:p>
          <w:p w:rsidR="00C71371" w:rsidRDefault="00C71371" w:rsidP="009F6B3A">
            <w:pPr>
              <w:pStyle w:val="af2"/>
              <w:ind w:left="504" w:hangingChars="210" w:hanging="504"/>
              <w:jc w:val="both"/>
              <w:textDirection w:val="lrTbV"/>
              <w:rPr>
                <w:szCs w:val="24"/>
              </w:rPr>
            </w:pPr>
          </w:p>
          <w:p w:rsidR="00C71371" w:rsidRDefault="00C71371" w:rsidP="009F6B3A">
            <w:pPr>
              <w:pStyle w:val="af2"/>
              <w:ind w:left="504" w:hangingChars="210" w:hanging="504"/>
              <w:jc w:val="both"/>
              <w:textDirection w:val="lrTbV"/>
              <w:rPr>
                <w:szCs w:val="24"/>
              </w:rPr>
            </w:pPr>
          </w:p>
          <w:p w:rsidR="00C71371" w:rsidRDefault="00C71371" w:rsidP="009F6B3A">
            <w:pPr>
              <w:pStyle w:val="af2"/>
              <w:ind w:left="504" w:hangingChars="210" w:hanging="504"/>
              <w:jc w:val="both"/>
              <w:textDirection w:val="lrTbV"/>
              <w:rPr>
                <w:szCs w:val="24"/>
              </w:rPr>
            </w:pPr>
          </w:p>
          <w:p w:rsidR="00C71371" w:rsidRDefault="00C71371" w:rsidP="009F6B3A">
            <w:pPr>
              <w:pStyle w:val="af2"/>
              <w:ind w:left="504" w:hangingChars="210" w:hanging="504"/>
              <w:jc w:val="both"/>
              <w:textDirection w:val="lrTbV"/>
              <w:rPr>
                <w:szCs w:val="24"/>
              </w:rPr>
            </w:pPr>
          </w:p>
          <w:p w:rsidR="00C71371" w:rsidRPr="00836805" w:rsidRDefault="00C71371" w:rsidP="009F6B3A">
            <w:pPr>
              <w:pStyle w:val="af2"/>
              <w:ind w:left="504" w:hangingChars="210" w:hanging="504"/>
              <w:jc w:val="both"/>
              <w:textDirection w:val="lrTbV"/>
              <w:rPr>
                <w:szCs w:val="24"/>
              </w:rPr>
            </w:pPr>
          </w:p>
        </w:tc>
      </w:tr>
      <w:tr w:rsidR="00E21E19" w:rsidRPr="00787387" w:rsidTr="00D86E09">
        <w:trPr>
          <w:jc w:val="center"/>
        </w:trPr>
        <w:tc>
          <w:tcPr>
            <w:tcW w:w="1667" w:type="pct"/>
          </w:tcPr>
          <w:p w:rsidR="009A589E" w:rsidRDefault="0037244A" w:rsidP="0037244A">
            <w:pPr>
              <w:pStyle w:val="ae"/>
              <w:jc w:val="both"/>
              <w:rPr>
                <w:szCs w:val="24"/>
              </w:rPr>
            </w:pPr>
            <w:r w:rsidRPr="0037244A">
              <w:rPr>
                <w:rFonts w:hint="eastAsia"/>
                <w:szCs w:val="24"/>
              </w:rPr>
              <w:t>第六條</w:t>
            </w:r>
            <w:r w:rsidRPr="0037244A">
              <w:rPr>
                <w:rFonts w:hint="eastAsia"/>
                <w:szCs w:val="24"/>
              </w:rPr>
              <w:t xml:space="preserve"> </w:t>
            </w:r>
          </w:p>
          <w:p w:rsidR="0037244A" w:rsidRPr="0037244A" w:rsidRDefault="0037244A" w:rsidP="0037244A">
            <w:pPr>
              <w:pStyle w:val="ae"/>
              <w:jc w:val="both"/>
              <w:rPr>
                <w:szCs w:val="24"/>
              </w:rPr>
            </w:pPr>
            <w:r w:rsidRPr="0037244A">
              <w:rPr>
                <w:rFonts w:hint="eastAsia"/>
                <w:szCs w:val="24"/>
              </w:rPr>
              <w:t>輸配電業不得兼營發電業或售電業，且與發電業及售電業不得交叉持股。但經電業管制機關核准者，輸配電業得兼營公用售電業。</w:t>
            </w:r>
          </w:p>
          <w:p w:rsidR="0037244A" w:rsidRDefault="0037244A" w:rsidP="0037244A">
            <w:pPr>
              <w:pStyle w:val="ae"/>
              <w:jc w:val="both"/>
              <w:rPr>
                <w:szCs w:val="24"/>
              </w:rPr>
            </w:pPr>
            <w:r w:rsidRPr="0037244A">
              <w:rPr>
                <w:rFonts w:hint="eastAsia"/>
                <w:szCs w:val="24"/>
              </w:rPr>
              <w:t>輸配電業兼營電業以外之其他事業，應以不影響其業務經營及不妨害公平競爭，並經電業管制機關核准者為限。</w:t>
            </w:r>
          </w:p>
          <w:p w:rsidR="00202038" w:rsidRPr="0037244A" w:rsidRDefault="00202038" w:rsidP="0037244A">
            <w:pPr>
              <w:pStyle w:val="ae"/>
              <w:jc w:val="both"/>
              <w:rPr>
                <w:szCs w:val="24"/>
              </w:rPr>
            </w:pPr>
          </w:p>
          <w:p w:rsidR="0037244A" w:rsidRPr="0037244A" w:rsidRDefault="0037244A" w:rsidP="0037244A">
            <w:pPr>
              <w:pStyle w:val="ae"/>
              <w:jc w:val="both"/>
              <w:rPr>
                <w:szCs w:val="24"/>
              </w:rPr>
            </w:pPr>
            <w:r w:rsidRPr="0037244A">
              <w:rPr>
                <w:rFonts w:hint="eastAsia"/>
                <w:szCs w:val="24"/>
              </w:rPr>
              <w:t>輸配電業應建立依經營類別分別計算盈虧之會計制度，不得交叉補貼。</w:t>
            </w:r>
          </w:p>
          <w:p w:rsidR="0037244A" w:rsidRDefault="0037244A" w:rsidP="0037244A">
            <w:pPr>
              <w:pStyle w:val="ae"/>
              <w:jc w:val="both"/>
              <w:rPr>
                <w:szCs w:val="24"/>
              </w:rPr>
            </w:pPr>
            <w:r w:rsidRPr="0037244A">
              <w:rPr>
                <w:rFonts w:hint="eastAsia"/>
                <w:szCs w:val="24"/>
              </w:rPr>
              <w:t>輸配電業會計分離制度、會計處理之方法、程序與原則、會計之監督與管理及其他應遵行事項之準則，由電業管制機關定之。</w:t>
            </w:r>
          </w:p>
          <w:p w:rsidR="00B3020E" w:rsidRDefault="00B3020E" w:rsidP="0037244A">
            <w:pPr>
              <w:pStyle w:val="ae"/>
              <w:jc w:val="both"/>
              <w:rPr>
                <w:szCs w:val="24"/>
              </w:rPr>
            </w:pPr>
          </w:p>
          <w:p w:rsidR="00B3020E" w:rsidRDefault="00B3020E" w:rsidP="0037244A">
            <w:pPr>
              <w:pStyle w:val="ae"/>
              <w:jc w:val="both"/>
              <w:rPr>
                <w:szCs w:val="24"/>
              </w:rPr>
            </w:pPr>
          </w:p>
          <w:p w:rsidR="00B3020E" w:rsidRDefault="00B3020E" w:rsidP="0037244A">
            <w:pPr>
              <w:pStyle w:val="ae"/>
              <w:jc w:val="both"/>
              <w:rPr>
                <w:szCs w:val="24"/>
              </w:rPr>
            </w:pPr>
          </w:p>
          <w:p w:rsidR="00B3020E" w:rsidRPr="0037244A" w:rsidRDefault="00B3020E" w:rsidP="0037244A">
            <w:pPr>
              <w:pStyle w:val="ae"/>
              <w:jc w:val="both"/>
              <w:rPr>
                <w:szCs w:val="24"/>
              </w:rPr>
            </w:pPr>
          </w:p>
          <w:p w:rsidR="0037244A" w:rsidRPr="0037244A" w:rsidRDefault="0037244A" w:rsidP="0037244A">
            <w:pPr>
              <w:pStyle w:val="ac"/>
              <w:ind w:leftChars="118" w:left="283" w:firstLineChars="202" w:firstLine="485"/>
              <w:jc w:val="both"/>
              <w:rPr>
                <w:szCs w:val="24"/>
              </w:rPr>
            </w:pPr>
            <w:r w:rsidRPr="0037244A">
              <w:rPr>
                <w:rFonts w:hint="eastAsia"/>
                <w:szCs w:val="24"/>
              </w:rPr>
              <w:t>為保留台灣電力股份有限公司之整體性並達成穩定供電目標，於該公司之發電業及輸配電業專業分工後，得轉型為控股母公司，其下成立發電及輸配售電公司。</w:t>
            </w:r>
          </w:p>
          <w:p w:rsidR="00E21E19" w:rsidRPr="00836805" w:rsidRDefault="0037244A" w:rsidP="0037244A">
            <w:pPr>
              <w:pStyle w:val="ac"/>
              <w:ind w:leftChars="118" w:left="283" w:firstLineChars="202" w:firstLine="485"/>
              <w:jc w:val="both"/>
              <w:rPr>
                <w:szCs w:val="24"/>
                <w:u w:val="single"/>
              </w:rPr>
            </w:pPr>
            <w:r w:rsidRPr="0037244A">
              <w:rPr>
                <w:rFonts w:hint="eastAsia"/>
                <w:szCs w:val="24"/>
              </w:rPr>
              <w:t>第一項規定，自本法中華民國○年○月○日修正之條文公布後六年施行。但經電業管制機關審酌電力市場發展狀況，得報由行政院延後定其施行日期，延後以二次為限，第一次以二年為限；第二次以一年為限。</w:t>
            </w:r>
          </w:p>
        </w:tc>
        <w:tc>
          <w:tcPr>
            <w:tcW w:w="1667" w:type="pct"/>
          </w:tcPr>
          <w:p w:rsidR="00E21E19" w:rsidRPr="009A589E" w:rsidRDefault="00E21E19" w:rsidP="00E21E19">
            <w:pPr>
              <w:pStyle w:val="ae"/>
              <w:jc w:val="both"/>
            </w:pPr>
            <w:r w:rsidRPr="00836805">
              <w:rPr>
                <w:rFonts w:hint="eastAsia"/>
                <w:szCs w:val="24"/>
              </w:rPr>
              <w:t>第</w:t>
            </w:r>
            <w:r w:rsidRPr="009A589E">
              <w:rPr>
                <w:rFonts w:hint="eastAsia"/>
                <w:szCs w:val="24"/>
              </w:rPr>
              <w:t xml:space="preserve">六條　</w:t>
            </w:r>
            <w:r w:rsidRPr="009A589E">
              <w:rPr>
                <w:rFonts w:hint="eastAsia"/>
                <w:szCs w:val="24"/>
              </w:rPr>
              <w:t>(</w:t>
            </w:r>
            <w:r w:rsidRPr="009A589E">
              <w:rPr>
                <w:rFonts w:hint="eastAsia"/>
              </w:rPr>
              <w:t>兼營限制</w:t>
            </w:r>
            <w:r w:rsidRPr="009A589E">
              <w:t>)</w:t>
            </w:r>
          </w:p>
          <w:p w:rsidR="00CC4D52" w:rsidRDefault="008A2F5D" w:rsidP="008A2F5D">
            <w:pPr>
              <w:pStyle w:val="ae"/>
              <w:ind w:leftChars="100" w:left="240" w:firstLine="469"/>
              <w:jc w:val="both"/>
              <w:rPr>
                <w:color w:val="000000" w:themeColor="text1"/>
                <w:szCs w:val="24"/>
              </w:rPr>
            </w:pPr>
            <w:r w:rsidRPr="008A2F5D">
              <w:rPr>
                <w:rFonts w:hint="eastAsia"/>
                <w:color w:val="000000" w:themeColor="text1"/>
                <w:szCs w:val="24"/>
              </w:rPr>
              <w:t>輸配電業不得兼營發電業或售電業，且與發電</w:t>
            </w:r>
            <w:r w:rsidRPr="00161DCA">
              <w:rPr>
                <w:rFonts w:hint="eastAsia"/>
                <w:color w:val="000000" w:themeColor="text1"/>
                <w:szCs w:val="24"/>
              </w:rPr>
              <w:t>業及售電業不得交叉持股。</w:t>
            </w:r>
          </w:p>
          <w:p w:rsidR="008A2F5D" w:rsidRDefault="008A2F5D" w:rsidP="008A2F5D">
            <w:pPr>
              <w:pStyle w:val="ae"/>
              <w:ind w:leftChars="100" w:left="240" w:firstLine="469"/>
              <w:jc w:val="both"/>
              <w:rPr>
                <w:color w:val="000000" w:themeColor="text1"/>
                <w:szCs w:val="24"/>
              </w:rPr>
            </w:pPr>
          </w:p>
          <w:p w:rsidR="00CC4D52" w:rsidRDefault="00CC4D52" w:rsidP="008A2F5D">
            <w:pPr>
              <w:pStyle w:val="ae"/>
              <w:ind w:leftChars="100" w:left="240" w:firstLine="469"/>
              <w:jc w:val="both"/>
              <w:rPr>
                <w:color w:val="000000" w:themeColor="text1"/>
                <w:szCs w:val="24"/>
              </w:rPr>
            </w:pPr>
          </w:p>
          <w:p w:rsidR="008A2F5D" w:rsidRPr="008A2F5D" w:rsidRDefault="008A2F5D" w:rsidP="008A2F5D">
            <w:pPr>
              <w:pStyle w:val="ae"/>
              <w:ind w:leftChars="100" w:left="240" w:firstLine="469"/>
              <w:jc w:val="both"/>
              <w:rPr>
                <w:color w:val="000000" w:themeColor="text1"/>
                <w:szCs w:val="24"/>
              </w:rPr>
            </w:pPr>
            <w:r w:rsidRPr="008A2F5D">
              <w:rPr>
                <w:rFonts w:hint="eastAsia"/>
                <w:color w:val="000000" w:themeColor="text1"/>
                <w:szCs w:val="24"/>
              </w:rPr>
              <w:t>輸配電業兼營電業以外之其他事業，應以不影響其業務經營及不妨害公平競爭，並經電業管制機關核准者為限。</w:t>
            </w:r>
          </w:p>
          <w:p w:rsidR="008A2F5D" w:rsidRPr="008A2F5D" w:rsidRDefault="008A2F5D" w:rsidP="008A2F5D">
            <w:pPr>
              <w:pStyle w:val="ae"/>
              <w:ind w:leftChars="100" w:left="240" w:firstLine="469"/>
              <w:jc w:val="both"/>
              <w:rPr>
                <w:color w:val="000000" w:themeColor="text1"/>
                <w:szCs w:val="24"/>
              </w:rPr>
            </w:pPr>
            <w:r w:rsidRPr="008A2F5D">
              <w:rPr>
                <w:rFonts w:hint="eastAsia"/>
                <w:color w:val="000000" w:themeColor="text1"/>
                <w:szCs w:val="24"/>
              </w:rPr>
              <w:t>輸配電業應建立依經營類別分別計算盈虧之會計制度，不得交叉補貼。</w:t>
            </w:r>
          </w:p>
          <w:p w:rsidR="008A2F5D" w:rsidRPr="008A2F5D" w:rsidRDefault="008A2F5D" w:rsidP="008A2F5D">
            <w:pPr>
              <w:pStyle w:val="ae"/>
              <w:ind w:leftChars="100" w:left="240" w:firstLine="469"/>
              <w:jc w:val="both"/>
              <w:rPr>
                <w:color w:val="000000" w:themeColor="text1"/>
                <w:szCs w:val="24"/>
              </w:rPr>
            </w:pPr>
            <w:r w:rsidRPr="008A2F5D">
              <w:rPr>
                <w:rFonts w:hint="eastAsia"/>
                <w:color w:val="000000" w:themeColor="text1"/>
                <w:szCs w:val="24"/>
              </w:rPr>
              <w:t>輸配電業會計分離制度、會計處理之方法、程序與原則、會計之監督與管理及其他應遵行事項之準則，由電業管制機關定之。</w:t>
            </w:r>
          </w:p>
          <w:p w:rsidR="00BC597F" w:rsidRDefault="00640535" w:rsidP="00280546">
            <w:pPr>
              <w:pStyle w:val="ae"/>
              <w:ind w:leftChars="100" w:left="240" w:firstLine="469"/>
              <w:jc w:val="both"/>
              <w:rPr>
                <w:color w:val="E36C0A" w:themeColor="accent6" w:themeShade="BF"/>
                <w:szCs w:val="24"/>
              </w:rPr>
            </w:pPr>
            <w:r>
              <w:rPr>
                <w:rFonts w:hint="eastAsia"/>
                <w:color w:val="E36C0A" w:themeColor="accent6" w:themeShade="BF"/>
                <w:szCs w:val="24"/>
              </w:rPr>
              <w:t>經電業管制機關認可之</w:t>
            </w:r>
            <w:r w:rsidR="00457E4D">
              <w:rPr>
                <w:rFonts w:hint="eastAsia"/>
                <w:color w:val="E36C0A" w:themeColor="accent6" w:themeShade="BF"/>
                <w:szCs w:val="24"/>
              </w:rPr>
              <w:t>社區</w:t>
            </w:r>
            <w:r>
              <w:rPr>
                <w:rFonts w:hint="eastAsia"/>
                <w:color w:val="E36C0A" w:themeColor="accent6" w:themeShade="BF"/>
                <w:szCs w:val="24"/>
              </w:rPr>
              <w:t>型</w:t>
            </w:r>
            <w:r w:rsidR="00C83D9D" w:rsidRPr="009A589E">
              <w:rPr>
                <w:rFonts w:hint="eastAsia"/>
                <w:color w:val="E36C0A" w:themeColor="accent6" w:themeShade="BF"/>
                <w:szCs w:val="24"/>
              </w:rPr>
              <w:t>供電系統</w:t>
            </w:r>
            <w:r w:rsidR="00280546">
              <w:rPr>
                <w:rFonts w:hint="eastAsia"/>
                <w:color w:val="E36C0A" w:themeColor="accent6" w:themeShade="BF"/>
                <w:szCs w:val="24"/>
              </w:rPr>
              <w:t>、</w:t>
            </w:r>
            <w:r w:rsidR="004669EB">
              <w:rPr>
                <w:rFonts w:hint="eastAsia"/>
                <w:color w:val="E36C0A" w:themeColor="accent6" w:themeShade="BF"/>
                <w:szCs w:val="24"/>
              </w:rPr>
              <w:t>及</w:t>
            </w:r>
            <w:r w:rsidR="004669EB" w:rsidRPr="00EF766C">
              <w:rPr>
                <w:rFonts w:hint="eastAsia"/>
                <w:color w:val="E36C0A" w:themeColor="accent6" w:themeShade="BF"/>
                <w:szCs w:val="24"/>
              </w:rPr>
              <w:t>再生能源發電業</w:t>
            </w:r>
            <w:r w:rsidR="00C83D9D" w:rsidRPr="00EF766C">
              <w:rPr>
                <w:rFonts w:hint="eastAsia"/>
                <w:color w:val="E36C0A" w:themeColor="accent6" w:themeShade="BF"/>
                <w:szCs w:val="24"/>
              </w:rPr>
              <w:t>不</w:t>
            </w:r>
            <w:r w:rsidR="00C83D9D" w:rsidRPr="009A589E">
              <w:rPr>
                <w:rFonts w:hint="eastAsia"/>
                <w:color w:val="E36C0A" w:themeColor="accent6" w:themeShade="BF"/>
                <w:szCs w:val="24"/>
              </w:rPr>
              <w:t>受</w:t>
            </w:r>
            <w:r>
              <w:rPr>
                <w:rFonts w:hint="eastAsia"/>
                <w:color w:val="E36C0A" w:themeColor="accent6" w:themeShade="BF"/>
                <w:szCs w:val="24"/>
              </w:rPr>
              <w:t>以上</w:t>
            </w:r>
            <w:r w:rsidR="00C83D9D" w:rsidRPr="009A589E">
              <w:rPr>
                <w:rFonts w:hint="eastAsia"/>
                <w:color w:val="E36C0A" w:themeColor="accent6" w:themeShade="BF"/>
                <w:szCs w:val="24"/>
              </w:rPr>
              <w:t>兼營之限制。</w:t>
            </w:r>
          </w:p>
          <w:p w:rsidR="00BC597F" w:rsidRPr="00C73904" w:rsidRDefault="00BC597F" w:rsidP="008D3D34">
            <w:pPr>
              <w:pStyle w:val="ae"/>
              <w:ind w:leftChars="100" w:left="240" w:firstLine="469"/>
              <w:jc w:val="both"/>
              <w:rPr>
                <w:szCs w:val="24"/>
                <w:u w:val="single"/>
              </w:rPr>
            </w:pPr>
            <w:r w:rsidRPr="007435D0">
              <w:rPr>
                <w:rFonts w:hint="eastAsia"/>
                <w:color w:val="E36C0A" w:themeColor="accent6" w:themeShade="BF"/>
                <w:szCs w:val="24"/>
              </w:rPr>
              <w:t>現有之全國性綜合電業分階段進行其發電、輸配電、售電業分割獨立。其分割執行辦法、期程由行政院核訂之</w:t>
            </w:r>
            <w:r>
              <w:rPr>
                <w:rFonts w:hint="eastAsia"/>
                <w:color w:val="E36C0A" w:themeColor="accent6" w:themeShade="BF"/>
                <w:szCs w:val="24"/>
              </w:rPr>
              <w:t>，惟期程不得逾</w:t>
            </w:r>
            <w:r w:rsidR="008D3D34" w:rsidRPr="008D3D34">
              <w:rPr>
                <w:rFonts w:hint="eastAsia"/>
                <w:color w:val="E36C0A" w:themeColor="accent6" w:themeShade="BF"/>
                <w:szCs w:val="24"/>
              </w:rPr>
              <w:t>本法中華民國○年○月○日修正之條文公布後</w:t>
            </w:r>
            <w:r>
              <w:rPr>
                <w:rFonts w:hint="eastAsia"/>
                <w:color w:val="E36C0A" w:themeColor="accent6" w:themeShade="BF"/>
                <w:szCs w:val="24"/>
              </w:rPr>
              <w:t>三年</w:t>
            </w:r>
            <w:r w:rsidR="008D3D34">
              <w:rPr>
                <w:rFonts w:hint="eastAsia"/>
                <w:color w:val="E36C0A" w:themeColor="accent6" w:themeShade="BF"/>
                <w:szCs w:val="24"/>
              </w:rPr>
              <w:t>。</w:t>
            </w:r>
          </w:p>
        </w:tc>
        <w:tc>
          <w:tcPr>
            <w:tcW w:w="1666" w:type="pct"/>
          </w:tcPr>
          <w:p w:rsidR="001058D9" w:rsidRDefault="001058D9" w:rsidP="00717171">
            <w:pPr>
              <w:pStyle w:val="af2"/>
              <w:ind w:left="504" w:hangingChars="210" w:hanging="504"/>
              <w:jc w:val="both"/>
              <w:textDirection w:val="lrTbV"/>
              <w:rPr>
                <w:szCs w:val="24"/>
              </w:rPr>
            </w:pPr>
          </w:p>
          <w:p w:rsidR="00E21E19" w:rsidRDefault="00717171" w:rsidP="00717171">
            <w:pPr>
              <w:pStyle w:val="af2"/>
              <w:ind w:left="504" w:hangingChars="210" w:hanging="504"/>
              <w:jc w:val="both"/>
              <w:textDirection w:val="lrTbV"/>
              <w:rPr>
                <w:szCs w:val="24"/>
              </w:rPr>
            </w:pPr>
            <w:r>
              <w:rPr>
                <w:rFonts w:hint="eastAsia"/>
                <w:szCs w:val="24"/>
              </w:rPr>
              <w:t>不許可</w:t>
            </w:r>
            <w:r w:rsidR="00A657F2">
              <w:rPr>
                <w:rFonts w:hint="eastAsia"/>
                <w:szCs w:val="24"/>
              </w:rPr>
              <w:t>輸配電業兼營售電業、發電業</w:t>
            </w:r>
            <w:r>
              <w:rPr>
                <w:rFonts w:hint="eastAsia"/>
                <w:szCs w:val="24"/>
              </w:rPr>
              <w:t>。</w:t>
            </w: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058D9" w:rsidRDefault="001058D9"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p>
          <w:p w:rsidR="00161DCA" w:rsidRDefault="00280546" w:rsidP="00717171">
            <w:pPr>
              <w:pStyle w:val="af2"/>
              <w:ind w:left="504" w:hangingChars="210" w:hanging="504"/>
              <w:jc w:val="both"/>
              <w:textDirection w:val="lrTbV"/>
              <w:rPr>
                <w:szCs w:val="24"/>
              </w:rPr>
            </w:pPr>
            <w:r w:rsidRPr="00280546">
              <w:rPr>
                <w:rFonts w:hint="eastAsia"/>
                <w:szCs w:val="24"/>
              </w:rPr>
              <w:t>再生能源發電業</w:t>
            </w:r>
            <w:r>
              <w:rPr>
                <w:rFonts w:hint="eastAsia"/>
                <w:szCs w:val="24"/>
              </w:rPr>
              <w:t>及</w:t>
            </w:r>
            <w:r w:rsidR="002132BD">
              <w:rPr>
                <w:rFonts w:hint="eastAsia"/>
                <w:szCs w:val="24"/>
              </w:rPr>
              <w:t>社區</w:t>
            </w:r>
            <w:r w:rsidRPr="00280546">
              <w:rPr>
                <w:rFonts w:hint="eastAsia"/>
                <w:szCs w:val="24"/>
              </w:rPr>
              <w:t>型供電系統不受兼營之限制</w:t>
            </w:r>
            <w:r>
              <w:rPr>
                <w:rFonts w:hint="eastAsia"/>
                <w:szCs w:val="24"/>
              </w:rPr>
              <w:t>。</w:t>
            </w:r>
          </w:p>
          <w:p w:rsidR="001058D9" w:rsidRDefault="001058D9" w:rsidP="00717171">
            <w:pPr>
              <w:pStyle w:val="af2"/>
              <w:ind w:left="504" w:hangingChars="210" w:hanging="504"/>
              <w:jc w:val="both"/>
              <w:textDirection w:val="lrTbV"/>
              <w:rPr>
                <w:szCs w:val="24"/>
              </w:rPr>
            </w:pPr>
          </w:p>
          <w:p w:rsidR="001058D9" w:rsidRDefault="001058D9" w:rsidP="00717171">
            <w:pPr>
              <w:pStyle w:val="af2"/>
              <w:ind w:left="504" w:hangingChars="210" w:hanging="504"/>
              <w:jc w:val="both"/>
              <w:textDirection w:val="lrTbV"/>
              <w:rPr>
                <w:szCs w:val="24"/>
              </w:rPr>
            </w:pPr>
          </w:p>
          <w:p w:rsidR="00161DCA" w:rsidRDefault="00161DCA" w:rsidP="00717171">
            <w:pPr>
              <w:pStyle w:val="af2"/>
              <w:ind w:left="504" w:hangingChars="210" w:hanging="504"/>
              <w:jc w:val="both"/>
              <w:textDirection w:val="lrTbV"/>
              <w:rPr>
                <w:szCs w:val="24"/>
              </w:rPr>
            </w:pPr>
            <w:r>
              <w:rPr>
                <w:rFonts w:hint="eastAsia"/>
                <w:szCs w:val="24"/>
              </w:rPr>
              <w:t>不贊同</w:t>
            </w:r>
            <w:r>
              <w:rPr>
                <w:rFonts w:hAnsi="標楷體" w:hint="eastAsia"/>
                <w:szCs w:val="24"/>
              </w:rPr>
              <w:t>「</w:t>
            </w:r>
            <w:r>
              <w:rPr>
                <w:rFonts w:hint="eastAsia"/>
                <w:szCs w:val="24"/>
              </w:rPr>
              <w:t>台灣電力股份有限公司</w:t>
            </w:r>
            <w:r>
              <w:rPr>
                <w:rFonts w:hAnsi="標楷體" w:hint="eastAsia"/>
                <w:szCs w:val="24"/>
              </w:rPr>
              <w:t>」文字</w:t>
            </w:r>
            <w:r>
              <w:rPr>
                <w:rFonts w:hint="eastAsia"/>
                <w:szCs w:val="24"/>
              </w:rPr>
              <w:t>入法。不</w:t>
            </w:r>
            <w:r w:rsidR="00280546">
              <w:rPr>
                <w:rFonts w:hint="eastAsia"/>
                <w:szCs w:val="24"/>
              </w:rPr>
              <w:t>贊</w:t>
            </w:r>
            <w:r>
              <w:rPr>
                <w:rFonts w:hint="eastAsia"/>
                <w:szCs w:val="24"/>
              </w:rPr>
              <w:t>同成立控股母公司，否則，</w:t>
            </w:r>
            <w:r w:rsidR="003B3AF2">
              <w:rPr>
                <w:rFonts w:hint="eastAsia"/>
                <w:szCs w:val="24"/>
              </w:rPr>
              <w:t>如同目前一家綜合電業公司</w:t>
            </w:r>
            <w:r w:rsidR="001058D9">
              <w:rPr>
                <w:rFonts w:hint="eastAsia"/>
                <w:szCs w:val="24"/>
              </w:rPr>
              <w:t>經營，</w:t>
            </w:r>
            <w:r w:rsidR="003B3AF2">
              <w:rPr>
                <w:rFonts w:hint="eastAsia"/>
                <w:szCs w:val="24"/>
              </w:rPr>
              <w:t>壟斷的情形</w:t>
            </w:r>
            <w:r w:rsidR="001058D9">
              <w:rPr>
                <w:rFonts w:hint="eastAsia"/>
                <w:szCs w:val="24"/>
              </w:rPr>
              <w:t>仍將持續</w:t>
            </w:r>
            <w:r w:rsidR="003B3AF2">
              <w:rPr>
                <w:rFonts w:hint="eastAsia"/>
                <w:szCs w:val="24"/>
              </w:rPr>
              <w:t>，</w:t>
            </w:r>
            <w:r>
              <w:rPr>
                <w:rFonts w:hint="eastAsia"/>
                <w:szCs w:val="24"/>
              </w:rPr>
              <w:t>失去分割</w:t>
            </w:r>
            <w:r w:rsidR="00280546">
              <w:rPr>
                <w:rFonts w:hint="eastAsia"/>
                <w:szCs w:val="24"/>
              </w:rPr>
              <w:t>、改革</w:t>
            </w:r>
            <w:r w:rsidR="003B3AF2">
              <w:rPr>
                <w:rFonts w:hint="eastAsia"/>
                <w:szCs w:val="24"/>
              </w:rPr>
              <w:t>的</w:t>
            </w:r>
            <w:r>
              <w:rPr>
                <w:rFonts w:hint="eastAsia"/>
                <w:szCs w:val="24"/>
              </w:rPr>
              <w:t>意義。</w:t>
            </w:r>
          </w:p>
          <w:p w:rsidR="00161DCA" w:rsidRPr="00836805" w:rsidRDefault="00161DCA" w:rsidP="00717171">
            <w:pPr>
              <w:pStyle w:val="af2"/>
              <w:ind w:left="504" w:hangingChars="210" w:hanging="504"/>
              <w:jc w:val="both"/>
              <w:textDirection w:val="lrTbV"/>
              <w:rPr>
                <w:szCs w:val="24"/>
              </w:rPr>
            </w:pPr>
          </w:p>
        </w:tc>
      </w:tr>
      <w:tr w:rsidR="00E21E19" w:rsidRPr="00836805" w:rsidTr="00D86E09">
        <w:trPr>
          <w:jc w:val="center"/>
        </w:trPr>
        <w:tc>
          <w:tcPr>
            <w:tcW w:w="1667" w:type="pct"/>
          </w:tcPr>
          <w:p w:rsidR="00E21E19" w:rsidRPr="00836805" w:rsidRDefault="00E21E19" w:rsidP="00E21E19">
            <w:pPr>
              <w:pStyle w:val="ab"/>
              <w:jc w:val="both"/>
              <w:rPr>
                <w:szCs w:val="24"/>
              </w:rPr>
            </w:pPr>
            <w:r w:rsidRPr="00836805">
              <w:rPr>
                <w:rFonts w:hint="eastAsia"/>
                <w:szCs w:val="32"/>
              </w:rPr>
              <w:t>第二章</w:t>
            </w:r>
            <w:r w:rsidRPr="00836805">
              <w:rPr>
                <w:szCs w:val="32"/>
              </w:rPr>
              <w:t xml:space="preserve"> </w:t>
            </w:r>
            <w:r w:rsidRPr="00836805">
              <w:rPr>
                <w:rFonts w:hint="eastAsia"/>
                <w:szCs w:val="32"/>
              </w:rPr>
              <w:t>電力調度</w:t>
            </w:r>
          </w:p>
        </w:tc>
        <w:tc>
          <w:tcPr>
            <w:tcW w:w="1667" w:type="pct"/>
          </w:tcPr>
          <w:p w:rsidR="00E21E19" w:rsidRPr="00836805" w:rsidRDefault="00E21E19" w:rsidP="00E21E19">
            <w:pPr>
              <w:pStyle w:val="ab"/>
              <w:jc w:val="both"/>
              <w:rPr>
                <w:szCs w:val="24"/>
              </w:rPr>
            </w:pPr>
            <w:r w:rsidRPr="00836805">
              <w:rPr>
                <w:rFonts w:hint="eastAsia"/>
                <w:szCs w:val="32"/>
              </w:rPr>
              <w:t>第二章</w:t>
            </w:r>
            <w:r w:rsidRPr="00836805">
              <w:rPr>
                <w:szCs w:val="32"/>
              </w:rPr>
              <w:t xml:space="preserve"> </w:t>
            </w:r>
            <w:r w:rsidRPr="00836805">
              <w:rPr>
                <w:rFonts w:hint="eastAsia"/>
                <w:szCs w:val="32"/>
              </w:rPr>
              <w:t>電力調度</w:t>
            </w:r>
          </w:p>
        </w:tc>
        <w:tc>
          <w:tcPr>
            <w:tcW w:w="1666" w:type="pct"/>
          </w:tcPr>
          <w:p w:rsidR="00E21E19" w:rsidRPr="00836805" w:rsidRDefault="00E21E19" w:rsidP="00E21E19">
            <w:pPr>
              <w:pStyle w:val="11"/>
              <w:rPr>
                <w:szCs w:val="24"/>
              </w:rPr>
            </w:pPr>
          </w:p>
        </w:tc>
      </w:tr>
      <w:tr w:rsidR="00E21E19" w:rsidRPr="00836805" w:rsidTr="00D86E09">
        <w:trPr>
          <w:jc w:val="center"/>
        </w:trPr>
        <w:tc>
          <w:tcPr>
            <w:tcW w:w="1667" w:type="pct"/>
          </w:tcPr>
          <w:p w:rsidR="00E436B9" w:rsidRDefault="0037244A" w:rsidP="0037244A">
            <w:pPr>
              <w:pStyle w:val="ae"/>
              <w:ind w:leftChars="46" w:left="110" w:firstLine="0"/>
              <w:jc w:val="both"/>
              <w:rPr>
                <w:color w:val="000000" w:themeColor="text1"/>
                <w:szCs w:val="24"/>
              </w:rPr>
            </w:pPr>
            <w:r w:rsidRPr="0037244A">
              <w:rPr>
                <w:rFonts w:hint="eastAsia"/>
                <w:color w:val="000000" w:themeColor="text1"/>
                <w:szCs w:val="24"/>
              </w:rPr>
              <w:t>第七條</w:t>
            </w:r>
            <w:r w:rsidRPr="0037244A">
              <w:rPr>
                <w:rFonts w:hint="eastAsia"/>
                <w:color w:val="000000" w:themeColor="text1"/>
                <w:szCs w:val="24"/>
              </w:rPr>
              <w:t xml:space="preserve"> </w:t>
            </w:r>
          </w:p>
          <w:p w:rsidR="00E21E19" w:rsidRPr="00A657F2" w:rsidRDefault="0037244A" w:rsidP="00E436B9">
            <w:pPr>
              <w:pStyle w:val="ae"/>
              <w:ind w:leftChars="46" w:left="110" w:firstLine="0"/>
              <w:jc w:val="both"/>
              <w:rPr>
                <w:color w:val="000000" w:themeColor="text1"/>
                <w:szCs w:val="32"/>
              </w:rPr>
            </w:pPr>
            <w:r w:rsidRPr="0037244A">
              <w:rPr>
                <w:rFonts w:hint="eastAsia"/>
                <w:color w:val="000000" w:themeColor="text1"/>
                <w:szCs w:val="24"/>
              </w:rPr>
              <w:t>電力調度，應本於安</w:t>
            </w:r>
            <w:r>
              <w:rPr>
                <w:rFonts w:hint="eastAsia"/>
                <w:color w:val="000000" w:themeColor="text1"/>
                <w:szCs w:val="24"/>
              </w:rPr>
              <w:t xml:space="preserve">       </w:t>
            </w:r>
            <w:r w:rsidRPr="0037244A">
              <w:rPr>
                <w:rFonts w:hint="eastAsia"/>
                <w:color w:val="000000" w:themeColor="text1"/>
                <w:szCs w:val="24"/>
              </w:rPr>
              <w:t>全、公平、公開、經濟、環保及能源政策原則為之。</w:t>
            </w:r>
          </w:p>
        </w:tc>
        <w:tc>
          <w:tcPr>
            <w:tcW w:w="1667" w:type="pct"/>
          </w:tcPr>
          <w:p w:rsidR="00E21E19" w:rsidRPr="00A657F2" w:rsidRDefault="00E21E19" w:rsidP="00E21E19">
            <w:pPr>
              <w:pStyle w:val="ae"/>
              <w:jc w:val="both"/>
              <w:rPr>
                <w:color w:val="000000" w:themeColor="text1"/>
                <w:szCs w:val="24"/>
              </w:rPr>
            </w:pPr>
            <w:r w:rsidRPr="00A657F2">
              <w:rPr>
                <w:rFonts w:hint="eastAsia"/>
                <w:color w:val="000000" w:themeColor="text1"/>
                <w:szCs w:val="24"/>
              </w:rPr>
              <w:t xml:space="preserve">第七條　</w:t>
            </w:r>
            <w:r w:rsidRPr="00A657F2">
              <w:rPr>
                <w:rFonts w:hint="eastAsia"/>
                <w:color w:val="000000" w:themeColor="text1"/>
                <w:szCs w:val="24"/>
              </w:rPr>
              <w:t>(</w:t>
            </w:r>
            <w:r w:rsidRPr="00A657F2">
              <w:rPr>
                <w:rFonts w:hint="eastAsia"/>
                <w:color w:val="000000" w:themeColor="text1"/>
                <w:szCs w:val="24"/>
              </w:rPr>
              <w:t>調度原則</w:t>
            </w:r>
            <w:r w:rsidRPr="00A657F2">
              <w:rPr>
                <w:rFonts w:hint="eastAsia"/>
                <w:color w:val="000000" w:themeColor="text1"/>
                <w:szCs w:val="24"/>
              </w:rPr>
              <w:t xml:space="preserve">)  </w:t>
            </w:r>
          </w:p>
          <w:p w:rsidR="00E21E19" w:rsidRDefault="00E21E19" w:rsidP="00E21E19">
            <w:pPr>
              <w:pStyle w:val="ae"/>
              <w:ind w:leftChars="100" w:left="240" w:firstLine="469"/>
              <w:jc w:val="both"/>
              <w:rPr>
                <w:color w:val="000000" w:themeColor="text1"/>
                <w:szCs w:val="24"/>
              </w:rPr>
            </w:pPr>
            <w:r w:rsidRPr="00A657F2">
              <w:rPr>
                <w:rFonts w:hint="eastAsia"/>
                <w:color w:val="000000" w:themeColor="text1"/>
                <w:szCs w:val="24"/>
              </w:rPr>
              <w:t>電</w:t>
            </w:r>
            <w:r w:rsidR="00E436B9" w:rsidRPr="00E436B9">
              <w:rPr>
                <w:rFonts w:hint="eastAsia"/>
                <w:color w:val="000000" w:themeColor="text1"/>
                <w:szCs w:val="24"/>
              </w:rPr>
              <w:t>電力調度，應本於安</w:t>
            </w:r>
            <w:r w:rsidR="00E436B9" w:rsidRPr="00E436B9">
              <w:rPr>
                <w:rFonts w:hint="eastAsia"/>
                <w:color w:val="000000" w:themeColor="text1"/>
                <w:szCs w:val="24"/>
              </w:rPr>
              <w:t xml:space="preserve">       </w:t>
            </w:r>
            <w:r w:rsidR="00E436B9" w:rsidRPr="00E436B9">
              <w:rPr>
                <w:rFonts w:hint="eastAsia"/>
                <w:color w:val="000000" w:themeColor="text1"/>
                <w:szCs w:val="24"/>
              </w:rPr>
              <w:t>全、公平、公開、經濟、環保及能源政策原則為之。</w:t>
            </w:r>
          </w:p>
          <w:p w:rsidR="009F38A5" w:rsidRPr="00A657F2" w:rsidRDefault="008E14B9" w:rsidP="00E436B9">
            <w:pPr>
              <w:pStyle w:val="ae"/>
              <w:ind w:leftChars="100" w:left="240" w:firstLine="469"/>
              <w:jc w:val="both"/>
              <w:rPr>
                <w:color w:val="000000" w:themeColor="text1"/>
                <w:szCs w:val="32"/>
              </w:rPr>
            </w:pPr>
            <w:r>
              <w:rPr>
                <w:rFonts w:hint="eastAsia"/>
                <w:color w:val="E36C0A" w:themeColor="accent6" w:themeShade="BF"/>
                <w:szCs w:val="24"/>
              </w:rPr>
              <w:t>輸配電業</w:t>
            </w:r>
            <w:r w:rsidR="009F38A5" w:rsidRPr="009F38A5">
              <w:rPr>
                <w:rFonts w:hint="eastAsia"/>
                <w:color w:val="E36C0A" w:themeColor="accent6" w:themeShade="BF"/>
                <w:szCs w:val="24"/>
              </w:rPr>
              <w:t>對</w:t>
            </w:r>
            <w:r w:rsidR="009F38A5" w:rsidRPr="00EF766C">
              <w:rPr>
                <w:rFonts w:hint="eastAsia"/>
                <w:color w:val="E36C0A" w:themeColor="accent6" w:themeShade="BF"/>
                <w:szCs w:val="24"/>
              </w:rPr>
              <w:t>再生能源發電業</w:t>
            </w:r>
            <w:r w:rsidR="009F38A5" w:rsidRPr="009F38A5">
              <w:rPr>
                <w:rFonts w:hint="eastAsia"/>
                <w:color w:val="E36C0A" w:themeColor="accent6" w:themeShade="BF"/>
                <w:szCs w:val="24"/>
              </w:rPr>
              <w:t>之電能，採優先</w:t>
            </w:r>
            <w:r>
              <w:rPr>
                <w:rFonts w:hint="eastAsia"/>
                <w:color w:val="E36C0A" w:themeColor="accent6" w:themeShade="BF"/>
                <w:szCs w:val="24"/>
              </w:rPr>
              <w:t>併網</w:t>
            </w:r>
            <w:r w:rsidR="005875A9">
              <w:rPr>
                <w:rFonts w:hint="eastAsia"/>
                <w:color w:val="E36C0A" w:themeColor="accent6" w:themeShade="BF"/>
                <w:szCs w:val="24"/>
              </w:rPr>
              <w:t>輸送</w:t>
            </w:r>
            <w:r w:rsidR="009F38A5" w:rsidRPr="009F38A5">
              <w:rPr>
                <w:rFonts w:hint="eastAsia"/>
                <w:color w:val="E36C0A" w:themeColor="accent6" w:themeShade="BF"/>
                <w:szCs w:val="24"/>
              </w:rPr>
              <w:t>原則。</w:t>
            </w:r>
          </w:p>
        </w:tc>
        <w:tc>
          <w:tcPr>
            <w:tcW w:w="1666" w:type="pct"/>
          </w:tcPr>
          <w:p w:rsidR="005875A9" w:rsidRDefault="005875A9" w:rsidP="00E21E19">
            <w:pPr>
              <w:pStyle w:val="11"/>
              <w:ind w:left="482" w:hanging="482"/>
              <w:rPr>
                <w:szCs w:val="24"/>
              </w:rPr>
            </w:pPr>
          </w:p>
          <w:p w:rsidR="00E21E19" w:rsidRPr="00836805" w:rsidRDefault="00E0150A" w:rsidP="00E21E19">
            <w:pPr>
              <w:pStyle w:val="11"/>
              <w:ind w:left="482" w:hanging="482"/>
              <w:rPr>
                <w:szCs w:val="24"/>
              </w:rPr>
            </w:pPr>
            <w:r w:rsidRPr="00E0150A">
              <w:rPr>
                <w:rFonts w:hint="eastAsia"/>
                <w:szCs w:val="24"/>
              </w:rPr>
              <w:t>對再生能源發電業之電能，採優先輸送原則</w:t>
            </w:r>
            <w:r>
              <w:rPr>
                <w:rFonts w:hint="eastAsia"/>
                <w:szCs w:val="24"/>
              </w:rPr>
              <w:t>，並需顧及其用戶用電之穩定</w:t>
            </w:r>
          </w:p>
        </w:tc>
      </w:tr>
      <w:tr w:rsidR="00E21E19" w:rsidRPr="00836805" w:rsidTr="00D86E09">
        <w:trPr>
          <w:jc w:val="center"/>
        </w:trPr>
        <w:tc>
          <w:tcPr>
            <w:tcW w:w="1667" w:type="pct"/>
          </w:tcPr>
          <w:p w:rsidR="00183612" w:rsidRDefault="0037244A" w:rsidP="0037244A">
            <w:pPr>
              <w:pStyle w:val="ae"/>
              <w:jc w:val="both"/>
              <w:rPr>
                <w:szCs w:val="24"/>
              </w:rPr>
            </w:pPr>
            <w:r w:rsidRPr="0037244A">
              <w:rPr>
                <w:rFonts w:hint="eastAsia"/>
                <w:szCs w:val="24"/>
              </w:rPr>
              <w:t>第八條</w:t>
            </w:r>
            <w:r w:rsidRPr="0037244A">
              <w:rPr>
                <w:rFonts w:hint="eastAsia"/>
                <w:szCs w:val="24"/>
              </w:rPr>
              <w:t xml:space="preserve"> </w:t>
            </w:r>
          </w:p>
          <w:p w:rsidR="0037244A" w:rsidRPr="0037244A" w:rsidRDefault="0037244A" w:rsidP="0037244A">
            <w:pPr>
              <w:pStyle w:val="ae"/>
              <w:jc w:val="both"/>
              <w:rPr>
                <w:szCs w:val="24"/>
              </w:rPr>
            </w:pPr>
            <w:r w:rsidRPr="0037244A">
              <w:rPr>
                <w:rFonts w:hint="eastAsia"/>
                <w:szCs w:val="24"/>
              </w:rPr>
              <w:t>輸配電業應負責執行電力調度業務。</w:t>
            </w:r>
          </w:p>
          <w:p w:rsidR="00E21E19" w:rsidRPr="00836805" w:rsidRDefault="00511B55" w:rsidP="0037244A">
            <w:pPr>
              <w:pStyle w:val="ae"/>
              <w:ind w:left="226" w:hangingChars="94" w:hanging="226"/>
              <w:jc w:val="both"/>
              <w:rPr>
                <w:szCs w:val="24"/>
              </w:rPr>
            </w:pPr>
            <w:r>
              <w:rPr>
                <w:rFonts w:hint="eastAsia"/>
                <w:szCs w:val="24"/>
              </w:rPr>
              <w:t xml:space="preserve">  </w:t>
            </w:r>
            <w:r w:rsidR="0037244A" w:rsidRPr="0037244A">
              <w:rPr>
                <w:rFonts w:hint="eastAsia"/>
                <w:szCs w:val="24"/>
              </w:rPr>
              <w:t>輸配電業為執行前項業務，應依據電業管制機關訂定之電力調度原則，擬訂電力調度之範圍、項目、程序、規範、費用分攤及緊急處置等事項之規定，送電業管制</w:t>
            </w:r>
            <w:r w:rsidRPr="00511B55">
              <w:rPr>
                <w:rFonts w:hint="eastAsia"/>
                <w:szCs w:val="24"/>
              </w:rPr>
              <w:t>機關核定；修正時亦同。</w:t>
            </w:r>
          </w:p>
        </w:tc>
        <w:tc>
          <w:tcPr>
            <w:tcW w:w="1667" w:type="pct"/>
          </w:tcPr>
          <w:p w:rsidR="00E21E19" w:rsidRPr="00836805" w:rsidRDefault="00E21E19" w:rsidP="00E21E19">
            <w:pPr>
              <w:pStyle w:val="ae"/>
              <w:jc w:val="both"/>
              <w:rPr>
                <w:szCs w:val="24"/>
              </w:rPr>
            </w:pPr>
            <w:r w:rsidRPr="00836805">
              <w:rPr>
                <w:rFonts w:hint="eastAsia"/>
                <w:szCs w:val="24"/>
              </w:rPr>
              <w:t>第八條</w:t>
            </w:r>
            <w:r w:rsidRPr="00836805">
              <w:rPr>
                <w:rFonts w:hint="eastAsia"/>
                <w:szCs w:val="24"/>
              </w:rPr>
              <w:t xml:space="preserve"> (</w:t>
            </w:r>
            <w:r w:rsidRPr="00836805">
              <w:rPr>
                <w:rFonts w:hint="eastAsia"/>
                <w:szCs w:val="24"/>
              </w:rPr>
              <w:t>調度規則</w:t>
            </w:r>
            <w:r w:rsidRPr="00836805">
              <w:rPr>
                <w:szCs w:val="24"/>
              </w:rPr>
              <w:t xml:space="preserve">) </w:t>
            </w:r>
          </w:p>
          <w:p w:rsidR="00E21E19" w:rsidRPr="00836805" w:rsidRDefault="00E21E19" w:rsidP="00E21E19">
            <w:pPr>
              <w:pStyle w:val="ae"/>
              <w:jc w:val="both"/>
            </w:pPr>
            <w:r w:rsidRPr="00836805">
              <w:rPr>
                <w:rFonts w:hint="eastAsia"/>
                <w:szCs w:val="24"/>
              </w:rPr>
              <w:t xml:space="preserve">　</w:t>
            </w:r>
            <w:r w:rsidRPr="00836805">
              <w:rPr>
                <w:rFonts w:hint="eastAsia"/>
                <w:szCs w:val="24"/>
              </w:rPr>
              <w:t xml:space="preserve">   </w:t>
            </w:r>
            <w:r w:rsidRPr="00836805">
              <w:rPr>
                <w:rFonts w:hint="eastAsia"/>
                <w:szCs w:val="24"/>
              </w:rPr>
              <w:t>輸配電業應負責電力調度業務。</w:t>
            </w:r>
          </w:p>
          <w:p w:rsidR="00E21E19" w:rsidRPr="00836805" w:rsidRDefault="00183612" w:rsidP="00E21E19">
            <w:pPr>
              <w:pStyle w:val="ac"/>
              <w:jc w:val="both"/>
              <w:rPr>
                <w:szCs w:val="24"/>
              </w:rPr>
            </w:pPr>
            <w:r w:rsidRPr="00183612">
              <w:rPr>
                <w:rFonts w:hint="eastAsia"/>
                <w:szCs w:val="24"/>
              </w:rPr>
              <w:t>輸配電業為執行前項業務，應依據電業管制機關訂定之電力調度原則，擬訂電力調度之範圍、項目、程序、規範、費用分攤及緊急處置等事項之規定，送電業管制機關核定；修正時亦同。</w:t>
            </w:r>
          </w:p>
          <w:p w:rsidR="00E21E19" w:rsidRPr="00836805" w:rsidRDefault="00E21E19" w:rsidP="00E21E19">
            <w:pPr>
              <w:pStyle w:val="ae"/>
              <w:ind w:left="226" w:hangingChars="94" w:hanging="226"/>
              <w:jc w:val="both"/>
              <w:rPr>
                <w:szCs w:val="24"/>
              </w:rPr>
            </w:pPr>
          </w:p>
        </w:tc>
        <w:tc>
          <w:tcPr>
            <w:tcW w:w="1666" w:type="pct"/>
          </w:tcPr>
          <w:p w:rsidR="00E21E19" w:rsidRPr="00836805" w:rsidRDefault="00E21E19" w:rsidP="00E21E19">
            <w:pPr>
              <w:pStyle w:val="11"/>
              <w:ind w:left="482" w:hanging="482"/>
              <w:textDirection w:val="lrTb"/>
              <w:rPr>
                <w:szCs w:val="32"/>
              </w:rPr>
            </w:pPr>
          </w:p>
        </w:tc>
      </w:tr>
      <w:tr w:rsidR="00E21E19" w:rsidRPr="00836805" w:rsidTr="00D86E09">
        <w:trPr>
          <w:jc w:val="center"/>
        </w:trPr>
        <w:tc>
          <w:tcPr>
            <w:tcW w:w="1667" w:type="pct"/>
          </w:tcPr>
          <w:p w:rsidR="00BD2166" w:rsidRDefault="00511B55" w:rsidP="00511B55">
            <w:pPr>
              <w:pStyle w:val="ae"/>
              <w:jc w:val="both"/>
              <w:rPr>
                <w:szCs w:val="24"/>
              </w:rPr>
            </w:pPr>
            <w:r w:rsidRPr="00511B55">
              <w:rPr>
                <w:rFonts w:hint="eastAsia"/>
                <w:szCs w:val="24"/>
              </w:rPr>
              <w:t>第九條</w:t>
            </w:r>
            <w:r w:rsidRPr="00511B55">
              <w:rPr>
                <w:rFonts w:hint="eastAsia"/>
                <w:szCs w:val="24"/>
              </w:rPr>
              <w:t xml:space="preserve"> </w:t>
            </w:r>
          </w:p>
          <w:p w:rsidR="00511B55" w:rsidRPr="00511B55" w:rsidRDefault="00511B55" w:rsidP="00511B55">
            <w:pPr>
              <w:pStyle w:val="ae"/>
              <w:jc w:val="both"/>
              <w:rPr>
                <w:szCs w:val="24"/>
              </w:rPr>
            </w:pPr>
            <w:r w:rsidRPr="00511B55">
              <w:rPr>
                <w:rFonts w:hint="eastAsia"/>
                <w:szCs w:val="24"/>
              </w:rPr>
              <w:t>為確保電力系統之供電安全及穩定，輸配電業應依調度需求及發電業、自用發電設備之申請，提供必要之輔助服務。</w:t>
            </w:r>
          </w:p>
          <w:p w:rsidR="00E21E19" w:rsidRPr="00836805" w:rsidRDefault="00511B55" w:rsidP="00511B55">
            <w:pPr>
              <w:pStyle w:val="ac"/>
              <w:jc w:val="both"/>
              <w:rPr>
                <w:szCs w:val="24"/>
              </w:rPr>
            </w:pPr>
            <w:r w:rsidRPr="00511B55">
              <w:rPr>
                <w:rFonts w:hint="eastAsia"/>
                <w:szCs w:val="24"/>
              </w:rPr>
              <w:t>輸配電業因提供前項輔助服務，得收取費用。</w:t>
            </w:r>
          </w:p>
        </w:tc>
        <w:tc>
          <w:tcPr>
            <w:tcW w:w="1667" w:type="pct"/>
          </w:tcPr>
          <w:p w:rsidR="00E21E19" w:rsidRPr="00836805" w:rsidRDefault="00E21E19" w:rsidP="00E21E19">
            <w:pPr>
              <w:pStyle w:val="ae"/>
              <w:jc w:val="both"/>
              <w:rPr>
                <w:szCs w:val="24"/>
              </w:rPr>
            </w:pPr>
            <w:r w:rsidRPr="00836805">
              <w:rPr>
                <w:rFonts w:hint="eastAsia"/>
                <w:szCs w:val="24"/>
              </w:rPr>
              <w:t xml:space="preserve">第九條　</w:t>
            </w:r>
            <w:r w:rsidRPr="00836805">
              <w:rPr>
                <w:rFonts w:hint="eastAsia"/>
                <w:szCs w:val="24"/>
              </w:rPr>
              <w:t>(</w:t>
            </w:r>
            <w:r w:rsidRPr="00836805">
              <w:rPr>
                <w:rFonts w:hint="eastAsia"/>
                <w:szCs w:val="24"/>
              </w:rPr>
              <w:t>輔助服務</w:t>
            </w:r>
            <w:r w:rsidRPr="00836805">
              <w:rPr>
                <w:rFonts w:hint="eastAsia"/>
                <w:szCs w:val="24"/>
              </w:rPr>
              <w:t>)</w:t>
            </w:r>
            <w:r w:rsidRPr="00836805">
              <w:rPr>
                <w:szCs w:val="24"/>
              </w:rPr>
              <w:t xml:space="preserve"> </w:t>
            </w:r>
          </w:p>
          <w:p w:rsidR="00BD2166" w:rsidRPr="00BD2166" w:rsidRDefault="003E6E6A" w:rsidP="00BD2166">
            <w:pPr>
              <w:pStyle w:val="ac"/>
              <w:jc w:val="both"/>
              <w:rPr>
                <w:szCs w:val="24"/>
              </w:rPr>
            </w:pPr>
            <w:r>
              <w:rPr>
                <w:rFonts w:hint="eastAsia"/>
                <w:szCs w:val="24"/>
              </w:rPr>
              <w:t>為</w:t>
            </w:r>
            <w:r w:rsidR="00BD2166" w:rsidRPr="00BD2166">
              <w:rPr>
                <w:rFonts w:hint="eastAsia"/>
                <w:szCs w:val="24"/>
              </w:rPr>
              <w:t>確保電力系統之供電安全及穩定，輸配電業應依調度需求及發電業、自用發電設</w:t>
            </w:r>
            <w:r w:rsidR="00DC2AFF">
              <w:rPr>
                <w:rFonts w:hint="eastAsia"/>
                <w:szCs w:val="24"/>
              </w:rPr>
              <w:t>備</w:t>
            </w:r>
            <w:r w:rsidR="00DC2AFF" w:rsidRPr="00DC2AFF">
              <w:rPr>
                <w:rFonts w:hint="eastAsia"/>
                <w:color w:val="E36C0A" w:themeColor="accent6" w:themeShade="BF"/>
                <w:szCs w:val="24"/>
              </w:rPr>
              <w:t>、售電業</w:t>
            </w:r>
            <w:r w:rsidR="00DC2AFF">
              <w:rPr>
                <w:rFonts w:hint="eastAsia"/>
                <w:color w:val="E36C0A" w:themeColor="accent6" w:themeShade="BF"/>
                <w:szCs w:val="24"/>
              </w:rPr>
              <w:t>、社區型供電系統</w:t>
            </w:r>
            <w:r w:rsidR="00BD2166" w:rsidRPr="00BD2166">
              <w:rPr>
                <w:rFonts w:hint="eastAsia"/>
                <w:szCs w:val="24"/>
              </w:rPr>
              <w:t>之申請，提供必要之輔助服務。</w:t>
            </w:r>
          </w:p>
          <w:p w:rsidR="00E21E19" w:rsidRPr="00370BFE" w:rsidRDefault="00BD2166" w:rsidP="00BD2166">
            <w:pPr>
              <w:pStyle w:val="ac"/>
              <w:jc w:val="both"/>
              <w:rPr>
                <w:strike/>
                <w:szCs w:val="24"/>
              </w:rPr>
            </w:pPr>
            <w:r w:rsidRPr="00BD2166">
              <w:rPr>
                <w:rFonts w:hint="eastAsia"/>
                <w:szCs w:val="24"/>
              </w:rPr>
              <w:t>輸配電業因提供前項輔助服務，得收取費用。</w:t>
            </w:r>
          </w:p>
        </w:tc>
        <w:tc>
          <w:tcPr>
            <w:tcW w:w="1666" w:type="pct"/>
          </w:tcPr>
          <w:p w:rsidR="00E21E19" w:rsidRDefault="00E21E19" w:rsidP="00E21E19">
            <w:pPr>
              <w:pStyle w:val="11"/>
              <w:ind w:left="482" w:hanging="482"/>
              <w:rPr>
                <w:szCs w:val="24"/>
              </w:rPr>
            </w:pPr>
          </w:p>
          <w:p w:rsidR="00BD2166" w:rsidRPr="00836805" w:rsidRDefault="00E42510" w:rsidP="00E42510">
            <w:pPr>
              <w:pStyle w:val="11"/>
              <w:ind w:left="482" w:hanging="482"/>
              <w:rPr>
                <w:szCs w:val="24"/>
              </w:rPr>
            </w:pPr>
            <w:r>
              <w:rPr>
                <w:rFonts w:hint="eastAsia"/>
                <w:szCs w:val="24"/>
              </w:rPr>
              <w:t>增加對</w:t>
            </w:r>
            <w:r w:rsidRPr="00E42510">
              <w:rPr>
                <w:rFonts w:hint="eastAsia"/>
                <w:szCs w:val="24"/>
              </w:rPr>
              <w:t>售電業、社區型供電系統之申請提供必要之輔助服務</w:t>
            </w:r>
            <w:r>
              <w:rPr>
                <w:rFonts w:hint="eastAsia"/>
                <w:szCs w:val="24"/>
              </w:rPr>
              <w:t>。</w:t>
            </w:r>
          </w:p>
        </w:tc>
      </w:tr>
      <w:tr w:rsidR="00E21E19" w:rsidRPr="00836805" w:rsidTr="00D86E09">
        <w:trPr>
          <w:jc w:val="center"/>
        </w:trPr>
        <w:tc>
          <w:tcPr>
            <w:tcW w:w="1667" w:type="pct"/>
          </w:tcPr>
          <w:p w:rsidR="00BD2166" w:rsidRDefault="00511B55" w:rsidP="00511B55">
            <w:pPr>
              <w:pStyle w:val="ae"/>
              <w:jc w:val="both"/>
              <w:rPr>
                <w:szCs w:val="24"/>
              </w:rPr>
            </w:pPr>
            <w:r w:rsidRPr="00511B55">
              <w:rPr>
                <w:rFonts w:hint="eastAsia"/>
                <w:szCs w:val="24"/>
              </w:rPr>
              <w:t>第十條</w:t>
            </w:r>
          </w:p>
          <w:p w:rsidR="00511B55" w:rsidRPr="00511B55" w:rsidRDefault="00511B55" w:rsidP="00511B55">
            <w:pPr>
              <w:pStyle w:val="ae"/>
              <w:jc w:val="both"/>
              <w:rPr>
                <w:szCs w:val="24"/>
              </w:rPr>
            </w:pPr>
            <w:r w:rsidRPr="00511B55">
              <w:rPr>
                <w:rFonts w:hint="eastAsia"/>
                <w:szCs w:val="24"/>
              </w:rPr>
              <w:t xml:space="preserve"> </w:t>
            </w:r>
            <w:r w:rsidRPr="00511B55">
              <w:rPr>
                <w:rFonts w:hint="eastAsia"/>
                <w:szCs w:val="24"/>
              </w:rPr>
              <w:t>再生能源發電業或售電業所生產或購售之電能需用電力網輸送者，得請求輸配電業調度，並按其調度總量繳交電力調度費。</w:t>
            </w:r>
          </w:p>
          <w:p w:rsidR="00E21E19" w:rsidRPr="00836805" w:rsidRDefault="00511B55" w:rsidP="00511B55">
            <w:pPr>
              <w:pStyle w:val="ac"/>
              <w:jc w:val="both"/>
              <w:rPr>
                <w:szCs w:val="24"/>
              </w:rPr>
            </w:pPr>
            <w:r w:rsidRPr="00511B55">
              <w:rPr>
                <w:rFonts w:hint="eastAsia"/>
                <w:szCs w:val="24"/>
              </w:rPr>
              <w:t>輸配電業應依其轉供電能數額及費率，向使用該電業設備之再生能源發電業或售電業收取費用。</w:t>
            </w:r>
          </w:p>
        </w:tc>
        <w:tc>
          <w:tcPr>
            <w:tcW w:w="1667" w:type="pct"/>
          </w:tcPr>
          <w:p w:rsidR="00E21E19" w:rsidRPr="00836805" w:rsidRDefault="00E21E19" w:rsidP="00E21E19">
            <w:pPr>
              <w:pStyle w:val="ae"/>
              <w:jc w:val="both"/>
              <w:rPr>
                <w:szCs w:val="24"/>
              </w:rPr>
            </w:pPr>
            <w:r w:rsidRPr="00836805">
              <w:rPr>
                <w:rFonts w:hint="eastAsia"/>
                <w:szCs w:val="24"/>
              </w:rPr>
              <w:t xml:space="preserve">第十條　</w:t>
            </w:r>
            <w:r w:rsidRPr="00836805">
              <w:rPr>
                <w:rFonts w:hint="eastAsia"/>
                <w:szCs w:val="24"/>
              </w:rPr>
              <w:t>(</w:t>
            </w:r>
            <w:r w:rsidRPr="00836805">
              <w:rPr>
                <w:rFonts w:hint="eastAsia"/>
                <w:szCs w:val="24"/>
              </w:rPr>
              <w:t>代輸</w:t>
            </w:r>
            <w:r w:rsidR="008A71D4">
              <w:rPr>
                <w:rFonts w:hint="eastAsia"/>
                <w:szCs w:val="24"/>
              </w:rPr>
              <w:t>調度</w:t>
            </w:r>
            <w:r w:rsidRPr="00836805">
              <w:rPr>
                <w:rFonts w:hint="eastAsia"/>
                <w:szCs w:val="24"/>
              </w:rPr>
              <w:t>費用</w:t>
            </w:r>
            <w:r w:rsidRPr="00836805">
              <w:rPr>
                <w:rFonts w:hint="eastAsia"/>
                <w:szCs w:val="24"/>
              </w:rPr>
              <w:t>)</w:t>
            </w:r>
          </w:p>
          <w:p w:rsidR="00E21E19" w:rsidRPr="00836805" w:rsidRDefault="00E21E19" w:rsidP="00E21E19">
            <w:pPr>
              <w:pStyle w:val="ac"/>
              <w:jc w:val="both"/>
              <w:rPr>
                <w:szCs w:val="24"/>
              </w:rPr>
            </w:pPr>
            <w:r w:rsidRPr="00250E1B">
              <w:rPr>
                <w:rFonts w:hint="eastAsia"/>
                <w:color w:val="E36C0A" w:themeColor="accent6" w:themeShade="BF"/>
                <w:szCs w:val="24"/>
              </w:rPr>
              <w:t>電業</w:t>
            </w:r>
            <w:r w:rsidRPr="00836805">
              <w:rPr>
                <w:rFonts w:hint="eastAsia"/>
                <w:szCs w:val="24"/>
              </w:rPr>
              <w:t>所生產或購售之電能需用電力網輸送者，得請求輸配電業</w:t>
            </w:r>
            <w:r w:rsidR="008A71D4" w:rsidRPr="002B1578">
              <w:rPr>
                <w:rFonts w:hint="eastAsia"/>
                <w:color w:val="E36C0A" w:themeColor="accent6" w:themeShade="BF"/>
                <w:szCs w:val="24"/>
              </w:rPr>
              <w:t>代輸</w:t>
            </w:r>
            <w:r w:rsidR="002B1578" w:rsidRPr="002B1578">
              <w:rPr>
                <w:rFonts w:hint="eastAsia"/>
                <w:color w:val="E36C0A" w:themeColor="accent6" w:themeShade="BF"/>
                <w:szCs w:val="24"/>
              </w:rPr>
              <w:t>、</w:t>
            </w:r>
            <w:r w:rsidRPr="00836805">
              <w:rPr>
                <w:rFonts w:hint="eastAsia"/>
                <w:szCs w:val="24"/>
              </w:rPr>
              <w:t>調度，並按其</w:t>
            </w:r>
            <w:r w:rsidR="00855F68" w:rsidRPr="00855F68">
              <w:rPr>
                <w:rFonts w:hint="eastAsia"/>
                <w:color w:val="E36C0A" w:themeColor="accent6" w:themeShade="BF"/>
                <w:szCs w:val="24"/>
              </w:rPr>
              <w:t>代輸</w:t>
            </w:r>
            <w:r w:rsidR="00D919A1">
              <w:rPr>
                <w:rFonts w:hint="eastAsia"/>
                <w:color w:val="E36C0A" w:themeColor="accent6" w:themeShade="BF"/>
                <w:szCs w:val="24"/>
              </w:rPr>
              <w:t>、</w:t>
            </w:r>
            <w:r w:rsidRPr="008A71D4">
              <w:rPr>
                <w:rFonts w:hint="eastAsia"/>
                <w:color w:val="E36C0A" w:themeColor="accent6" w:themeShade="BF"/>
                <w:szCs w:val="24"/>
              </w:rPr>
              <w:t>調度</w:t>
            </w:r>
            <w:r w:rsidRPr="00836805">
              <w:rPr>
                <w:rFonts w:hint="eastAsia"/>
                <w:szCs w:val="24"/>
              </w:rPr>
              <w:t>總量</w:t>
            </w:r>
            <w:r w:rsidR="00323E16" w:rsidRPr="00323E16">
              <w:rPr>
                <w:rFonts w:hint="eastAsia"/>
                <w:color w:val="E36C0A" w:themeColor="accent6" w:themeShade="BF"/>
                <w:szCs w:val="24"/>
              </w:rPr>
              <w:t>及</w:t>
            </w:r>
            <w:r w:rsidR="00B06A31" w:rsidRPr="00323E16">
              <w:rPr>
                <w:rFonts w:hint="eastAsia"/>
                <w:color w:val="E36C0A" w:themeColor="accent6" w:themeShade="BF"/>
                <w:szCs w:val="24"/>
              </w:rPr>
              <w:t>服務</w:t>
            </w:r>
            <w:r w:rsidRPr="00836805">
              <w:rPr>
                <w:rFonts w:hint="eastAsia"/>
                <w:szCs w:val="24"/>
              </w:rPr>
              <w:t>繳交電力</w:t>
            </w:r>
            <w:r w:rsidR="00855F68" w:rsidRPr="00855F68">
              <w:rPr>
                <w:rFonts w:hint="eastAsia"/>
                <w:color w:val="E36C0A" w:themeColor="accent6" w:themeShade="BF"/>
                <w:szCs w:val="24"/>
              </w:rPr>
              <w:t>代輸</w:t>
            </w:r>
            <w:r w:rsidR="00D919A1">
              <w:rPr>
                <w:rFonts w:hint="eastAsia"/>
                <w:color w:val="E36C0A" w:themeColor="accent6" w:themeShade="BF"/>
                <w:szCs w:val="24"/>
              </w:rPr>
              <w:t>、</w:t>
            </w:r>
            <w:r w:rsidRPr="008A71D4">
              <w:rPr>
                <w:rFonts w:hint="eastAsia"/>
                <w:color w:val="E36C0A" w:themeColor="accent6" w:themeShade="BF"/>
                <w:szCs w:val="24"/>
              </w:rPr>
              <w:t>調度</w:t>
            </w:r>
            <w:r w:rsidRPr="00836805">
              <w:rPr>
                <w:rFonts w:hint="eastAsia"/>
                <w:szCs w:val="24"/>
              </w:rPr>
              <w:t>費。</w:t>
            </w:r>
          </w:p>
          <w:p w:rsidR="00E21E19" w:rsidRPr="00836805" w:rsidRDefault="00E21E19" w:rsidP="00E21E19">
            <w:pPr>
              <w:pStyle w:val="ac"/>
              <w:jc w:val="both"/>
              <w:rPr>
                <w:szCs w:val="24"/>
              </w:rPr>
            </w:pPr>
            <w:r w:rsidRPr="00836805">
              <w:rPr>
                <w:rFonts w:hint="eastAsia"/>
                <w:szCs w:val="24"/>
              </w:rPr>
              <w:t>輸配電業</w:t>
            </w:r>
            <w:r w:rsidRPr="00143409">
              <w:rPr>
                <w:rFonts w:hint="eastAsia"/>
                <w:color w:val="000000" w:themeColor="text1"/>
                <w:szCs w:val="24"/>
              </w:rPr>
              <w:t>應</w:t>
            </w:r>
            <w:r w:rsidRPr="00836805">
              <w:rPr>
                <w:rFonts w:hint="eastAsia"/>
                <w:szCs w:val="24"/>
              </w:rPr>
              <w:t>依其轉供電能數額及費率，向使用該電業設備之</w:t>
            </w:r>
            <w:r w:rsidRPr="00BD2166">
              <w:rPr>
                <w:rFonts w:hint="eastAsia"/>
                <w:color w:val="E36C0A" w:themeColor="accent6" w:themeShade="BF"/>
                <w:szCs w:val="24"/>
              </w:rPr>
              <w:t>電業</w:t>
            </w:r>
            <w:r w:rsidRPr="00836805">
              <w:rPr>
                <w:rFonts w:hint="eastAsia"/>
                <w:szCs w:val="24"/>
              </w:rPr>
              <w:t>收取費用。</w:t>
            </w:r>
          </w:p>
          <w:p w:rsidR="00E21E19" w:rsidRPr="00836805" w:rsidRDefault="00D919A1" w:rsidP="00323E16">
            <w:pPr>
              <w:pStyle w:val="ac"/>
              <w:jc w:val="both"/>
              <w:rPr>
                <w:szCs w:val="24"/>
              </w:rPr>
            </w:pPr>
            <w:r w:rsidRPr="00EF766C">
              <w:rPr>
                <w:rFonts w:hint="eastAsia"/>
                <w:color w:val="E36C0A" w:themeColor="accent6" w:themeShade="BF"/>
                <w:szCs w:val="24"/>
              </w:rPr>
              <w:t>再生能源</w:t>
            </w:r>
            <w:r w:rsidRPr="00D919A1">
              <w:rPr>
                <w:rFonts w:hint="eastAsia"/>
                <w:color w:val="E36C0A" w:themeColor="accent6" w:themeShade="BF"/>
                <w:szCs w:val="24"/>
              </w:rPr>
              <w:t>電能經電力網代輸，其費率得予優惠或</w:t>
            </w:r>
            <w:r w:rsidR="00D1569B">
              <w:rPr>
                <w:rFonts w:hint="eastAsia"/>
                <w:color w:val="E36C0A" w:themeColor="accent6" w:themeShade="BF"/>
                <w:szCs w:val="24"/>
              </w:rPr>
              <w:t>減</w:t>
            </w:r>
            <w:r w:rsidRPr="00D919A1">
              <w:rPr>
                <w:rFonts w:hint="eastAsia"/>
                <w:color w:val="E36C0A" w:themeColor="accent6" w:themeShade="BF"/>
                <w:szCs w:val="24"/>
              </w:rPr>
              <w:t>免</w:t>
            </w:r>
            <w:r w:rsidR="00D1569B">
              <w:rPr>
                <w:rFonts w:hint="eastAsia"/>
                <w:color w:val="E36C0A" w:themeColor="accent6" w:themeShade="BF"/>
                <w:szCs w:val="24"/>
              </w:rPr>
              <w:t>，其辦法由電業管制機關配合能源政策</w:t>
            </w:r>
            <w:r w:rsidR="00323E16">
              <w:rPr>
                <w:rFonts w:hint="eastAsia"/>
                <w:color w:val="E36C0A" w:themeColor="accent6" w:themeShade="BF"/>
                <w:szCs w:val="24"/>
              </w:rPr>
              <w:t>訂</w:t>
            </w:r>
            <w:r w:rsidR="00D1569B">
              <w:rPr>
                <w:rFonts w:hint="eastAsia"/>
                <w:color w:val="E36C0A" w:themeColor="accent6" w:themeShade="BF"/>
                <w:szCs w:val="24"/>
              </w:rPr>
              <w:t>之</w:t>
            </w:r>
            <w:r w:rsidRPr="00D919A1">
              <w:rPr>
                <w:rFonts w:hint="eastAsia"/>
                <w:color w:val="E36C0A" w:themeColor="accent6" w:themeShade="BF"/>
                <w:szCs w:val="24"/>
              </w:rPr>
              <w:t>。</w:t>
            </w:r>
          </w:p>
        </w:tc>
        <w:tc>
          <w:tcPr>
            <w:tcW w:w="1666" w:type="pct"/>
          </w:tcPr>
          <w:p w:rsidR="003E6E6A" w:rsidRDefault="003E6E6A" w:rsidP="00D1569B">
            <w:pPr>
              <w:pStyle w:val="11"/>
              <w:ind w:left="482" w:hanging="482"/>
              <w:rPr>
                <w:szCs w:val="24"/>
              </w:rPr>
            </w:pPr>
          </w:p>
          <w:p w:rsidR="009D1740" w:rsidRDefault="009D1740" w:rsidP="009D1740">
            <w:pPr>
              <w:pStyle w:val="11"/>
              <w:ind w:left="482" w:hanging="482"/>
              <w:rPr>
                <w:rFonts w:ascii="標楷體" w:hAnsi="標楷體"/>
                <w:szCs w:val="24"/>
              </w:rPr>
            </w:pPr>
            <w:r>
              <w:rPr>
                <w:rFonts w:hint="eastAsia"/>
                <w:szCs w:val="24"/>
              </w:rPr>
              <w:t>輸配電業所營運之電力網為</w:t>
            </w:r>
            <w:r>
              <w:rPr>
                <w:rFonts w:ascii="標楷體" w:hAnsi="標楷體" w:hint="eastAsia"/>
                <w:szCs w:val="24"/>
              </w:rPr>
              <w:t>「公共通路」，</w:t>
            </w:r>
            <w:r w:rsidR="00CA2E08">
              <w:rPr>
                <w:rFonts w:ascii="標楷體" w:hAnsi="標楷體" w:hint="eastAsia"/>
                <w:szCs w:val="24"/>
              </w:rPr>
              <w:t>應</w:t>
            </w:r>
            <w:r>
              <w:rPr>
                <w:rFonts w:ascii="標楷體" w:hAnsi="標楷體" w:hint="eastAsia"/>
                <w:szCs w:val="24"/>
              </w:rPr>
              <w:t>為所有電業業者所共同使用、服務。</w:t>
            </w:r>
          </w:p>
          <w:p w:rsidR="00E21E19" w:rsidRPr="00836805" w:rsidRDefault="00D1569B" w:rsidP="009D1740">
            <w:pPr>
              <w:pStyle w:val="11"/>
              <w:ind w:left="482" w:hanging="482"/>
              <w:rPr>
                <w:szCs w:val="24"/>
              </w:rPr>
            </w:pPr>
            <w:r w:rsidRPr="00D1569B">
              <w:rPr>
                <w:rFonts w:hint="eastAsia"/>
                <w:szCs w:val="24"/>
              </w:rPr>
              <w:t>再生能源電能經電力網代輸，其費率得予優惠或</w:t>
            </w:r>
            <w:r>
              <w:rPr>
                <w:rFonts w:hint="eastAsia"/>
                <w:szCs w:val="24"/>
              </w:rPr>
              <w:t>減</w:t>
            </w:r>
            <w:r w:rsidRPr="00D1569B">
              <w:rPr>
                <w:rFonts w:hint="eastAsia"/>
                <w:szCs w:val="24"/>
              </w:rPr>
              <w:t>免</w:t>
            </w:r>
            <w:r>
              <w:rPr>
                <w:rFonts w:hint="eastAsia"/>
                <w:szCs w:val="24"/>
              </w:rPr>
              <w:t>。。</w:t>
            </w:r>
          </w:p>
        </w:tc>
      </w:tr>
      <w:tr w:rsidR="00E21E19" w:rsidRPr="00836805" w:rsidTr="00D86E09">
        <w:trPr>
          <w:jc w:val="center"/>
        </w:trPr>
        <w:tc>
          <w:tcPr>
            <w:tcW w:w="1667" w:type="pct"/>
          </w:tcPr>
          <w:p w:rsidR="00F945DB" w:rsidRDefault="00511B55" w:rsidP="00511B55">
            <w:pPr>
              <w:pStyle w:val="ae"/>
              <w:jc w:val="both"/>
              <w:rPr>
                <w:szCs w:val="24"/>
              </w:rPr>
            </w:pPr>
            <w:r w:rsidRPr="00511B55">
              <w:rPr>
                <w:rFonts w:hint="eastAsia"/>
                <w:szCs w:val="24"/>
              </w:rPr>
              <w:t>第十一條</w:t>
            </w:r>
            <w:r w:rsidRPr="00511B55">
              <w:rPr>
                <w:rFonts w:hint="eastAsia"/>
                <w:szCs w:val="24"/>
              </w:rPr>
              <w:t xml:space="preserve"> </w:t>
            </w:r>
          </w:p>
          <w:p w:rsidR="00511B55" w:rsidRPr="00511B55" w:rsidRDefault="00511B55" w:rsidP="00511B55">
            <w:pPr>
              <w:pStyle w:val="ae"/>
              <w:jc w:val="both"/>
              <w:rPr>
                <w:szCs w:val="24"/>
              </w:rPr>
            </w:pPr>
            <w:r w:rsidRPr="00511B55">
              <w:rPr>
                <w:rFonts w:hint="eastAsia"/>
                <w:szCs w:val="24"/>
              </w:rPr>
              <w:t>輸配電業為電力市場發展之需要，經電業管制機關許可，得設立電力交易平台。</w:t>
            </w:r>
          </w:p>
          <w:p w:rsidR="00E21E19" w:rsidRPr="00836805" w:rsidRDefault="00511B55" w:rsidP="00511B55">
            <w:pPr>
              <w:pStyle w:val="ac"/>
              <w:jc w:val="both"/>
              <w:rPr>
                <w:szCs w:val="24"/>
              </w:rPr>
            </w:pPr>
            <w:r w:rsidRPr="00511B55">
              <w:rPr>
                <w:rFonts w:hint="eastAsia"/>
                <w:szCs w:val="24"/>
              </w:rPr>
              <w:t>前項電力交易平台之成員、組織、交易管理及其他應遵行事項之規則，由電業管制機關定之。</w:t>
            </w:r>
          </w:p>
        </w:tc>
        <w:tc>
          <w:tcPr>
            <w:tcW w:w="1667" w:type="pct"/>
          </w:tcPr>
          <w:p w:rsidR="00E21E19" w:rsidRPr="00836805" w:rsidRDefault="00E21E19" w:rsidP="00E21E19">
            <w:pPr>
              <w:pStyle w:val="ae"/>
              <w:jc w:val="both"/>
              <w:textDirection w:val="lrTb"/>
              <w:rPr>
                <w:szCs w:val="24"/>
              </w:rPr>
            </w:pPr>
            <w:r w:rsidRPr="00836805">
              <w:rPr>
                <w:rFonts w:hint="eastAsia"/>
                <w:szCs w:val="24"/>
              </w:rPr>
              <w:t xml:space="preserve">第十一條　</w:t>
            </w:r>
            <w:r w:rsidRPr="00836805">
              <w:rPr>
                <w:rFonts w:hint="eastAsia"/>
                <w:szCs w:val="24"/>
              </w:rPr>
              <w:t>(</w:t>
            </w:r>
            <w:r w:rsidRPr="00836805">
              <w:rPr>
                <w:rFonts w:hint="eastAsia"/>
                <w:szCs w:val="24"/>
              </w:rPr>
              <w:t>電力交易平台</w:t>
            </w:r>
            <w:r w:rsidRPr="00836805">
              <w:rPr>
                <w:rFonts w:hint="eastAsia"/>
                <w:szCs w:val="24"/>
              </w:rPr>
              <w:t>)</w:t>
            </w:r>
          </w:p>
          <w:p w:rsidR="00E21E19" w:rsidRPr="00836805" w:rsidRDefault="0058017E" w:rsidP="00E21E19">
            <w:pPr>
              <w:pStyle w:val="ac"/>
              <w:jc w:val="both"/>
              <w:textDirection w:val="lrTb"/>
              <w:rPr>
                <w:szCs w:val="24"/>
              </w:rPr>
            </w:pPr>
            <w:r>
              <w:rPr>
                <w:rFonts w:hint="eastAsia"/>
                <w:szCs w:val="24"/>
              </w:rPr>
              <w:t>輸配電業為電力市場發展之需要，</w:t>
            </w:r>
            <w:r w:rsidR="003B5874">
              <w:rPr>
                <w:rFonts w:hint="eastAsia"/>
                <w:szCs w:val="24"/>
              </w:rPr>
              <w:t>在</w:t>
            </w:r>
            <w:r w:rsidR="00543510">
              <w:rPr>
                <w:rFonts w:hint="eastAsia"/>
                <w:szCs w:val="24"/>
              </w:rPr>
              <w:t>電業管制機關</w:t>
            </w:r>
            <w:r w:rsidR="003B5874" w:rsidRPr="003B5874">
              <w:rPr>
                <w:rFonts w:hint="eastAsia"/>
                <w:color w:val="E36C0A" w:themeColor="accent6" w:themeShade="BF"/>
                <w:szCs w:val="24"/>
              </w:rPr>
              <w:t>監管</w:t>
            </w:r>
            <w:r w:rsidRPr="003B5874">
              <w:rPr>
                <w:rFonts w:hint="eastAsia"/>
                <w:strike/>
                <w:color w:val="E36C0A" w:themeColor="accent6" w:themeShade="BF"/>
                <w:szCs w:val="24"/>
              </w:rPr>
              <w:t>許可</w:t>
            </w:r>
            <w:r w:rsidR="003B5874">
              <w:rPr>
                <w:rFonts w:hint="eastAsia"/>
                <w:szCs w:val="24"/>
              </w:rPr>
              <w:t>下</w:t>
            </w:r>
            <w:r>
              <w:rPr>
                <w:rFonts w:hint="eastAsia"/>
                <w:szCs w:val="24"/>
              </w:rPr>
              <w:t>，</w:t>
            </w:r>
            <w:r w:rsidRPr="004A5D62">
              <w:rPr>
                <w:rFonts w:hint="eastAsia"/>
                <w:color w:val="E36C0A" w:themeColor="accent6" w:themeShade="BF"/>
                <w:szCs w:val="24"/>
              </w:rPr>
              <w:t>應</w:t>
            </w:r>
            <w:r w:rsidR="00E21E19" w:rsidRPr="00836805">
              <w:rPr>
                <w:rFonts w:hint="eastAsia"/>
                <w:szCs w:val="24"/>
              </w:rPr>
              <w:t>規劃、設立電力交易平台</w:t>
            </w:r>
            <w:r w:rsidR="00CC4D52" w:rsidRPr="00CC4D52">
              <w:rPr>
                <w:rFonts w:hint="eastAsia"/>
                <w:color w:val="E36C0A" w:themeColor="accent6" w:themeShade="BF"/>
                <w:szCs w:val="24"/>
              </w:rPr>
              <w:t>及運作</w:t>
            </w:r>
            <w:r w:rsidR="00E21E19" w:rsidRPr="00836805">
              <w:rPr>
                <w:rFonts w:hint="eastAsia"/>
                <w:szCs w:val="24"/>
              </w:rPr>
              <w:t>。</w:t>
            </w:r>
          </w:p>
          <w:p w:rsidR="00E21E19" w:rsidRPr="00836805" w:rsidRDefault="00BD2166" w:rsidP="00B24B53">
            <w:pPr>
              <w:pStyle w:val="ac"/>
              <w:jc w:val="both"/>
              <w:rPr>
                <w:szCs w:val="24"/>
              </w:rPr>
            </w:pPr>
            <w:r w:rsidRPr="00BD2166">
              <w:rPr>
                <w:rFonts w:hint="eastAsia"/>
                <w:szCs w:val="24"/>
              </w:rPr>
              <w:t>前項電力交易平台之成員、組織、交易管理及其他應遵行事項之規則，由電業管制機關</w:t>
            </w:r>
            <w:r w:rsidR="000469A7" w:rsidRPr="000469A7">
              <w:rPr>
                <w:rFonts w:hint="eastAsia"/>
                <w:color w:val="E36C0A" w:themeColor="accent6" w:themeShade="BF"/>
                <w:szCs w:val="24"/>
              </w:rPr>
              <w:t>擬訂報中央主管機關核</w:t>
            </w:r>
            <w:r w:rsidRPr="000469A7">
              <w:rPr>
                <w:rFonts w:hint="eastAsia"/>
                <w:color w:val="E36C0A" w:themeColor="accent6" w:themeShade="BF"/>
                <w:szCs w:val="24"/>
              </w:rPr>
              <w:t>定</w:t>
            </w:r>
            <w:r w:rsidR="00B24B53">
              <w:rPr>
                <w:rFonts w:hint="eastAsia"/>
                <w:color w:val="E36C0A" w:themeColor="accent6" w:themeShade="BF"/>
                <w:szCs w:val="24"/>
              </w:rPr>
              <w:t>後執行</w:t>
            </w:r>
            <w:r w:rsidRPr="00BD2166">
              <w:rPr>
                <w:rFonts w:hint="eastAsia"/>
                <w:szCs w:val="24"/>
              </w:rPr>
              <w:t>。</w:t>
            </w:r>
          </w:p>
        </w:tc>
        <w:tc>
          <w:tcPr>
            <w:tcW w:w="1666" w:type="pct"/>
          </w:tcPr>
          <w:p w:rsidR="00F945DB" w:rsidRDefault="00F945DB" w:rsidP="00BD2166">
            <w:pPr>
              <w:pStyle w:val="11"/>
              <w:ind w:left="482" w:hanging="482"/>
              <w:rPr>
                <w:szCs w:val="24"/>
              </w:rPr>
            </w:pPr>
          </w:p>
          <w:p w:rsidR="00E21E19" w:rsidRDefault="00BD2166" w:rsidP="00BD2166">
            <w:pPr>
              <w:pStyle w:val="11"/>
              <w:ind w:left="482" w:hanging="482"/>
              <w:rPr>
                <w:szCs w:val="24"/>
              </w:rPr>
            </w:pPr>
            <w:r w:rsidRPr="00BD2166">
              <w:rPr>
                <w:rFonts w:hint="eastAsia"/>
                <w:szCs w:val="24"/>
              </w:rPr>
              <w:t>輸配電業應規劃、設立電力交易平台</w:t>
            </w:r>
            <w:r w:rsidR="00F945DB">
              <w:rPr>
                <w:rFonts w:hint="eastAsia"/>
                <w:szCs w:val="24"/>
              </w:rPr>
              <w:t>。</w:t>
            </w:r>
            <w:r w:rsidR="00F97753">
              <w:rPr>
                <w:rFonts w:hint="eastAsia"/>
                <w:szCs w:val="24"/>
              </w:rPr>
              <w:t>得設立修正為應設立，以建立電力交易自由化市場。</w:t>
            </w:r>
          </w:p>
          <w:p w:rsidR="00B44507" w:rsidRDefault="00B44507" w:rsidP="00BD2166">
            <w:pPr>
              <w:pStyle w:val="11"/>
              <w:ind w:left="482" w:hanging="482"/>
              <w:rPr>
                <w:szCs w:val="24"/>
              </w:rPr>
            </w:pPr>
          </w:p>
          <w:p w:rsidR="00B44507" w:rsidRDefault="00B44507" w:rsidP="00BD2166">
            <w:pPr>
              <w:pStyle w:val="11"/>
              <w:ind w:left="482" w:hanging="482"/>
              <w:rPr>
                <w:szCs w:val="24"/>
              </w:rPr>
            </w:pPr>
          </w:p>
          <w:p w:rsidR="00B44507" w:rsidRDefault="00B44507" w:rsidP="00BD2166">
            <w:pPr>
              <w:pStyle w:val="11"/>
              <w:ind w:left="482" w:hanging="482"/>
              <w:rPr>
                <w:szCs w:val="24"/>
              </w:rPr>
            </w:pPr>
          </w:p>
          <w:p w:rsidR="00B44507" w:rsidRDefault="00B44507" w:rsidP="00BD2166">
            <w:pPr>
              <w:pStyle w:val="11"/>
              <w:ind w:left="482" w:hanging="482"/>
              <w:rPr>
                <w:szCs w:val="24"/>
              </w:rPr>
            </w:pPr>
            <w:r w:rsidRPr="00B44507">
              <w:rPr>
                <w:rFonts w:hint="eastAsia"/>
                <w:szCs w:val="24"/>
              </w:rPr>
              <w:t>電力交易平台之組織、規則，</w:t>
            </w:r>
            <w:r>
              <w:rPr>
                <w:rFonts w:hint="eastAsia"/>
                <w:szCs w:val="24"/>
              </w:rPr>
              <w:t>宜報經</w:t>
            </w:r>
            <w:r w:rsidRPr="00B44507">
              <w:rPr>
                <w:rFonts w:hint="eastAsia"/>
                <w:szCs w:val="24"/>
              </w:rPr>
              <w:t>中央主管機關核定</w:t>
            </w:r>
            <w:r>
              <w:rPr>
                <w:rFonts w:hint="eastAsia"/>
                <w:szCs w:val="24"/>
              </w:rPr>
              <w:t>。</w:t>
            </w:r>
          </w:p>
          <w:p w:rsidR="00B44507" w:rsidRDefault="00B44507" w:rsidP="00BD2166">
            <w:pPr>
              <w:pStyle w:val="11"/>
              <w:ind w:left="482" w:hanging="482"/>
              <w:rPr>
                <w:szCs w:val="24"/>
              </w:rPr>
            </w:pPr>
          </w:p>
          <w:p w:rsidR="00B44507" w:rsidRPr="00836805" w:rsidRDefault="00B44507" w:rsidP="00BD2166">
            <w:pPr>
              <w:pStyle w:val="11"/>
              <w:ind w:left="482" w:hanging="482"/>
              <w:rPr>
                <w:szCs w:val="24"/>
              </w:rPr>
            </w:pPr>
          </w:p>
        </w:tc>
      </w:tr>
      <w:tr w:rsidR="00E21E19" w:rsidRPr="00836805" w:rsidTr="00D86E09">
        <w:trPr>
          <w:jc w:val="center"/>
        </w:trPr>
        <w:tc>
          <w:tcPr>
            <w:tcW w:w="1667" w:type="pct"/>
          </w:tcPr>
          <w:p w:rsidR="00E70821" w:rsidRDefault="00511B55" w:rsidP="00511B55">
            <w:pPr>
              <w:pStyle w:val="ae"/>
              <w:jc w:val="both"/>
              <w:rPr>
                <w:szCs w:val="24"/>
              </w:rPr>
            </w:pPr>
            <w:r w:rsidRPr="00511B55">
              <w:rPr>
                <w:rFonts w:hint="eastAsia"/>
                <w:szCs w:val="24"/>
              </w:rPr>
              <w:t>第十二條</w:t>
            </w:r>
            <w:r w:rsidRPr="00511B55">
              <w:rPr>
                <w:rFonts w:hint="eastAsia"/>
                <w:szCs w:val="24"/>
              </w:rPr>
              <w:t xml:space="preserve"> </w:t>
            </w:r>
          </w:p>
          <w:p w:rsidR="00511B55" w:rsidRPr="00511B55" w:rsidRDefault="00511B55" w:rsidP="00511B55">
            <w:pPr>
              <w:pStyle w:val="ae"/>
              <w:jc w:val="both"/>
              <w:rPr>
                <w:szCs w:val="24"/>
              </w:rPr>
            </w:pPr>
            <w:r w:rsidRPr="00511B55">
              <w:rPr>
                <w:rFonts w:hint="eastAsia"/>
                <w:szCs w:val="24"/>
              </w:rPr>
              <w:t>電業管制機關為維護公益或電業及用戶權益，得隨時命輸配電業提出財務或業務之報告資料，或查核其業務、財產、帳簿、書類或其他有關物件；發現有違反法令且情節重大者，並得封存或調取其有關證件。</w:t>
            </w:r>
          </w:p>
          <w:p w:rsidR="00E21E19" w:rsidRPr="00836805" w:rsidRDefault="00511B55" w:rsidP="00511B55">
            <w:pPr>
              <w:pStyle w:val="ac"/>
              <w:ind w:left="0" w:firstLine="0"/>
              <w:jc w:val="both"/>
              <w:rPr>
                <w:szCs w:val="24"/>
              </w:rPr>
            </w:pPr>
            <w:r w:rsidRPr="00511B55">
              <w:rPr>
                <w:rFonts w:hint="eastAsia"/>
                <w:szCs w:val="24"/>
              </w:rPr>
              <w:t>輸配電業對於前項命令及查核，不得規避、妨礙或拒絕。</w:t>
            </w:r>
          </w:p>
        </w:tc>
        <w:tc>
          <w:tcPr>
            <w:tcW w:w="1667" w:type="pct"/>
          </w:tcPr>
          <w:p w:rsidR="00E21E19" w:rsidRPr="00836805" w:rsidRDefault="00E21E19" w:rsidP="00E21E19">
            <w:pPr>
              <w:pStyle w:val="ae"/>
              <w:jc w:val="both"/>
            </w:pPr>
            <w:r w:rsidRPr="00836805">
              <w:rPr>
                <w:rFonts w:hint="eastAsia"/>
                <w:szCs w:val="24"/>
              </w:rPr>
              <w:t xml:space="preserve">第十二條　</w:t>
            </w:r>
            <w:r w:rsidRPr="00836805">
              <w:rPr>
                <w:rFonts w:hint="eastAsia"/>
                <w:szCs w:val="24"/>
              </w:rPr>
              <w:t>(</w:t>
            </w:r>
            <w:r w:rsidRPr="00836805">
              <w:rPr>
                <w:rFonts w:hint="eastAsia"/>
              </w:rPr>
              <w:t>財務查核</w:t>
            </w:r>
            <w:r w:rsidRPr="00836805">
              <w:rPr>
                <w:rFonts w:hint="eastAsia"/>
              </w:rPr>
              <w:t>)</w:t>
            </w:r>
          </w:p>
          <w:p w:rsidR="00E21E19" w:rsidRPr="00836805" w:rsidRDefault="00543510" w:rsidP="00E21E19">
            <w:pPr>
              <w:pStyle w:val="ac"/>
              <w:jc w:val="both"/>
              <w:rPr>
                <w:szCs w:val="24"/>
              </w:rPr>
            </w:pPr>
            <w:r>
              <w:rPr>
                <w:rFonts w:hint="eastAsia"/>
                <w:szCs w:val="24"/>
              </w:rPr>
              <w:t>電業管制機關</w:t>
            </w:r>
            <w:r w:rsidR="00E21E19" w:rsidRPr="00836805">
              <w:rPr>
                <w:rFonts w:hint="eastAsia"/>
                <w:szCs w:val="24"/>
              </w:rPr>
              <w:t>為維護公益或電業及用戶權益，得隨時令</w:t>
            </w:r>
            <w:r w:rsidR="000722A1" w:rsidRPr="000722A1">
              <w:rPr>
                <w:rFonts w:hint="eastAsia"/>
                <w:color w:val="E36C0A" w:themeColor="accent6" w:themeShade="BF"/>
                <w:szCs w:val="24"/>
              </w:rPr>
              <w:t>發電業</w:t>
            </w:r>
            <w:r w:rsidR="000722A1">
              <w:rPr>
                <w:rFonts w:hint="eastAsia"/>
                <w:szCs w:val="24"/>
              </w:rPr>
              <w:t>、</w:t>
            </w:r>
            <w:r w:rsidR="00E21E19" w:rsidRPr="00836805">
              <w:rPr>
                <w:rFonts w:hint="eastAsia"/>
                <w:szCs w:val="24"/>
              </w:rPr>
              <w:t>輸配電業</w:t>
            </w:r>
            <w:r w:rsidR="000722A1">
              <w:rPr>
                <w:rFonts w:hint="eastAsia"/>
                <w:szCs w:val="24"/>
              </w:rPr>
              <w:t>、</w:t>
            </w:r>
            <w:r w:rsidR="000722A1" w:rsidRPr="000722A1">
              <w:rPr>
                <w:rFonts w:hint="eastAsia"/>
                <w:color w:val="E36C0A" w:themeColor="accent6" w:themeShade="BF"/>
                <w:szCs w:val="24"/>
              </w:rPr>
              <w:t>售電業</w:t>
            </w:r>
            <w:r w:rsidR="00E21E19" w:rsidRPr="00836805">
              <w:rPr>
                <w:rFonts w:hint="eastAsia"/>
                <w:szCs w:val="24"/>
              </w:rPr>
              <w:t>提出財務或業務之報告資料，或查核其業務、財產、帳簿、書類或其他有關物件；發現有違反法令</w:t>
            </w:r>
            <w:r w:rsidR="00E21E19" w:rsidRPr="00E70821">
              <w:rPr>
                <w:rFonts w:hint="eastAsia"/>
                <w:color w:val="E36C0A" w:themeColor="accent6" w:themeShade="BF"/>
                <w:szCs w:val="24"/>
              </w:rPr>
              <w:t>之重大嫌疑者，</w:t>
            </w:r>
            <w:r w:rsidR="00E21E19" w:rsidRPr="00836805">
              <w:rPr>
                <w:rFonts w:hint="eastAsia"/>
                <w:szCs w:val="24"/>
              </w:rPr>
              <w:t>並得封存或調取其有關證件。</w:t>
            </w:r>
          </w:p>
          <w:p w:rsidR="00E21E19" w:rsidRPr="00836805" w:rsidRDefault="00E21E19" w:rsidP="00E21E19">
            <w:pPr>
              <w:pStyle w:val="ac"/>
              <w:jc w:val="both"/>
              <w:rPr>
                <w:szCs w:val="24"/>
              </w:rPr>
            </w:pPr>
            <w:r w:rsidRPr="00836805">
              <w:rPr>
                <w:rFonts w:hint="eastAsia"/>
                <w:szCs w:val="24"/>
              </w:rPr>
              <w:t>電業</w:t>
            </w:r>
            <w:r w:rsidR="000722A1" w:rsidRPr="000722A1">
              <w:rPr>
                <w:rFonts w:hint="eastAsia"/>
                <w:color w:val="E36C0A" w:themeColor="accent6" w:themeShade="BF"/>
                <w:szCs w:val="24"/>
              </w:rPr>
              <w:t>業者</w:t>
            </w:r>
            <w:r w:rsidRPr="00836805">
              <w:rPr>
                <w:rFonts w:hint="eastAsia"/>
                <w:szCs w:val="24"/>
              </w:rPr>
              <w:t>對於前項命令及查核，不得規避、妨礙或拒絕。</w:t>
            </w:r>
          </w:p>
          <w:p w:rsidR="00E21E19" w:rsidRPr="00836805" w:rsidRDefault="00E21E19" w:rsidP="00E21E19">
            <w:pPr>
              <w:pStyle w:val="ac"/>
              <w:ind w:left="0" w:firstLine="0"/>
              <w:jc w:val="both"/>
              <w:rPr>
                <w:szCs w:val="24"/>
              </w:rPr>
            </w:pPr>
          </w:p>
        </w:tc>
        <w:tc>
          <w:tcPr>
            <w:tcW w:w="1666" w:type="pct"/>
          </w:tcPr>
          <w:p w:rsidR="000F7EB6" w:rsidRDefault="000F7EB6" w:rsidP="000726D2">
            <w:pPr>
              <w:pStyle w:val="11"/>
              <w:ind w:left="482" w:hanging="482"/>
              <w:rPr>
                <w:szCs w:val="24"/>
              </w:rPr>
            </w:pPr>
          </w:p>
          <w:p w:rsidR="00E21E19" w:rsidRDefault="00E70821" w:rsidP="005C2DFF">
            <w:pPr>
              <w:pStyle w:val="11"/>
              <w:ind w:left="482" w:hanging="482"/>
              <w:rPr>
                <w:szCs w:val="24"/>
              </w:rPr>
            </w:pPr>
            <w:r>
              <w:rPr>
                <w:rFonts w:hint="eastAsia"/>
                <w:szCs w:val="24"/>
              </w:rPr>
              <w:t>得要求電業業者</w:t>
            </w:r>
            <w:r>
              <w:rPr>
                <w:rFonts w:hint="eastAsia"/>
                <w:szCs w:val="24"/>
              </w:rPr>
              <w:t>(</w:t>
            </w:r>
            <w:r>
              <w:rPr>
                <w:rFonts w:hint="eastAsia"/>
                <w:szCs w:val="24"/>
              </w:rPr>
              <w:t>含</w:t>
            </w:r>
            <w:r w:rsidRPr="00E70821">
              <w:rPr>
                <w:rFonts w:hint="eastAsia"/>
                <w:szCs w:val="24"/>
              </w:rPr>
              <w:t>發電業、輸配電業、售電業</w:t>
            </w:r>
            <w:r>
              <w:rPr>
                <w:rFonts w:hint="eastAsia"/>
                <w:szCs w:val="24"/>
              </w:rPr>
              <w:t>)</w:t>
            </w:r>
            <w:r>
              <w:rPr>
                <w:rFonts w:hint="eastAsia"/>
                <w:szCs w:val="24"/>
              </w:rPr>
              <w:t>提出財務</w:t>
            </w:r>
            <w:r w:rsidR="000E02C6">
              <w:rPr>
                <w:rFonts w:hint="eastAsia"/>
                <w:szCs w:val="24"/>
              </w:rPr>
              <w:t>、業務</w:t>
            </w:r>
            <w:r>
              <w:rPr>
                <w:rFonts w:hint="eastAsia"/>
                <w:szCs w:val="24"/>
              </w:rPr>
              <w:t>資料供查核。</w:t>
            </w:r>
            <w:r w:rsidR="00167952">
              <w:rPr>
                <w:rFonts w:hint="eastAsia"/>
                <w:szCs w:val="24"/>
              </w:rPr>
              <w:t>其管制之需要</w:t>
            </w:r>
            <w:r w:rsidR="000726D2">
              <w:rPr>
                <w:rFonts w:hint="eastAsia"/>
                <w:szCs w:val="24"/>
              </w:rPr>
              <w:t>參酌證券交易法</w:t>
            </w:r>
            <w:r w:rsidR="000726D2">
              <w:rPr>
                <w:rFonts w:hint="eastAsia"/>
                <w:szCs w:val="24"/>
              </w:rPr>
              <w:t>162</w:t>
            </w:r>
            <w:r w:rsidR="000726D2">
              <w:rPr>
                <w:rFonts w:hint="eastAsia"/>
                <w:szCs w:val="24"/>
              </w:rPr>
              <w:t>條準用</w:t>
            </w:r>
            <w:r w:rsidR="000726D2">
              <w:rPr>
                <w:rFonts w:hint="eastAsia"/>
                <w:szCs w:val="24"/>
              </w:rPr>
              <w:t>64</w:t>
            </w:r>
            <w:r w:rsidR="000726D2">
              <w:rPr>
                <w:rFonts w:hint="eastAsia"/>
                <w:szCs w:val="24"/>
              </w:rPr>
              <w:t>條進行檢查監理，以維公益及電力系統之穩定性。</w:t>
            </w:r>
          </w:p>
          <w:p w:rsidR="005C2DFF" w:rsidRDefault="005C2DFF" w:rsidP="005C2DFF">
            <w:pPr>
              <w:pStyle w:val="11"/>
              <w:ind w:left="482" w:hanging="482"/>
              <w:rPr>
                <w:szCs w:val="24"/>
              </w:rPr>
            </w:pPr>
            <w:r>
              <w:rPr>
                <w:rFonts w:hint="eastAsia"/>
                <w:szCs w:val="24"/>
              </w:rPr>
              <w:t>由於電力系統之重要性，自需強化監理及阻遏違法，對有</w:t>
            </w:r>
            <w:r w:rsidRPr="005C2DFF">
              <w:rPr>
                <w:rFonts w:hint="eastAsia"/>
                <w:szCs w:val="24"/>
              </w:rPr>
              <w:t>重大嫌疑者，並得封存或調取其有關</w:t>
            </w:r>
            <w:r>
              <w:rPr>
                <w:rFonts w:hint="eastAsia"/>
                <w:szCs w:val="24"/>
              </w:rPr>
              <w:t>資料、</w:t>
            </w:r>
            <w:r w:rsidRPr="005C2DFF">
              <w:rPr>
                <w:rFonts w:hint="eastAsia"/>
                <w:szCs w:val="24"/>
              </w:rPr>
              <w:t>證件。</w:t>
            </w:r>
          </w:p>
          <w:p w:rsidR="005C2DFF" w:rsidRPr="00836805" w:rsidRDefault="005C2DFF" w:rsidP="005C2DFF">
            <w:pPr>
              <w:pStyle w:val="11"/>
              <w:ind w:left="482" w:hanging="482"/>
              <w:rPr>
                <w:szCs w:val="24"/>
              </w:rPr>
            </w:pPr>
          </w:p>
        </w:tc>
      </w:tr>
      <w:tr w:rsidR="00E21E19" w:rsidRPr="00836805" w:rsidTr="00D86E09">
        <w:trPr>
          <w:jc w:val="center"/>
        </w:trPr>
        <w:tc>
          <w:tcPr>
            <w:tcW w:w="1667" w:type="pct"/>
          </w:tcPr>
          <w:p w:rsidR="00E21E19" w:rsidRPr="00836805" w:rsidRDefault="00E21E19" w:rsidP="00E21E19">
            <w:pPr>
              <w:pStyle w:val="ab"/>
              <w:jc w:val="both"/>
              <w:rPr>
                <w:szCs w:val="24"/>
              </w:rPr>
            </w:pPr>
            <w:r w:rsidRPr="00836805">
              <w:rPr>
                <w:rFonts w:hint="eastAsia"/>
                <w:szCs w:val="24"/>
              </w:rPr>
              <w:t>第</w:t>
            </w:r>
            <w:r w:rsidRPr="00836805">
              <w:rPr>
                <w:rFonts w:hint="eastAsia"/>
                <w:szCs w:val="24"/>
                <w:u w:val="single"/>
              </w:rPr>
              <w:t>三</w:t>
            </w:r>
            <w:r w:rsidRPr="00836805">
              <w:rPr>
                <w:rFonts w:hint="eastAsia"/>
                <w:szCs w:val="24"/>
              </w:rPr>
              <w:t xml:space="preserve">章　</w:t>
            </w:r>
            <w:r w:rsidRPr="00836805">
              <w:rPr>
                <w:rFonts w:hint="eastAsia"/>
                <w:szCs w:val="24"/>
                <w:u w:val="single"/>
              </w:rPr>
              <w:t>許可</w:t>
            </w:r>
          </w:p>
        </w:tc>
        <w:tc>
          <w:tcPr>
            <w:tcW w:w="1667" w:type="pct"/>
          </w:tcPr>
          <w:p w:rsidR="00E21E19" w:rsidRPr="00836805" w:rsidRDefault="00E21E19" w:rsidP="00E21E19">
            <w:pPr>
              <w:pStyle w:val="ab"/>
              <w:jc w:val="both"/>
              <w:rPr>
                <w:szCs w:val="24"/>
              </w:rPr>
            </w:pPr>
            <w:r w:rsidRPr="00836805">
              <w:rPr>
                <w:rFonts w:hint="eastAsia"/>
                <w:szCs w:val="24"/>
              </w:rPr>
              <w:t>第</w:t>
            </w:r>
            <w:r w:rsidRPr="00836805">
              <w:rPr>
                <w:rFonts w:hint="eastAsia"/>
                <w:szCs w:val="24"/>
                <w:u w:val="single"/>
              </w:rPr>
              <w:t>三</w:t>
            </w:r>
            <w:r w:rsidRPr="00836805">
              <w:rPr>
                <w:rFonts w:hint="eastAsia"/>
                <w:szCs w:val="24"/>
              </w:rPr>
              <w:t xml:space="preserve">章　</w:t>
            </w:r>
            <w:r w:rsidRPr="00836805">
              <w:rPr>
                <w:rFonts w:hint="eastAsia"/>
                <w:szCs w:val="24"/>
                <w:u w:val="single"/>
              </w:rPr>
              <w:t>許可</w:t>
            </w: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A406FF" w:rsidRDefault="00511B55" w:rsidP="00511B55">
            <w:pPr>
              <w:pStyle w:val="ae"/>
              <w:jc w:val="both"/>
            </w:pPr>
            <w:r>
              <w:rPr>
                <w:rFonts w:hint="eastAsia"/>
              </w:rPr>
              <w:t>第十三條</w:t>
            </w:r>
            <w:r>
              <w:rPr>
                <w:rFonts w:hint="eastAsia"/>
              </w:rPr>
              <w:t xml:space="preserve"> </w:t>
            </w:r>
          </w:p>
          <w:p w:rsidR="00511B55" w:rsidRDefault="00511B55" w:rsidP="00511B55">
            <w:pPr>
              <w:pStyle w:val="ae"/>
              <w:jc w:val="both"/>
            </w:pPr>
            <w:r>
              <w:rPr>
                <w:rFonts w:hint="eastAsia"/>
              </w:rPr>
              <w:t>發電業及輸配電業於籌設或擴建設備時，應填具申請書及相關書件，報經事業所屬機關或直轄市、縣（市）主管機關核轉電業管制機關申請籌設或擴建許可。</w:t>
            </w:r>
          </w:p>
          <w:p w:rsidR="00511B55" w:rsidRDefault="00511B55" w:rsidP="00511B55">
            <w:pPr>
              <w:pStyle w:val="ac"/>
              <w:jc w:val="both"/>
            </w:pPr>
            <w:r>
              <w:rPr>
                <w:rFonts w:hint="eastAsia"/>
              </w:rPr>
              <w:t>前項許可之申請，依環境影響評估法規定需實施環境影響評估者，並應檢附境保護主管機關完成審查或認可之環境影響評估書件。</w:t>
            </w:r>
          </w:p>
          <w:p w:rsidR="00E21E19" w:rsidRPr="00836805" w:rsidRDefault="00511B55" w:rsidP="00511B55">
            <w:pPr>
              <w:pStyle w:val="ac"/>
              <w:jc w:val="both"/>
              <w:rPr>
                <w:szCs w:val="24"/>
              </w:rPr>
            </w:pPr>
            <w:r>
              <w:rPr>
                <w:rFonts w:hint="eastAsia"/>
              </w:rPr>
              <w:t>第一項籌設或擴建許可期間為三年。但有正當理由，得於期限屆滿前，申請延展一次；其延展期限不得逾二年。</w:t>
            </w:r>
          </w:p>
        </w:tc>
        <w:tc>
          <w:tcPr>
            <w:tcW w:w="1667" w:type="pct"/>
          </w:tcPr>
          <w:p w:rsidR="00E21E19" w:rsidRPr="00836805" w:rsidRDefault="00E21E19" w:rsidP="00E21E19">
            <w:pPr>
              <w:pStyle w:val="ae"/>
              <w:jc w:val="both"/>
            </w:pPr>
            <w:r w:rsidRPr="00836805">
              <w:rPr>
                <w:rFonts w:hint="eastAsia"/>
              </w:rPr>
              <w:t>第</w:t>
            </w:r>
            <w:r w:rsidRPr="0061327E">
              <w:rPr>
                <w:rFonts w:hint="eastAsia"/>
              </w:rPr>
              <w:t>十三條</w:t>
            </w:r>
            <w:r w:rsidRPr="00836805">
              <w:rPr>
                <w:rFonts w:hint="eastAsia"/>
              </w:rPr>
              <w:t xml:space="preserve">　</w:t>
            </w:r>
            <w:r w:rsidRPr="00836805">
              <w:rPr>
                <w:rFonts w:hint="eastAsia"/>
              </w:rPr>
              <w:t>(</w:t>
            </w:r>
            <w:r w:rsidRPr="00836805">
              <w:rPr>
                <w:rFonts w:hint="eastAsia"/>
              </w:rPr>
              <w:t>申請書件</w:t>
            </w:r>
            <w:r w:rsidRPr="00836805">
              <w:rPr>
                <w:rFonts w:hint="eastAsia"/>
              </w:rPr>
              <w:t>)</w:t>
            </w:r>
          </w:p>
          <w:p w:rsidR="00E21E19" w:rsidRPr="00A406FF" w:rsidRDefault="00DF69BC" w:rsidP="00E21E19">
            <w:pPr>
              <w:pStyle w:val="ac"/>
              <w:jc w:val="both"/>
              <w:rPr>
                <w:sz w:val="20"/>
              </w:rPr>
            </w:pPr>
            <w:r w:rsidRPr="00DF69BC">
              <w:rPr>
                <w:rFonts w:hint="eastAsia"/>
              </w:rPr>
              <w:t>發電業及輸配電業於籌設或擴建設備時，應填具申請書及相關書件，報經事業所屬機關或直轄市、縣（市）主管機關核轉電業管制機關申請籌設或擴建許可。</w:t>
            </w:r>
          </w:p>
          <w:p w:rsidR="00E21E19" w:rsidRPr="00A406FF" w:rsidRDefault="00E21E19" w:rsidP="00E21E19">
            <w:pPr>
              <w:pStyle w:val="ac"/>
              <w:jc w:val="both"/>
            </w:pPr>
            <w:r w:rsidRPr="00A406FF">
              <w:rPr>
                <w:rFonts w:hint="eastAsia"/>
              </w:rPr>
              <w:t>前項許可之申請，依環境影響評估法規定需實施環境影響評估者，並應檢附環境保護主管機關完成審查或認可之環境影響評估書件。</w:t>
            </w:r>
          </w:p>
          <w:p w:rsidR="00E21E19" w:rsidRPr="00A406FF" w:rsidRDefault="00E21E19" w:rsidP="00E21E19">
            <w:pPr>
              <w:pStyle w:val="ac"/>
              <w:jc w:val="both"/>
            </w:pPr>
            <w:r w:rsidRPr="00A406FF">
              <w:rPr>
                <w:rFonts w:hint="eastAsia"/>
              </w:rPr>
              <w:t>第一項籌設或擴建許可期間為三年。但有正當理由，得申請延展一次</w:t>
            </w:r>
            <w:r w:rsidRPr="00A406FF">
              <w:rPr>
                <w:rFonts w:ascii="標楷體" w:hAnsi="標楷體" w:hint="eastAsia"/>
              </w:rPr>
              <w:t>；</w:t>
            </w:r>
            <w:r w:rsidRPr="00A406FF">
              <w:rPr>
                <w:rFonts w:hint="eastAsia"/>
              </w:rPr>
              <w:t>展期不得逾二年。</w:t>
            </w:r>
          </w:p>
          <w:p w:rsidR="008A71D4" w:rsidRPr="00836805" w:rsidRDefault="008A71D4" w:rsidP="0054130D">
            <w:pPr>
              <w:pStyle w:val="ac"/>
              <w:jc w:val="both"/>
              <w:rPr>
                <w:szCs w:val="24"/>
              </w:rPr>
            </w:pPr>
          </w:p>
        </w:tc>
        <w:tc>
          <w:tcPr>
            <w:tcW w:w="1666" w:type="pct"/>
          </w:tcPr>
          <w:p w:rsidR="00DF5878" w:rsidRDefault="00DF5878" w:rsidP="000F5E84">
            <w:pPr>
              <w:pStyle w:val="3"/>
              <w:ind w:leftChars="49" w:left="797" w:hangingChars="283" w:hanging="679"/>
              <w:rPr>
                <w:szCs w:val="24"/>
              </w:rPr>
            </w:pPr>
          </w:p>
          <w:p w:rsidR="00E21E19" w:rsidRPr="00836805" w:rsidRDefault="00E21E19" w:rsidP="000F5E84">
            <w:pPr>
              <w:pStyle w:val="3"/>
              <w:ind w:leftChars="49" w:left="797" w:hangingChars="283" w:hanging="679"/>
              <w:rPr>
                <w:szCs w:val="24"/>
              </w:rPr>
            </w:pPr>
          </w:p>
        </w:tc>
      </w:tr>
      <w:tr w:rsidR="00E21E19" w:rsidRPr="00836805" w:rsidTr="00D86E09">
        <w:trPr>
          <w:jc w:val="center"/>
        </w:trPr>
        <w:tc>
          <w:tcPr>
            <w:tcW w:w="1667" w:type="pct"/>
          </w:tcPr>
          <w:p w:rsidR="00106AB0" w:rsidRDefault="00511B55" w:rsidP="00E21E19">
            <w:pPr>
              <w:pStyle w:val="ac"/>
              <w:jc w:val="both"/>
              <w:rPr>
                <w:szCs w:val="24"/>
              </w:rPr>
            </w:pPr>
            <w:r w:rsidRPr="00511B55">
              <w:rPr>
                <w:rFonts w:hint="eastAsia"/>
                <w:szCs w:val="24"/>
              </w:rPr>
              <w:t>第十四條</w:t>
            </w:r>
            <w:r w:rsidRPr="00511B55">
              <w:rPr>
                <w:rFonts w:hint="eastAsia"/>
                <w:szCs w:val="24"/>
              </w:rPr>
              <w:t xml:space="preserve"> </w:t>
            </w:r>
          </w:p>
          <w:p w:rsidR="00E21E19" w:rsidRPr="00836805" w:rsidRDefault="00511B55" w:rsidP="00E21E19">
            <w:pPr>
              <w:pStyle w:val="ac"/>
              <w:jc w:val="both"/>
              <w:rPr>
                <w:szCs w:val="24"/>
              </w:rPr>
            </w:pPr>
            <w:r w:rsidRPr="00511B55">
              <w:rPr>
                <w:rFonts w:hint="eastAsia"/>
                <w:szCs w:val="24"/>
              </w:rPr>
              <w:t>電業管制機關為前條第一項許可之審查，除審查計畫之完整性，並應顧及能源政策、電力排碳係數、國土開發、區域均衡發展、環境保護、電業公平競爭、電能供需、備用容量及電力系統安全。</w:t>
            </w:r>
          </w:p>
        </w:tc>
        <w:tc>
          <w:tcPr>
            <w:tcW w:w="1667" w:type="pct"/>
          </w:tcPr>
          <w:p w:rsidR="00E21E19" w:rsidRPr="00836805" w:rsidRDefault="00E21E19" w:rsidP="00E21E19">
            <w:pPr>
              <w:pStyle w:val="ae"/>
              <w:ind w:left="228" w:hangingChars="95" w:hanging="228"/>
              <w:jc w:val="both"/>
              <w:rPr>
                <w:szCs w:val="24"/>
              </w:rPr>
            </w:pPr>
            <w:r w:rsidRPr="00836805">
              <w:rPr>
                <w:rFonts w:hint="eastAsia"/>
                <w:szCs w:val="24"/>
              </w:rPr>
              <w:t xml:space="preserve">第十四條　</w:t>
            </w:r>
            <w:r w:rsidRPr="00836805">
              <w:rPr>
                <w:rFonts w:hint="eastAsia"/>
                <w:szCs w:val="24"/>
              </w:rPr>
              <w:t>(</w:t>
            </w:r>
            <w:r w:rsidRPr="00836805">
              <w:rPr>
                <w:rFonts w:hint="eastAsia"/>
                <w:szCs w:val="24"/>
              </w:rPr>
              <w:t>審查原則</w:t>
            </w:r>
            <w:r w:rsidRPr="00836805">
              <w:rPr>
                <w:rFonts w:hint="eastAsia"/>
                <w:szCs w:val="24"/>
              </w:rPr>
              <w:t>)</w:t>
            </w:r>
          </w:p>
          <w:p w:rsidR="00063E2B" w:rsidRPr="00836805" w:rsidRDefault="00543510" w:rsidP="00427F27">
            <w:pPr>
              <w:pStyle w:val="ac"/>
              <w:jc w:val="both"/>
              <w:rPr>
                <w:szCs w:val="24"/>
              </w:rPr>
            </w:pPr>
            <w:r>
              <w:rPr>
                <w:rFonts w:hint="eastAsia"/>
                <w:szCs w:val="24"/>
              </w:rPr>
              <w:t>電業管制機關</w:t>
            </w:r>
            <w:r w:rsidR="00E21E19" w:rsidRPr="00836805">
              <w:rPr>
                <w:rFonts w:hint="eastAsia"/>
                <w:szCs w:val="24"/>
              </w:rPr>
              <w:t>為前條第一項許可之審查，除審查計畫之完整性，並應顧及能源政策</w:t>
            </w:r>
            <w:r w:rsidR="00E21E19" w:rsidRPr="00A657F2">
              <w:rPr>
                <w:rFonts w:hint="eastAsia"/>
                <w:color w:val="000000" w:themeColor="text1"/>
                <w:szCs w:val="24"/>
              </w:rPr>
              <w:t>、</w:t>
            </w:r>
            <w:r w:rsidR="00A657F2" w:rsidRPr="00EF766C">
              <w:rPr>
                <w:rFonts w:hint="eastAsia"/>
                <w:color w:val="E36C0A" w:themeColor="accent6" w:themeShade="BF"/>
                <w:szCs w:val="24"/>
              </w:rPr>
              <w:t>再生能源發展</w:t>
            </w:r>
            <w:r w:rsidR="00A657F2" w:rsidRPr="00AF12F7">
              <w:rPr>
                <w:rFonts w:hint="eastAsia"/>
                <w:color w:val="E36C0A" w:themeColor="accent6" w:themeShade="BF"/>
                <w:szCs w:val="24"/>
              </w:rPr>
              <w:t>、國家減碳目標</w:t>
            </w:r>
            <w:r w:rsidR="00A657F2">
              <w:rPr>
                <w:rFonts w:hint="eastAsia"/>
                <w:color w:val="FF0000"/>
                <w:szCs w:val="24"/>
              </w:rPr>
              <w:t>、</w:t>
            </w:r>
            <w:r w:rsidR="00E21E19" w:rsidRPr="00836805">
              <w:rPr>
                <w:rFonts w:hint="eastAsia"/>
                <w:szCs w:val="24"/>
              </w:rPr>
              <w:t>國土開發、區域均衡發展、環境保護、電業公平競爭、電能供需及電力系統安全。</w:t>
            </w:r>
          </w:p>
        </w:tc>
        <w:tc>
          <w:tcPr>
            <w:tcW w:w="1666" w:type="pct"/>
          </w:tcPr>
          <w:p w:rsidR="00427F27" w:rsidRDefault="00427F27" w:rsidP="00E21E19">
            <w:pPr>
              <w:pStyle w:val="11"/>
              <w:ind w:left="482" w:hanging="482"/>
              <w:rPr>
                <w:szCs w:val="24"/>
              </w:rPr>
            </w:pPr>
          </w:p>
          <w:p w:rsidR="00E21E19" w:rsidRDefault="00193404" w:rsidP="00E21E19">
            <w:pPr>
              <w:pStyle w:val="11"/>
              <w:ind w:left="482" w:hanging="482"/>
              <w:rPr>
                <w:szCs w:val="24"/>
              </w:rPr>
            </w:pPr>
            <w:r>
              <w:rPr>
                <w:rFonts w:hint="eastAsia"/>
                <w:szCs w:val="24"/>
              </w:rPr>
              <w:t>電業新設審查時，</w:t>
            </w:r>
            <w:r w:rsidR="00427F27">
              <w:rPr>
                <w:rFonts w:hint="eastAsia"/>
                <w:szCs w:val="24"/>
              </w:rPr>
              <w:t>增加需</w:t>
            </w:r>
            <w:r w:rsidR="00A657F2">
              <w:rPr>
                <w:rFonts w:hint="eastAsia"/>
                <w:szCs w:val="24"/>
              </w:rPr>
              <w:t>納入再生能源</w:t>
            </w:r>
            <w:r>
              <w:rPr>
                <w:rFonts w:hint="eastAsia"/>
                <w:szCs w:val="24"/>
              </w:rPr>
              <w:t>比率</w:t>
            </w:r>
            <w:r w:rsidR="00BA26B4">
              <w:rPr>
                <w:rFonts w:hint="eastAsia"/>
                <w:szCs w:val="24"/>
              </w:rPr>
              <w:t>與</w:t>
            </w:r>
            <w:r w:rsidR="00A657F2">
              <w:rPr>
                <w:rFonts w:hint="eastAsia"/>
                <w:szCs w:val="24"/>
              </w:rPr>
              <w:t>減碳目</w:t>
            </w:r>
            <w:r w:rsidR="00427F27">
              <w:rPr>
                <w:rFonts w:hint="eastAsia"/>
                <w:szCs w:val="24"/>
              </w:rPr>
              <w:t>標</w:t>
            </w:r>
            <w:r>
              <w:rPr>
                <w:rFonts w:hint="eastAsia"/>
                <w:szCs w:val="24"/>
              </w:rPr>
              <w:t>等要求</w:t>
            </w:r>
            <w:r w:rsidR="00427F27">
              <w:rPr>
                <w:rFonts w:hint="eastAsia"/>
                <w:szCs w:val="24"/>
              </w:rPr>
              <w:t>。</w:t>
            </w:r>
          </w:p>
          <w:p w:rsidR="00706997" w:rsidRDefault="00706997" w:rsidP="00E21E19">
            <w:pPr>
              <w:pStyle w:val="11"/>
              <w:ind w:left="482" w:hanging="482"/>
              <w:rPr>
                <w:szCs w:val="24"/>
              </w:rPr>
            </w:pPr>
          </w:p>
          <w:p w:rsidR="00706997" w:rsidRDefault="00706997" w:rsidP="00E21E19">
            <w:pPr>
              <w:pStyle w:val="11"/>
              <w:ind w:left="482" w:hanging="482"/>
              <w:rPr>
                <w:szCs w:val="24"/>
              </w:rPr>
            </w:pPr>
          </w:p>
          <w:p w:rsidR="00706997" w:rsidRDefault="00706997" w:rsidP="00E21E19">
            <w:pPr>
              <w:pStyle w:val="11"/>
              <w:ind w:left="482" w:hanging="482"/>
              <w:rPr>
                <w:szCs w:val="24"/>
              </w:rPr>
            </w:pPr>
          </w:p>
          <w:p w:rsidR="00706997" w:rsidRDefault="00706997" w:rsidP="00E21E19">
            <w:pPr>
              <w:pStyle w:val="11"/>
              <w:ind w:left="482" w:hanging="482"/>
              <w:rPr>
                <w:szCs w:val="24"/>
              </w:rPr>
            </w:pPr>
          </w:p>
          <w:p w:rsidR="00706997" w:rsidRDefault="00706997" w:rsidP="00E21E19">
            <w:pPr>
              <w:pStyle w:val="11"/>
              <w:ind w:left="482" w:hanging="482"/>
              <w:rPr>
                <w:szCs w:val="24"/>
              </w:rPr>
            </w:pPr>
          </w:p>
          <w:p w:rsidR="00706997" w:rsidRPr="00836805" w:rsidRDefault="00706997" w:rsidP="00106AB0">
            <w:pPr>
              <w:pStyle w:val="11"/>
              <w:ind w:left="482" w:hanging="482"/>
              <w:rPr>
                <w:szCs w:val="24"/>
              </w:rPr>
            </w:pPr>
          </w:p>
        </w:tc>
      </w:tr>
      <w:tr w:rsidR="00E21E19" w:rsidRPr="00836805" w:rsidTr="00D86E09">
        <w:trPr>
          <w:jc w:val="center"/>
        </w:trPr>
        <w:tc>
          <w:tcPr>
            <w:tcW w:w="1667" w:type="pct"/>
          </w:tcPr>
          <w:p w:rsidR="00AF12F7" w:rsidRDefault="006A3EB7" w:rsidP="006A3EB7">
            <w:pPr>
              <w:pStyle w:val="ae"/>
              <w:jc w:val="both"/>
            </w:pPr>
            <w:r>
              <w:rPr>
                <w:rFonts w:hint="eastAsia"/>
              </w:rPr>
              <w:t>第十五條</w:t>
            </w:r>
            <w:r>
              <w:rPr>
                <w:rFonts w:hint="eastAsia"/>
              </w:rPr>
              <w:t xml:space="preserve"> </w:t>
            </w:r>
          </w:p>
          <w:p w:rsidR="006A3EB7" w:rsidRDefault="006A3EB7" w:rsidP="006A3EB7">
            <w:pPr>
              <w:pStyle w:val="ae"/>
              <w:jc w:val="both"/>
            </w:pPr>
            <w:r>
              <w:rPr>
                <w:rFonts w:hint="eastAsia"/>
              </w:rPr>
              <w:t>發電業及輸配電業應於籌設或擴建許可期間內，取得電業管制機關核發之工作許可證，開始施工，並應於工作許可證有效期間內，施工完竣。</w:t>
            </w:r>
          </w:p>
          <w:p w:rsidR="006A3EB7" w:rsidRDefault="006A3EB7" w:rsidP="006A3EB7">
            <w:pPr>
              <w:pStyle w:val="ae"/>
              <w:jc w:val="both"/>
            </w:pPr>
            <w:r>
              <w:rPr>
                <w:rFonts w:hint="eastAsia"/>
              </w:rPr>
              <w:t>前項工作許可證有效期間為五年。但有正當理由經電業管制機關核准延展者，不在此限。</w:t>
            </w:r>
          </w:p>
          <w:p w:rsidR="006A3EB7" w:rsidRDefault="006A3EB7" w:rsidP="006A3EB7">
            <w:pPr>
              <w:pStyle w:val="ae"/>
              <w:jc w:val="both"/>
            </w:pPr>
            <w:r>
              <w:rPr>
                <w:rFonts w:hint="eastAsia"/>
              </w:rPr>
              <w:t>發電業及輸配電業應於施工完竣後三十日內，備齊相關說明文件，報經事業所屬機關或直轄市、縣（市）主管機關核轉電業管制機關申請核發或換發電業執照。</w:t>
            </w:r>
          </w:p>
          <w:p w:rsidR="006A3EB7" w:rsidRDefault="006A3EB7" w:rsidP="006A3EB7">
            <w:pPr>
              <w:pStyle w:val="ae"/>
              <w:jc w:val="both"/>
            </w:pPr>
            <w:r>
              <w:rPr>
                <w:rFonts w:hint="eastAsia"/>
              </w:rPr>
              <w:t>前項申請，應經電業管制機關派員查驗合格，並取得核發或換發之電業執照後，始得營業。</w:t>
            </w:r>
          </w:p>
          <w:p w:rsidR="00E21E19" w:rsidRPr="00836805" w:rsidRDefault="006A3EB7" w:rsidP="006A3EB7">
            <w:pPr>
              <w:pStyle w:val="ac"/>
              <w:jc w:val="both"/>
              <w:rPr>
                <w:u w:val="single"/>
              </w:rPr>
            </w:pPr>
            <w:r>
              <w:rPr>
                <w:rFonts w:hint="eastAsia"/>
              </w:rPr>
              <w:t>售電業應填具申請書，向電業管制機關申請核發電業執照後，始得營業。</w:t>
            </w:r>
          </w:p>
          <w:p w:rsidR="00E21E19" w:rsidRPr="00836805" w:rsidRDefault="00E21E19" w:rsidP="00E21E19">
            <w:pPr>
              <w:pStyle w:val="ae"/>
              <w:ind w:left="226" w:hangingChars="94" w:hanging="226"/>
              <w:jc w:val="both"/>
            </w:pPr>
          </w:p>
        </w:tc>
        <w:tc>
          <w:tcPr>
            <w:tcW w:w="1667" w:type="pct"/>
          </w:tcPr>
          <w:p w:rsidR="00E21E19" w:rsidRPr="00AF12F7" w:rsidRDefault="00E21E19" w:rsidP="00E21E19">
            <w:pPr>
              <w:pStyle w:val="ae"/>
              <w:jc w:val="both"/>
            </w:pPr>
            <w:r w:rsidRPr="00836805">
              <w:rPr>
                <w:rFonts w:hint="eastAsia"/>
              </w:rPr>
              <w:t>第</w:t>
            </w:r>
            <w:r w:rsidRPr="00AF12F7">
              <w:rPr>
                <w:rFonts w:hint="eastAsia"/>
              </w:rPr>
              <w:t xml:space="preserve">十五條　</w:t>
            </w:r>
            <w:r w:rsidRPr="00AF12F7">
              <w:rPr>
                <w:rFonts w:hint="eastAsia"/>
              </w:rPr>
              <w:t>(</w:t>
            </w:r>
            <w:r w:rsidRPr="00AF12F7">
              <w:rPr>
                <w:rFonts w:hint="eastAsia"/>
              </w:rPr>
              <w:t>施工許可</w:t>
            </w:r>
            <w:r w:rsidRPr="00AF12F7">
              <w:rPr>
                <w:rFonts w:hint="eastAsia"/>
              </w:rPr>
              <w:t>)</w:t>
            </w:r>
          </w:p>
          <w:p w:rsidR="00E21E19" w:rsidRPr="00AF12F7" w:rsidRDefault="00E21E19" w:rsidP="00E21E19">
            <w:pPr>
              <w:pStyle w:val="ac"/>
              <w:jc w:val="both"/>
            </w:pPr>
            <w:r w:rsidRPr="00AF12F7">
              <w:rPr>
                <w:rFonts w:hint="eastAsia"/>
              </w:rPr>
              <w:t>發電業及輸配電業應於籌設或擴建許可期間內，取得</w:t>
            </w:r>
            <w:r w:rsidR="00543510" w:rsidRPr="00AF12F7">
              <w:rPr>
                <w:rFonts w:hint="eastAsia"/>
              </w:rPr>
              <w:t>電業管制機關</w:t>
            </w:r>
            <w:r w:rsidRPr="00AF12F7">
              <w:rPr>
                <w:rFonts w:hint="eastAsia"/>
              </w:rPr>
              <w:t>核發之工作許可證，開始施工，並應於工作許可證有效期間內，施工完竣。</w:t>
            </w:r>
          </w:p>
          <w:p w:rsidR="00E21E19" w:rsidRPr="00AF12F7" w:rsidRDefault="00E21E19" w:rsidP="00E21E19">
            <w:pPr>
              <w:pStyle w:val="ac"/>
              <w:jc w:val="both"/>
            </w:pPr>
            <w:r w:rsidRPr="00AF12F7">
              <w:rPr>
                <w:rFonts w:hint="eastAsia"/>
              </w:rPr>
              <w:t>前項工作許可證有效期間為五年。但有正當理由經</w:t>
            </w:r>
            <w:r w:rsidR="00543510" w:rsidRPr="00AF12F7">
              <w:rPr>
                <w:rFonts w:hint="eastAsia"/>
              </w:rPr>
              <w:t>電業管制機關</w:t>
            </w:r>
            <w:r w:rsidRPr="00AF12F7">
              <w:rPr>
                <w:rFonts w:hint="eastAsia"/>
              </w:rPr>
              <w:t>核准延展者，不在此限。</w:t>
            </w:r>
          </w:p>
          <w:p w:rsidR="00E21E19" w:rsidRPr="00AF12F7" w:rsidRDefault="005D2635" w:rsidP="00E21E19">
            <w:pPr>
              <w:pStyle w:val="ac"/>
              <w:jc w:val="both"/>
              <w:rPr>
                <w:szCs w:val="24"/>
              </w:rPr>
            </w:pPr>
            <w:r w:rsidRPr="005D2635">
              <w:rPr>
                <w:rFonts w:hint="eastAsia"/>
                <w:szCs w:val="24"/>
              </w:rPr>
              <w:t>發電業及輸配電業應於施工完竣後三十日內，備齊相關說明文件，報經事業所屬機關或直轄市、縣（市）主管機關核轉電業管制機關申請核發或換發電業執照</w:t>
            </w:r>
            <w:r>
              <w:rPr>
                <w:rFonts w:hint="eastAsia"/>
                <w:szCs w:val="24"/>
              </w:rPr>
              <w:t>。</w:t>
            </w:r>
          </w:p>
          <w:p w:rsidR="00E21E19" w:rsidRPr="00AF12F7" w:rsidRDefault="00E21E19" w:rsidP="00E21E19">
            <w:pPr>
              <w:pStyle w:val="ac"/>
              <w:jc w:val="both"/>
            </w:pPr>
            <w:r w:rsidRPr="00AF12F7">
              <w:rPr>
                <w:rFonts w:hint="eastAsia"/>
              </w:rPr>
              <w:t>前項申請，應經</w:t>
            </w:r>
            <w:r w:rsidR="00543510" w:rsidRPr="00AF12F7">
              <w:rPr>
                <w:rFonts w:hint="eastAsia"/>
              </w:rPr>
              <w:t>電業管制機關</w:t>
            </w:r>
            <w:r w:rsidRPr="00AF12F7">
              <w:rPr>
                <w:rFonts w:hint="eastAsia"/>
              </w:rPr>
              <w:t>派員查驗合格，並取得核發或換發之電業執照後，始得營業。</w:t>
            </w:r>
          </w:p>
          <w:p w:rsidR="00E21E19" w:rsidRPr="00836805" w:rsidRDefault="00E21E19" w:rsidP="0056264F">
            <w:pPr>
              <w:pStyle w:val="ac"/>
              <w:jc w:val="both"/>
            </w:pPr>
            <w:r w:rsidRPr="00AF12F7">
              <w:rPr>
                <w:rFonts w:hint="eastAsia"/>
                <w:color w:val="000000" w:themeColor="text1"/>
              </w:rPr>
              <w:t>售電業應填具申請書</w:t>
            </w:r>
            <w:r w:rsidR="000722A1" w:rsidRPr="00AF12F7">
              <w:rPr>
                <w:rFonts w:hint="eastAsia"/>
                <w:color w:val="000000" w:themeColor="text1"/>
              </w:rPr>
              <w:t>、</w:t>
            </w:r>
            <w:r w:rsidR="000722A1" w:rsidRPr="00AF12F7">
              <w:rPr>
                <w:rFonts w:hint="eastAsia"/>
                <w:color w:val="E36C0A" w:themeColor="accent6" w:themeShade="BF"/>
              </w:rPr>
              <w:t>營運計畫</w:t>
            </w:r>
            <w:r w:rsidR="000722A1" w:rsidRPr="00AF12F7">
              <w:rPr>
                <w:rFonts w:hint="eastAsia"/>
                <w:color w:val="000000" w:themeColor="text1"/>
              </w:rPr>
              <w:t>，</w:t>
            </w:r>
            <w:r w:rsidRPr="00AF12F7">
              <w:rPr>
                <w:rFonts w:hint="eastAsia"/>
                <w:color w:val="000000" w:themeColor="text1"/>
              </w:rPr>
              <w:t>向</w:t>
            </w:r>
            <w:r w:rsidR="00543510" w:rsidRPr="00AF12F7">
              <w:rPr>
                <w:rFonts w:hint="eastAsia"/>
                <w:color w:val="000000" w:themeColor="text1"/>
              </w:rPr>
              <w:t>電業管制機關</w:t>
            </w:r>
            <w:r w:rsidRPr="00AF12F7">
              <w:rPr>
                <w:rFonts w:hint="eastAsia"/>
                <w:color w:val="000000" w:themeColor="text1"/>
              </w:rPr>
              <w:t>申請核發電業執照後，始得營業。</w:t>
            </w:r>
          </w:p>
        </w:tc>
        <w:tc>
          <w:tcPr>
            <w:tcW w:w="1666" w:type="pct"/>
          </w:tcPr>
          <w:p w:rsidR="00E21E19" w:rsidRPr="00AF5277" w:rsidRDefault="00E21E19" w:rsidP="00E21E19">
            <w:pPr>
              <w:pStyle w:val="11"/>
              <w:ind w:left="482" w:hanging="482"/>
              <w:rPr>
                <w:strike/>
                <w:szCs w:val="24"/>
              </w:rPr>
            </w:pPr>
          </w:p>
        </w:tc>
      </w:tr>
      <w:tr w:rsidR="00E21E19" w:rsidRPr="00836805" w:rsidTr="00D86E09">
        <w:trPr>
          <w:jc w:val="center"/>
        </w:trPr>
        <w:tc>
          <w:tcPr>
            <w:tcW w:w="1667" w:type="pct"/>
          </w:tcPr>
          <w:p w:rsidR="00AF12F7" w:rsidRDefault="006A3EB7" w:rsidP="006A3EB7">
            <w:pPr>
              <w:pStyle w:val="ae"/>
              <w:jc w:val="both"/>
              <w:rPr>
                <w:szCs w:val="24"/>
              </w:rPr>
            </w:pPr>
            <w:r w:rsidRPr="006A3EB7">
              <w:rPr>
                <w:rFonts w:hint="eastAsia"/>
                <w:szCs w:val="24"/>
              </w:rPr>
              <w:t>第十六條</w:t>
            </w:r>
            <w:r w:rsidRPr="006A3EB7">
              <w:rPr>
                <w:rFonts w:hint="eastAsia"/>
                <w:szCs w:val="24"/>
              </w:rPr>
              <w:t xml:space="preserve"> </w:t>
            </w:r>
          </w:p>
          <w:p w:rsidR="006A3EB7" w:rsidRPr="006A3EB7" w:rsidRDefault="006A3EB7" w:rsidP="006A3EB7">
            <w:pPr>
              <w:pStyle w:val="ae"/>
              <w:jc w:val="both"/>
              <w:rPr>
                <w:szCs w:val="24"/>
              </w:rPr>
            </w:pPr>
            <w:r w:rsidRPr="006A3EB7">
              <w:rPr>
                <w:rFonts w:hint="eastAsia"/>
                <w:szCs w:val="24"/>
              </w:rPr>
              <w:t>發電業經核發籌設許可、擴建許可或工作許可證者，非經電業管制機關核准，不得變更其主要發電設備之能源種類、裝置容量或廠址。</w:t>
            </w:r>
          </w:p>
          <w:p w:rsidR="00E21E19" w:rsidRPr="00836805" w:rsidRDefault="006A3EB7" w:rsidP="006A3EB7">
            <w:pPr>
              <w:pStyle w:val="ac"/>
              <w:jc w:val="both"/>
              <w:rPr>
                <w:szCs w:val="24"/>
              </w:rPr>
            </w:pPr>
            <w:r w:rsidRPr="006A3EB7">
              <w:rPr>
                <w:rFonts w:hint="eastAsia"/>
                <w:szCs w:val="24"/>
              </w:rPr>
              <w:t>前項變更之審查，準用第十四條規定。</w:t>
            </w:r>
          </w:p>
        </w:tc>
        <w:tc>
          <w:tcPr>
            <w:tcW w:w="1667" w:type="pct"/>
          </w:tcPr>
          <w:p w:rsidR="00E21E19" w:rsidRPr="00836805" w:rsidRDefault="00E21E19" w:rsidP="00E21E19">
            <w:pPr>
              <w:pStyle w:val="ae"/>
              <w:jc w:val="both"/>
              <w:rPr>
                <w:szCs w:val="24"/>
              </w:rPr>
            </w:pPr>
            <w:r w:rsidRPr="00836805">
              <w:rPr>
                <w:rFonts w:hint="eastAsia"/>
                <w:szCs w:val="24"/>
              </w:rPr>
              <w:t xml:space="preserve">第十六條　</w:t>
            </w:r>
            <w:r w:rsidRPr="00836805">
              <w:rPr>
                <w:rFonts w:hint="eastAsia"/>
                <w:szCs w:val="24"/>
              </w:rPr>
              <w:t>(</w:t>
            </w:r>
            <w:r w:rsidRPr="00836805">
              <w:rPr>
                <w:rFonts w:hint="eastAsia"/>
                <w:szCs w:val="24"/>
              </w:rPr>
              <w:t>計畫變更</w:t>
            </w:r>
            <w:r w:rsidRPr="00836805">
              <w:rPr>
                <w:rFonts w:hint="eastAsia"/>
                <w:szCs w:val="24"/>
              </w:rPr>
              <w:t>)</w:t>
            </w:r>
          </w:p>
          <w:p w:rsidR="00E21E19" w:rsidRPr="00836805" w:rsidRDefault="00E21E19" w:rsidP="00E21E19">
            <w:pPr>
              <w:pStyle w:val="ac"/>
              <w:jc w:val="both"/>
              <w:rPr>
                <w:szCs w:val="24"/>
              </w:rPr>
            </w:pPr>
            <w:r w:rsidRPr="00836805">
              <w:rPr>
                <w:rFonts w:hint="eastAsia"/>
                <w:szCs w:val="32"/>
              </w:rPr>
              <w:t>發電業</w:t>
            </w:r>
            <w:r w:rsidRPr="00836805">
              <w:rPr>
                <w:rFonts w:hint="eastAsia"/>
                <w:szCs w:val="24"/>
              </w:rPr>
              <w:t>經核發籌設許可、擴建許可或工作許可證者，非經</w:t>
            </w:r>
            <w:r w:rsidR="00543510">
              <w:rPr>
                <w:rFonts w:hint="eastAsia"/>
                <w:szCs w:val="24"/>
              </w:rPr>
              <w:t>電業管制機關</w:t>
            </w:r>
            <w:r w:rsidRPr="00836805">
              <w:rPr>
                <w:rFonts w:hint="eastAsia"/>
                <w:szCs w:val="24"/>
              </w:rPr>
              <w:t>核准，不得變更其主要發電設備之能源種類、裝置容量或廠址。</w:t>
            </w:r>
          </w:p>
          <w:p w:rsidR="00E21E19" w:rsidRPr="00836805" w:rsidRDefault="00E21E19" w:rsidP="00E21E19">
            <w:pPr>
              <w:pStyle w:val="ac"/>
              <w:jc w:val="both"/>
              <w:rPr>
                <w:szCs w:val="24"/>
              </w:rPr>
            </w:pPr>
            <w:r w:rsidRPr="00836805">
              <w:rPr>
                <w:rFonts w:hint="eastAsia"/>
                <w:szCs w:val="24"/>
              </w:rPr>
              <w:t>前項變更之審查，準用第十四條規定。</w:t>
            </w: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396A70" w:rsidRDefault="006A3EB7" w:rsidP="006A3EB7">
            <w:pPr>
              <w:pStyle w:val="ae"/>
              <w:jc w:val="both"/>
              <w:rPr>
                <w:szCs w:val="24"/>
              </w:rPr>
            </w:pPr>
            <w:r w:rsidRPr="006A3EB7">
              <w:rPr>
                <w:rFonts w:hint="eastAsia"/>
                <w:szCs w:val="24"/>
              </w:rPr>
              <w:t>第十七條</w:t>
            </w:r>
          </w:p>
          <w:p w:rsidR="006A3EB7" w:rsidRPr="006A3EB7" w:rsidRDefault="006A3EB7" w:rsidP="006A3EB7">
            <w:pPr>
              <w:pStyle w:val="ae"/>
              <w:jc w:val="both"/>
              <w:rPr>
                <w:szCs w:val="24"/>
              </w:rPr>
            </w:pPr>
            <w:r w:rsidRPr="006A3EB7">
              <w:rPr>
                <w:rFonts w:hint="eastAsia"/>
                <w:szCs w:val="24"/>
              </w:rPr>
              <w:t xml:space="preserve"> </w:t>
            </w:r>
            <w:r w:rsidRPr="006A3EB7">
              <w:rPr>
                <w:rFonts w:hint="eastAsia"/>
                <w:szCs w:val="24"/>
              </w:rPr>
              <w:t>電業之電業執照有效期間為二十年，自電業管制機關核發電業執照之發照日起算。期滿一年前，得向電業管制機關申請延展，每次延展期限不得逾十年。</w:t>
            </w:r>
          </w:p>
          <w:p w:rsidR="00E21E19" w:rsidRPr="00836805" w:rsidRDefault="006A3EB7" w:rsidP="006A3EB7">
            <w:pPr>
              <w:pStyle w:val="ac"/>
              <w:jc w:val="both"/>
              <w:rPr>
                <w:szCs w:val="24"/>
              </w:rPr>
            </w:pPr>
            <w:r w:rsidRPr="006A3EB7">
              <w:rPr>
                <w:rFonts w:hint="eastAsia"/>
                <w:szCs w:val="24"/>
              </w:rPr>
              <w:t>發電業及輸配電業電業執照依前項規定申請延展之審查，準用第十四條規定。</w:t>
            </w:r>
          </w:p>
        </w:tc>
        <w:tc>
          <w:tcPr>
            <w:tcW w:w="1667" w:type="pct"/>
          </w:tcPr>
          <w:p w:rsidR="00E21E19" w:rsidRPr="00836805" w:rsidRDefault="00E21E19" w:rsidP="00E21E19">
            <w:pPr>
              <w:pStyle w:val="ae"/>
              <w:jc w:val="both"/>
              <w:rPr>
                <w:szCs w:val="24"/>
              </w:rPr>
            </w:pPr>
            <w:r w:rsidRPr="00836805">
              <w:rPr>
                <w:rFonts w:hint="eastAsia"/>
                <w:szCs w:val="24"/>
              </w:rPr>
              <w:t xml:space="preserve">第十七條　</w:t>
            </w:r>
            <w:r w:rsidRPr="00836805">
              <w:rPr>
                <w:rFonts w:hint="eastAsia"/>
                <w:szCs w:val="24"/>
              </w:rPr>
              <w:t>(</w:t>
            </w:r>
            <w:r w:rsidRPr="00836805">
              <w:rPr>
                <w:rFonts w:hint="eastAsia"/>
                <w:szCs w:val="24"/>
              </w:rPr>
              <w:t>執照期限</w:t>
            </w:r>
            <w:r w:rsidRPr="00836805">
              <w:rPr>
                <w:rFonts w:hint="eastAsia"/>
                <w:szCs w:val="24"/>
              </w:rPr>
              <w:t>)</w:t>
            </w:r>
          </w:p>
          <w:p w:rsidR="00147433" w:rsidRPr="00836805" w:rsidRDefault="00E21E19" w:rsidP="00147433">
            <w:pPr>
              <w:pStyle w:val="ac"/>
              <w:jc w:val="both"/>
              <w:rPr>
                <w:szCs w:val="24"/>
              </w:rPr>
            </w:pPr>
            <w:r w:rsidRPr="0061327E">
              <w:rPr>
                <w:rFonts w:hint="eastAsia"/>
                <w:szCs w:val="24"/>
              </w:rPr>
              <w:t>發電業、輸配電業</w:t>
            </w:r>
            <w:r w:rsidRPr="0061327E">
              <w:rPr>
                <w:rFonts w:hint="eastAsia"/>
                <w:strike/>
                <w:szCs w:val="24"/>
              </w:rPr>
              <w:t>及</w:t>
            </w:r>
            <w:r w:rsidRPr="00396A70">
              <w:rPr>
                <w:rFonts w:hint="eastAsia"/>
                <w:strike/>
                <w:color w:val="E36C0A" w:themeColor="accent6" w:themeShade="BF"/>
                <w:szCs w:val="24"/>
              </w:rPr>
              <w:t>售電業</w:t>
            </w:r>
            <w:r w:rsidRPr="0061327E">
              <w:rPr>
                <w:rFonts w:hint="eastAsia"/>
                <w:szCs w:val="24"/>
              </w:rPr>
              <w:t>之電業執照有效期間為</w:t>
            </w:r>
            <w:r w:rsidRPr="00396A70">
              <w:rPr>
                <w:rFonts w:hint="eastAsia"/>
                <w:color w:val="E36C0A" w:themeColor="accent6" w:themeShade="BF"/>
                <w:szCs w:val="24"/>
              </w:rPr>
              <w:t>十</w:t>
            </w:r>
            <w:r w:rsidR="006A1DA1" w:rsidRPr="00396A70">
              <w:rPr>
                <w:rFonts w:hint="eastAsia"/>
                <w:color w:val="E36C0A" w:themeColor="accent6" w:themeShade="BF"/>
                <w:szCs w:val="24"/>
              </w:rPr>
              <w:t>至二十</w:t>
            </w:r>
            <w:r w:rsidRPr="00396A70">
              <w:rPr>
                <w:rFonts w:hint="eastAsia"/>
                <w:color w:val="E36C0A" w:themeColor="accent6" w:themeShade="BF"/>
                <w:szCs w:val="24"/>
              </w:rPr>
              <w:t>年</w:t>
            </w:r>
            <w:r w:rsidRPr="0061327E">
              <w:rPr>
                <w:rFonts w:hint="eastAsia"/>
                <w:szCs w:val="24"/>
              </w:rPr>
              <w:t>，自</w:t>
            </w:r>
            <w:r w:rsidR="00543510" w:rsidRPr="0061327E">
              <w:rPr>
                <w:rFonts w:hint="eastAsia"/>
                <w:szCs w:val="24"/>
              </w:rPr>
              <w:t>電業管制機關</w:t>
            </w:r>
            <w:r w:rsidRPr="0061327E">
              <w:rPr>
                <w:rFonts w:hint="eastAsia"/>
                <w:szCs w:val="24"/>
              </w:rPr>
              <w:t>核發電業執照之發照日起算。期滿一年前，得向</w:t>
            </w:r>
            <w:r w:rsidR="00543510" w:rsidRPr="0061327E">
              <w:rPr>
                <w:rFonts w:hint="eastAsia"/>
                <w:szCs w:val="24"/>
              </w:rPr>
              <w:t>電業管制機關</w:t>
            </w:r>
            <w:r w:rsidRPr="0061327E">
              <w:rPr>
                <w:rFonts w:hint="eastAsia"/>
                <w:szCs w:val="24"/>
              </w:rPr>
              <w:t>申請延展，每次展期不得逾</w:t>
            </w:r>
            <w:r w:rsidR="0058017E" w:rsidRPr="0061327E">
              <w:rPr>
                <w:rFonts w:hint="eastAsia"/>
                <w:szCs w:val="24"/>
              </w:rPr>
              <w:t>5</w:t>
            </w:r>
            <w:r w:rsidRPr="00836805">
              <w:rPr>
                <w:rFonts w:hint="eastAsia"/>
                <w:szCs w:val="24"/>
              </w:rPr>
              <w:t>年。</w:t>
            </w:r>
          </w:p>
          <w:p w:rsidR="006A1DA1" w:rsidRPr="006A1DA1" w:rsidRDefault="006A1DA1" w:rsidP="006A1DA1">
            <w:pPr>
              <w:pStyle w:val="ac"/>
              <w:jc w:val="both"/>
              <w:rPr>
                <w:szCs w:val="24"/>
              </w:rPr>
            </w:pPr>
            <w:r w:rsidRPr="006A1DA1">
              <w:rPr>
                <w:rFonts w:hint="eastAsia"/>
                <w:szCs w:val="24"/>
              </w:rPr>
              <w:t>售電業之電業執照有效期間為五年，自電業管制機關核發電業執照之發照日起算。期滿六個月前，得向電業管制機關申請延展，每次展期不得逾三年。</w:t>
            </w:r>
          </w:p>
          <w:p w:rsidR="00E21E19" w:rsidRPr="00836805" w:rsidRDefault="006A1DA1" w:rsidP="006A1DA1">
            <w:pPr>
              <w:pStyle w:val="ac"/>
              <w:jc w:val="both"/>
              <w:rPr>
                <w:szCs w:val="24"/>
              </w:rPr>
            </w:pPr>
            <w:r w:rsidRPr="006A1DA1">
              <w:rPr>
                <w:rFonts w:hint="eastAsia"/>
                <w:color w:val="E36C0A" w:themeColor="accent6" w:themeShade="BF"/>
                <w:szCs w:val="24"/>
              </w:rPr>
              <w:t>以上</w:t>
            </w:r>
            <w:r w:rsidRPr="006A1DA1">
              <w:rPr>
                <w:rFonts w:hint="eastAsia"/>
                <w:strike/>
                <w:color w:val="E36C0A" w:themeColor="accent6" w:themeShade="BF"/>
                <w:szCs w:val="24"/>
              </w:rPr>
              <w:t>第一項</w:t>
            </w:r>
            <w:r w:rsidRPr="006A1DA1">
              <w:rPr>
                <w:rFonts w:hint="eastAsia"/>
                <w:szCs w:val="24"/>
              </w:rPr>
              <w:t>延展之審查，準用第十四條規定。</w:t>
            </w:r>
          </w:p>
        </w:tc>
        <w:tc>
          <w:tcPr>
            <w:tcW w:w="1666" w:type="pct"/>
          </w:tcPr>
          <w:p w:rsidR="00E21E19" w:rsidRDefault="00E21E19" w:rsidP="00E21E19">
            <w:pPr>
              <w:pStyle w:val="11"/>
              <w:ind w:left="482" w:hanging="482"/>
              <w:rPr>
                <w:szCs w:val="24"/>
              </w:rPr>
            </w:pPr>
          </w:p>
          <w:p w:rsidR="00612F9E" w:rsidRDefault="00612F9E" w:rsidP="00E21E19">
            <w:pPr>
              <w:pStyle w:val="11"/>
              <w:ind w:left="482" w:hanging="482"/>
              <w:rPr>
                <w:szCs w:val="24"/>
              </w:rPr>
            </w:pPr>
            <w:r>
              <w:rPr>
                <w:rFonts w:hint="eastAsia"/>
                <w:szCs w:val="24"/>
              </w:rPr>
              <w:t>由於技術的進步日新月異，對</w:t>
            </w:r>
          </w:p>
          <w:p w:rsidR="00612F9E" w:rsidRDefault="00612F9E" w:rsidP="00E21E19">
            <w:pPr>
              <w:pStyle w:val="11"/>
              <w:ind w:left="482" w:hanging="482"/>
              <w:rPr>
                <w:szCs w:val="24"/>
              </w:rPr>
            </w:pPr>
            <w:r w:rsidRPr="00612F9E">
              <w:rPr>
                <w:rFonts w:hint="eastAsia"/>
                <w:szCs w:val="24"/>
              </w:rPr>
              <w:t>發電業、輸配電業</w:t>
            </w:r>
            <w:r>
              <w:rPr>
                <w:rFonts w:hint="eastAsia"/>
                <w:szCs w:val="24"/>
              </w:rPr>
              <w:t>執照效期長短宜具彈性，由電業管制機關衡量並擬具統一原則及公告之。</w:t>
            </w:r>
          </w:p>
          <w:p w:rsidR="00612F9E" w:rsidRDefault="00612F9E" w:rsidP="00E21E19">
            <w:pPr>
              <w:pStyle w:val="11"/>
              <w:ind w:left="482" w:hanging="482"/>
              <w:rPr>
                <w:szCs w:val="24"/>
              </w:rPr>
            </w:pPr>
          </w:p>
          <w:p w:rsidR="00612F9E" w:rsidRDefault="00612F9E" w:rsidP="00E21E19">
            <w:pPr>
              <w:pStyle w:val="11"/>
              <w:ind w:left="482" w:hanging="482"/>
              <w:rPr>
                <w:szCs w:val="24"/>
              </w:rPr>
            </w:pPr>
          </w:p>
          <w:p w:rsidR="00612F9E" w:rsidRDefault="00612F9E" w:rsidP="00E21E19">
            <w:pPr>
              <w:pStyle w:val="11"/>
              <w:ind w:left="482" w:hanging="482"/>
              <w:rPr>
                <w:szCs w:val="24"/>
              </w:rPr>
            </w:pPr>
          </w:p>
          <w:p w:rsidR="00AF12F7" w:rsidRPr="00836805" w:rsidRDefault="00612F9E" w:rsidP="00612F9E">
            <w:pPr>
              <w:pStyle w:val="11"/>
              <w:ind w:left="482" w:hanging="482"/>
              <w:rPr>
                <w:szCs w:val="24"/>
              </w:rPr>
            </w:pPr>
            <w:r>
              <w:rPr>
                <w:rFonts w:hint="eastAsia"/>
                <w:szCs w:val="24"/>
              </w:rPr>
              <w:t>售電業之執照效期酌縮短，以求其因應市場及情勢變化。</w:t>
            </w:r>
          </w:p>
        </w:tc>
      </w:tr>
      <w:tr w:rsidR="00E21E19" w:rsidRPr="00836805" w:rsidTr="00D86E09">
        <w:trPr>
          <w:jc w:val="center"/>
        </w:trPr>
        <w:tc>
          <w:tcPr>
            <w:tcW w:w="1667" w:type="pct"/>
          </w:tcPr>
          <w:p w:rsidR="0061327E" w:rsidRDefault="006A3EB7" w:rsidP="006A3EB7">
            <w:pPr>
              <w:pStyle w:val="ac"/>
              <w:ind w:left="0" w:firstLine="0"/>
              <w:jc w:val="both"/>
              <w:rPr>
                <w:szCs w:val="24"/>
              </w:rPr>
            </w:pPr>
            <w:r w:rsidRPr="006A3EB7">
              <w:rPr>
                <w:rFonts w:hint="eastAsia"/>
                <w:szCs w:val="24"/>
              </w:rPr>
              <w:t>第十八條</w:t>
            </w:r>
            <w:r w:rsidRPr="006A3EB7">
              <w:rPr>
                <w:rFonts w:hint="eastAsia"/>
                <w:szCs w:val="24"/>
              </w:rPr>
              <w:t xml:space="preserve"> </w:t>
            </w:r>
          </w:p>
          <w:p w:rsidR="00E21E19" w:rsidRPr="00836805" w:rsidRDefault="006A3EB7" w:rsidP="006A3EB7">
            <w:pPr>
              <w:pStyle w:val="ac"/>
              <w:ind w:left="0" w:firstLine="0"/>
              <w:jc w:val="both"/>
              <w:rPr>
                <w:szCs w:val="24"/>
              </w:rPr>
            </w:pPr>
            <w:r w:rsidRPr="006A3EB7">
              <w:rPr>
                <w:rFonts w:hint="eastAsia"/>
                <w:szCs w:val="24"/>
              </w:rPr>
              <w:t>輸配電業對於發電</w:t>
            </w:r>
            <w:r>
              <w:rPr>
                <w:rFonts w:hint="eastAsia"/>
                <w:szCs w:val="24"/>
              </w:rPr>
              <w:t xml:space="preserve">  </w:t>
            </w:r>
            <w:r>
              <w:rPr>
                <w:szCs w:val="24"/>
              </w:rPr>
              <w:br/>
            </w:r>
            <w:r>
              <w:rPr>
                <w:rFonts w:hint="eastAsia"/>
                <w:szCs w:val="24"/>
              </w:rPr>
              <w:t xml:space="preserve">  </w:t>
            </w:r>
            <w:r w:rsidRPr="006A3EB7">
              <w:rPr>
                <w:rFonts w:hint="eastAsia"/>
                <w:szCs w:val="24"/>
              </w:rPr>
              <w:t>業或自用發電設備設置者要</w:t>
            </w:r>
            <w:r>
              <w:rPr>
                <w:szCs w:val="24"/>
              </w:rPr>
              <w:br/>
            </w:r>
            <w:r>
              <w:rPr>
                <w:rFonts w:hint="eastAsia"/>
                <w:szCs w:val="24"/>
              </w:rPr>
              <w:t xml:space="preserve">  </w:t>
            </w:r>
            <w:r w:rsidRPr="006A3EB7">
              <w:rPr>
                <w:rFonts w:hint="eastAsia"/>
                <w:szCs w:val="24"/>
              </w:rPr>
              <w:t>求與其電力網互聯時，不得</w:t>
            </w:r>
            <w:r>
              <w:rPr>
                <w:szCs w:val="24"/>
              </w:rPr>
              <w:br/>
            </w:r>
            <w:r>
              <w:rPr>
                <w:rFonts w:hint="eastAsia"/>
                <w:szCs w:val="24"/>
              </w:rPr>
              <w:t xml:space="preserve">  </w:t>
            </w:r>
            <w:r w:rsidRPr="006A3EB7">
              <w:rPr>
                <w:rFonts w:hint="eastAsia"/>
                <w:szCs w:val="24"/>
              </w:rPr>
              <w:t>拒絕。但要求互聯之電業設</w:t>
            </w:r>
            <w:r>
              <w:rPr>
                <w:szCs w:val="24"/>
              </w:rPr>
              <w:br/>
            </w:r>
            <w:r>
              <w:rPr>
                <w:rFonts w:hint="eastAsia"/>
                <w:szCs w:val="24"/>
              </w:rPr>
              <w:t xml:space="preserve">  </w:t>
            </w:r>
            <w:r w:rsidRPr="006A3EB7">
              <w:rPr>
                <w:rFonts w:hint="eastAsia"/>
                <w:szCs w:val="24"/>
              </w:rPr>
              <w:t>備或自用發電設備不符合第</w:t>
            </w:r>
            <w:r>
              <w:rPr>
                <w:szCs w:val="24"/>
              </w:rPr>
              <w:br/>
            </w:r>
            <w:r>
              <w:rPr>
                <w:rFonts w:hint="eastAsia"/>
                <w:szCs w:val="24"/>
              </w:rPr>
              <w:t xml:space="preserve">  </w:t>
            </w:r>
            <w:r w:rsidRPr="006A3EB7">
              <w:rPr>
                <w:rFonts w:hint="eastAsia"/>
                <w:szCs w:val="24"/>
              </w:rPr>
              <w:t>二十五條第一項、第三項、</w:t>
            </w:r>
            <w:r>
              <w:rPr>
                <w:szCs w:val="24"/>
              </w:rPr>
              <w:br/>
            </w:r>
            <w:r>
              <w:rPr>
                <w:rFonts w:hint="eastAsia"/>
                <w:szCs w:val="24"/>
              </w:rPr>
              <w:t xml:space="preserve">  </w:t>
            </w:r>
            <w:r w:rsidRPr="006A3EB7">
              <w:rPr>
                <w:rFonts w:hint="eastAsia"/>
                <w:szCs w:val="24"/>
              </w:rPr>
              <w:t>第二十六條、第二十九條至</w:t>
            </w:r>
            <w:r>
              <w:rPr>
                <w:szCs w:val="24"/>
              </w:rPr>
              <w:br/>
            </w:r>
            <w:r>
              <w:rPr>
                <w:rFonts w:hint="eastAsia"/>
                <w:szCs w:val="24"/>
              </w:rPr>
              <w:t xml:space="preserve">  </w:t>
            </w:r>
            <w:r w:rsidRPr="006A3EB7">
              <w:rPr>
                <w:rFonts w:hint="eastAsia"/>
                <w:szCs w:val="24"/>
              </w:rPr>
              <w:t>第三十一條、第七十一條準</w:t>
            </w:r>
            <w:r>
              <w:rPr>
                <w:szCs w:val="24"/>
              </w:rPr>
              <w:br/>
            </w:r>
            <w:r>
              <w:rPr>
                <w:rFonts w:hint="eastAsia"/>
                <w:szCs w:val="24"/>
              </w:rPr>
              <w:t xml:space="preserve">  </w:t>
            </w:r>
            <w:r w:rsidRPr="006A3EB7">
              <w:rPr>
                <w:rFonts w:hint="eastAsia"/>
                <w:szCs w:val="24"/>
              </w:rPr>
              <w:t>用上開規定或第三十二條規</w:t>
            </w:r>
            <w:r>
              <w:rPr>
                <w:szCs w:val="24"/>
              </w:rPr>
              <w:br/>
            </w:r>
            <w:r>
              <w:rPr>
                <w:rFonts w:hint="eastAsia"/>
                <w:szCs w:val="24"/>
              </w:rPr>
              <w:t xml:space="preserve">  </w:t>
            </w:r>
            <w:r w:rsidRPr="006A3EB7">
              <w:rPr>
                <w:rFonts w:hint="eastAsia"/>
                <w:szCs w:val="24"/>
              </w:rPr>
              <w:t>定者，不在此限。</w:t>
            </w:r>
          </w:p>
        </w:tc>
        <w:tc>
          <w:tcPr>
            <w:tcW w:w="1667" w:type="pct"/>
          </w:tcPr>
          <w:p w:rsidR="00E21E19" w:rsidRPr="00836805" w:rsidRDefault="00E21E19" w:rsidP="00E21E19">
            <w:pPr>
              <w:pStyle w:val="ae"/>
              <w:ind w:left="228" w:hangingChars="95" w:hanging="228"/>
              <w:jc w:val="both"/>
              <w:rPr>
                <w:szCs w:val="24"/>
              </w:rPr>
            </w:pPr>
            <w:r w:rsidRPr="00836805">
              <w:rPr>
                <w:rFonts w:hint="eastAsia"/>
                <w:szCs w:val="24"/>
              </w:rPr>
              <w:t xml:space="preserve">第十八條　</w:t>
            </w:r>
            <w:r w:rsidRPr="00836805">
              <w:rPr>
                <w:rFonts w:hint="eastAsia"/>
                <w:szCs w:val="24"/>
              </w:rPr>
              <w:t>(</w:t>
            </w:r>
            <w:r w:rsidRPr="00836805">
              <w:rPr>
                <w:rFonts w:hint="eastAsia"/>
                <w:szCs w:val="24"/>
              </w:rPr>
              <w:t>互聯義務</w:t>
            </w:r>
            <w:r w:rsidRPr="00836805">
              <w:rPr>
                <w:rFonts w:hint="eastAsia"/>
                <w:szCs w:val="24"/>
              </w:rPr>
              <w:t>)</w:t>
            </w:r>
          </w:p>
          <w:p w:rsidR="00E21E19" w:rsidRPr="00836805" w:rsidRDefault="00E21E19" w:rsidP="00AD5318">
            <w:pPr>
              <w:pStyle w:val="ac"/>
              <w:jc w:val="both"/>
              <w:rPr>
                <w:szCs w:val="24"/>
              </w:rPr>
            </w:pPr>
            <w:r w:rsidRPr="00836805">
              <w:rPr>
                <w:rFonts w:hint="eastAsia"/>
                <w:szCs w:val="24"/>
              </w:rPr>
              <w:t>輸配電業對於發電業或自用發電設備</w:t>
            </w:r>
            <w:r w:rsidR="00396A70" w:rsidRPr="00396A70">
              <w:rPr>
                <w:rFonts w:hint="eastAsia"/>
                <w:szCs w:val="24"/>
              </w:rPr>
              <w:t>設置者</w:t>
            </w:r>
            <w:r w:rsidR="00396A70" w:rsidRPr="00FC0D5C">
              <w:rPr>
                <w:rFonts w:hint="eastAsia"/>
                <w:color w:val="E36C0A" w:themeColor="accent6" w:themeShade="BF"/>
                <w:szCs w:val="24"/>
              </w:rPr>
              <w:t>、已核可</w:t>
            </w:r>
            <w:r w:rsidR="00E138E6">
              <w:rPr>
                <w:rFonts w:hint="eastAsia"/>
                <w:color w:val="E36C0A" w:themeColor="accent6" w:themeShade="BF"/>
                <w:szCs w:val="24"/>
              </w:rPr>
              <w:t>之</w:t>
            </w:r>
            <w:r w:rsidR="002132BD">
              <w:rPr>
                <w:rFonts w:hint="eastAsia"/>
                <w:color w:val="E36C0A" w:themeColor="accent6" w:themeShade="BF"/>
                <w:szCs w:val="24"/>
              </w:rPr>
              <w:t>社區</w:t>
            </w:r>
            <w:r w:rsidR="00396A70" w:rsidRPr="00FC0D5C">
              <w:rPr>
                <w:rFonts w:hint="eastAsia"/>
                <w:color w:val="E36C0A" w:themeColor="accent6" w:themeShade="BF"/>
                <w:szCs w:val="24"/>
              </w:rPr>
              <w:t>型供電系統</w:t>
            </w:r>
            <w:r w:rsidRPr="00836805">
              <w:rPr>
                <w:rFonts w:hint="eastAsia"/>
                <w:szCs w:val="24"/>
              </w:rPr>
              <w:t>要求與其電力網互聯時，不得拒絕。但要求互聯之電業設備或自用發電設備不符合</w:t>
            </w:r>
            <w:r w:rsidRPr="00AD5318">
              <w:rPr>
                <w:rFonts w:hint="eastAsia"/>
                <w:color w:val="000000" w:themeColor="text1"/>
                <w:szCs w:val="24"/>
              </w:rPr>
              <w:t>第二十五條第一項、第三項、第二十六條、第二十八條至第三十條、第</w:t>
            </w:r>
            <w:r w:rsidR="00AD5318" w:rsidRPr="00AD5318">
              <w:rPr>
                <w:rFonts w:hint="eastAsia"/>
                <w:color w:val="E36C0A" w:themeColor="accent6" w:themeShade="BF"/>
                <w:szCs w:val="24"/>
              </w:rPr>
              <w:t>六十九</w:t>
            </w:r>
            <w:r w:rsidRPr="00AD5318">
              <w:rPr>
                <w:rFonts w:hint="eastAsia"/>
                <w:color w:val="000000" w:themeColor="text1"/>
                <w:szCs w:val="24"/>
              </w:rPr>
              <w:t>條準用上開規定或第三十一條規</w:t>
            </w:r>
            <w:r w:rsidRPr="00836805">
              <w:rPr>
                <w:rFonts w:hint="eastAsia"/>
                <w:szCs w:val="24"/>
              </w:rPr>
              <w:t>定者，不在此限。</w:t>
            </w:r>
          </w:p>
        </w:tc>
        <w:tc>
          <w:tcPr>
            <w:tcW w:w="1666" w:type="pct"/>
          </w:tcPr>
          <w:p w:rsidR="001C02DC" w:rsidRDefault="001C02DC" w:rsidP="00E21E19">
            <w:pPr>
              <w:pStyle w:val="11"/>
              <w:ind w:left="482" w:hanging="482"/>
              <w:rPr>
                <w:szCs w:val="24"/>
              </w:rPr>
            </w:pPr>
          </w:p>
          <w:p w:rsidR="00E21E19" w:rsidRDefault="00AD5318" w:rsidP="00E21E19">
            <w:pPr>
              <w:pStyle w:val="11"/>
              <w:ind w:left="482" w:hanging="482"/>
              <w:rPr>
                <w:szCs w:val="24"/>
              </w:rPr>
            </w:pPr>
            <w:r>
              <w:rPr>
                <w:rFonts w:hint="eastAsia"/>
                <w:szCs w:val="24"/>
              </w:rPr>
              <w:t>增加</w:t>
            </w:r>
            <w:r w:rsidR="00E138E6">
              <w:rPr>
                <w:rFonts w:hint="eastAsia"/>
                <w:szCs w:val="24"/>
              </w:rPr>
              <w:t>納入</w:t>
            </w:r>
            <w:r w:rsidR="00E138E6" w:rsidRPr="00E138E6">
              <w:rPr>
                <w:rFonts w:hint="eastAsia"/>
                <w:szCs w:val="24"/>
              </w:rPr>
              <w:t>已核可之</w:t>
            </w:r>
            <w:r w:rsidR="002132BD">
              <w:rPr>
                <w:rFonts w:hint="eastAsia"/>
                <w:szCs w:val="24"/>
              </w:rPr>
              <w:t>社區</w:t>
            </w:r>
            <w:r w:rsidR="00E138E6" w:rsidRPr="00E138E6">
              <w:rPr>
                <w:rFonts w:hint="eastAsia"/>
                <w:szCs w:val="24"/>
              </w:rPr>
              <w:t>型供電系統</w:t>
            </w:r>
          </w:p>
          <w:p w:rsidR="0058017E" w:rsidRPr="00836805" w:rsidRDefault="00E138E6" w:rsidP="00E138E6">
            <w:pPr>
              <w:pStyle w:val="11"/>
              <w:ind w:left="482" w:hanging="482"/>
              <w:rPr>
                <w:szCs w:val="24"/>
              </w:rPr>
            </w:pPr>
            <w:r>
              <w:rPr>
                <w:rFonts w:hint="eastAsia"/>
                <w:szCs w:val="24"/>
              </w:rPr>
              <w:t>得與電力網互聯。</w:t>
            </w:r>
          </w:p>
        </w:tc>
      </w:tr>
      <w:tr w:rsidR="00E21E19" w:rsidRPr="00836805" w:rsidTr="00D86E09">
        <w:trPr>
          <w:jc w:val="center"/>
        </w:trPr>
        <w:tc>
          <w:tcPr>
            <w:tcW w:w="1667" w:type="pct"/>
          </w:tcPr>
          <w:p w:rsidR="0061327E" w:rsidRDefault="00D939E6" w:rsidP="00D939E6">
            <w:pPr>
              <w:pStyle w:val="ae"/>
              <w:jc w:val="both"/>
              <w:rPr>
                <w:szCs w:val="24"/>
              </w:rPr>
            </w:pPr>
            <w:r w:rsidRPr="00D939E6">
              <w:rPr>
                <w:rFonts w:hint="eastAsia"/>
                <w:szCs w:val="24"/>
              </w:rPr>
              <w:t>第十九條</w:t>
            </w:r>
            <w:r w:rsidRPr="00D939E6">
              <w:rPr>
                <w:rFonts w:hint="eastAsia"/>
                <w:szCs w:val="24"/>
              </w:rPr>
              <w:t xml:space="preserve"> </w:t>
            </w:r>
          </w:p>
          <w:p w:rsidR="00D939E6" w:rsidRPr="00D939E6" w:rsidRDefault="00D939E6" w:rsidP="00D939E6">
            <w:pPr>
              <w:pStyle w:val="ae"/>
              <w:jc w:val="both"/>
              <w:rPr>
                <w:szCs w:val="24"/>
              </w:rPr>
            </w:pPr>
            <w:r w:rsidRPr="00D939E6">
              <w:rPr>
                <w:rFonts w:hint="eastAsia"/>
                <w:szCs w:val="24"/>
              </w:rPr>
              <w:t>電業不得擅自停業或歇業。但發電業及再生能源售電業經電業管制機關核准者，不在此限。</w:t>
            </w:r>
          </w:p>
          <w:p w:rsidR="00D939E6" w:rsidRPr="00D939E6" w:rsidRDefault="00D939E6" w:rsidP="00D939E6">
            <w:pPr>
              <w:pStyle w:val="ae"/>
              <w:jc w:val="both"/>
              <w:rPr>
                <w:szCs w:val="24"/>
              </w:rPr>
            </w:pPr>
            <w:r>
              <w:rPr>
                <w:rFonts w:hint="eastAsia"/>
                <w:szCs w:val="24"/>
              </w:rPr>
              <w:t xml:space="preserve">  </w:t>
            </w:r>
            <w:r w:rsidRPr="00D939E6">
              <w:rPr>
                <w:rFonts w:hint="eastAsia"/>
                <w:szCs w:val="24"/>
              </w:rPr>
              <w:t>發電業及再生能源售電業應於停業前，檢具停業計畫，向電業管制機關申請核准，停業期間並不得超過一年。</w:t>
            </w:r>
          </w:p>
          <w:p w:rsidR="00E21E19" w:rsidRPr="00836805" w:rsidRDefault="00D939E6" w:rsidP="00D939E6">
            <w:pPr>
              <w:pStyle w:val="ae"/>
              <w:ind w:leftChars="100" w:left="240" w:firstLine="469"/>
              <w:jc w:val="both"/>
              <w:rPr>
                <w:szCs w:val="24"/>
              </w:rPr>
            </w:pPr>
            <w:r w:rsidRPr="00D939E6">
              <w:rPr>
                <w:rFonts w:hint="eastAsia"/>
                <w:szCs w:val="24"/>
              </w:rPr>
              <w:t>電業應於歇業前，檢具歇業計畫，向電業管制機關申請核准，並於歇業之日起算十五日內，將電業執照報繳電業管制機關註銷；屆期未報繳者，電業管制機關得逕行註銷。</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十九</w:t>
            </w:r>
            <w:r w:rsidRPr="00836805">
              <w:rPr>
                <w:rFonts w:hint="eastAsia"/>
                <w:szCs w:val="24"/>
              </w:rPr>
              <w:t xml:space="preserve">條　</w:t>
            </w:r>
            <w:r w:rsidRPr="00836805">
              <w:rPr>
                <w:rFonts w:hint="eastAsia"/>
                <w:szCs w:val="24"/>
              </w:rPr>
              <w:t>(</w:t>
            </w:r>
            <w:r w:rsidRPr="00836805">
              <w:rPr>
                <w:rFonts w:hint="eastAsia"/>
                <w:szCs w:val="24"/>
              </w:rPr>
              <w:t>停業歇業</w:t>
            </w:r>
            <w:r w:rsidRPr="00836805">
              <w:rPr>
                <w:rFonts w:hint="eastAsia"/>
                <w:szCs w:val="24"/>
              </w:rPr>
              <w:t>)</w:t>
            </w:r>
          </w:p>
          <w:p w:rsidR="00E21E19" w:rsidRPr="0061327E" w:rsidRDefault="00E21E19" w:rsidP="00E21E19">
            <w:pPr>
              <w:pStyle w:val="ac"/>
              <w:jc w:val="both"/>
              <w:rPr>
                <w:szCs w:val="24"/>
              </w:rPr>
            </w:pPr>
            <w:r w:rsidRPr="00836805">
              <w:rPr>
                <w:rFonts w:hint="eastAsia"/>
                <w:szCs w:val="24"/>
              </w:rPr>
              <w:t>電業</w:t>
            </w:r>
            <w:r w:rsidRPr="0061327E">
              <w:rPr>
                <w:rFonts w:hint="eastAsia"/>
                <w:szCs w:val="24"/>
              </w:rPr>
              <w:t>不得擅自停業或歇業。但</w:t>
            </w:r>
            <w:r w:rsidRPr="00E96B59">
              <w:rPr>
                <w:rFonts w:hint="eastAsia"/>
                <w:color w:val="000000" w:themeColor="text1"/>
                <w:szCs w:val="24"/>
              </w:rPr>
              <w:t>發電業</w:t>
            </w:r>
            <w:r w:rsidR="00E96B59">
              <w:rPr>
                <w:rFonts w:hint="eastAsia"/>
                <w:color w:val="E36C0A" w:themeColor="accent6" w:themeShade="BF"/>
                <w:szCs w:val="24"/>
              </w:rPr>
              <w:t>及</w:t>
            </w:r>
            <w:r w:rsidRPr="0061327E">
              <w:rPr>
                <w:rFonts w:hint="eastAsia"/>
                <w:color w:val="E36C0A" w:themeColor="accent6" w:themeShade="BF"/>
                <w:szCs w:val="24"/>
              </w:rPr>
              <w:t>售電業</w:t>
            </w:r>
            <w:r w:rsidRPr="0061327E">
              <w:rPr>
                <w:rFonts w:hint="eastAsia"/>
                <w:szCs w:val="24"/>
              </w:rPr>
              <w:t>經</w:t>
            </w:r>
            <w:r w:rsidR="00543510" w:rsidRPr="0061327E">
              <w:rPr>
                <w:rFonts w:hint="eastAsia"/>
                <w:szCs w:val="24"/>
              </w:rPr>
              <w:t>電業管制機關</w:t>
            </w:r>
            <w:r w:rsidRPr="0061327E">
              <w:rPr>
                <w:rFonts w:hint="eastAsia"/>
                <w:szCs w:val="24"/>
              </w:rPr>
              <w:t>核准者，不在此限。</w:t>
            </w:r>
          </w:p>
          <w:p w:rsidR="00E21E19" w:rsidRPr="0061327E" w:rsidRDefault="00EB1D8B" w:rsidP="00E21E19">
            <w:pPr>
              <w:pStyle w:val="ac"/>
              <w:jc w:val="both"/>
              <w:rPr>
                <w:szCs w:val="24"/>
              </w:rPr>
            </w:pPr>
            <w:r w:rsidRPr="0061327E">
              <w:rPr>
                <w:rFonts w:hint="eastAsia"/>
                <w:color w:val="E36C0A" w:themeColor="accent6" w:themeShade="BF"/>
                <w:szCs w:val="24"/>
              </w:rPr>
              <w:t>電業</w:t>
            </w:r>
            <w:r w:rsidRPr="0061327E">
              <w:rPr>
                <w:rFonts w:hint="eastAsia"/>
                <w:szCs w:val="24"/>
              </w:rPr>
              <w:t>應於停業前，檢具停業計畫，向</w:t>
            </w:r>
            <w:r w:rsidR="00543510" w:rsidRPr="0061327E">
              <w:rPr>
                <w:rFonts w:hint="eastAsia"/>
                <w:szCs w:val="24"/>
              </w:rPr>
              <w:t>電業管制機關</w:t>
            </w:r>
            <w:r w:rsidRPr="0061327E">
              <w:rPr>
                <w:rFonts w:hint="eastAsia"/>
                <w:szCs w:val="24"/>
              </w:rPr>
              <w:t>申請核准，停業期間</w:t>
            </w:r>
            <w:r w:rsidR="00E21E19" w:rsidRPr="0061327E">
              <w:rPr>
                <w:rFonts w:hint="eastAsia"/>
                <w:szCs w:val="24"/>
              </w:rPr>
              <w:t>不得超過一年。</w:t>
            </w:r>
          </w:p>
          <w:p w:rsidR="00E21E19" w:rsidRPr="00836805" w:rsidRDefault="00E21E19" w:rsidP="005447F4">
            <w:pPr>
              <w:pStyle w:val="ae"/>
              <w:ind w:leftChars="100" w:left="240" w:firstLine="469"/>
              <w:jc w:val="both"/>
              <w:rPr>
                <w:szCs w:val="24"/>
              </w:rPr>
            </w:pPr>
            <w:r w:rsidRPr="0061327E">
              <w:rPr>
                <w:rFonts w:hint="eastAsia"/>
                <w:szCs w:val="24"/>
              </w:rPr>
              <w:t>電業應於歇業前，檢具歇業計畫，向</w:t>
            </w:r>
            <w:r w:rsidR="00543510" w:rsidRPr="0061327E">
              <w:rPr>
                <w:rFonts w:hint="eastAsia"/>
                <w:szCs w:val="24"/>
              </w:rPr>
              <w:t>電業管制機關</w:t>
            </w:r>
            <w:r w:rsidRPr="0061327E">
              <w:rPr>
                <w:rFonts w:hint="eastAsia"/>
                <w:szCs w:val="24"/>
              </w:rPr>
              <w:t>申請核准，並於歇業之日起算十五日內，將電業執照報繳</w:t>
            </w:r>
            <w:r w:rsidR="00543510" w:rsidRPr="0061327E">
              <w:rPr>
                <w:rFonts w:hint="eastAsia"/>
                <w:szCs w:val="24"/>
              </w:rPr>
              <w:t>電業管制機關</w:t>
            </w:r>
            <w:r w:rsidRPr="0061327E">
              <w:rPr>
                <w:rFonts w:hint="eastAsia"/>
                <w:szCs w:val="24"/>
              </w:rPr>
              <w:t>註銷；屆期未報繳者，</w:t>
            </w:r>
            <w:r w:rsidR="00543510" w:rsidRPr="0061327E">
              <w:rPr>
                <w:rFonts w:hint="eastAsia"/>
                <w:szCs w:val="24"/>
              </w:rPr>
              <w:t>電業管制機關</w:t>
            </w:r>
            <w:r w:rsidRPr="0061327E">
              <w:rPr>
                <w:rFonts w:hint="eastAsia"/>
                <w:szCs w:val="24"/>
              </w:rPr>
              <w:t>得逕行註銷。</w:t>
            </w: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5C74B7" w:rsidRDefault="00D939E6" w:rsidP="00D939E6">
            <w:pPr>
              <w:pStyle w:val="ac"/>
              <w:ind w:left="0" w:firstLine="0"/>
              <w:jc w:val="both"/>
              <w:rPr>
                <w:szCs w:val="24"/>
              </w:rPr>
            </w:pPr>
            <w:r w:rsidRPr="00D939E6">
              <w:rPr>
                <w:rFonts w:hint="eastAsia"/>
                <w:szCs w:val="24"/>
              </w:rPr>
              <w:t>第二十條</w:t>
            </w:r>
            <w:r w:rsidRPr="00D939E6">
              <w:rPr>
                <w:rFonts w:hint="eastAsia"/>
                <w:szCs w:val="24"/>
              </w:rPr>
              <w:t xml:space="preserve"> </w:t>
            </w:r>
          </w:p>
          <w:p w:rsidR="00E21E19" w:rsidRPr="00836805" w:rsidRDefault="00D939E6" w:rsidP="00396A70">
            <w:pPr>
              <w:pStyle w:val="ac"/>
              <w:ind w:left="0" w:firstLine="0"/>
              <w:jc w:val="both"/>
              <w:rPr>
                <w:szCs w:val="24"/>
              </w:rPr>
            </w:pPr>
            <w:r w:rsidRPr="00D939E6">
              <w:rPr>
                <w:rFonts w:hint="eastAsia"/>
                <w:szCs w:val="24"/>
              </w:rPr>
              <w:t>電業停業、歇業、未依第十七條規定申請延展致電業執照有效期限屆滿，或經勒令停止營業或廢止電業執照者，電業管制機關為維持電力供應，得協調其他電業接續經營。協調不成時，得使用其電業設備繼續供電；使用發電業之電業設備，</w:t>
            </w:r>
            <w:r>
              <w:rPr>
                <w:szCs w:val="24"/>
              </w:rPr>
              <w:br/>
            </w:r>
            <w:r w:rsidRPr="00D939E6">
              <w:rPr>
                <w:rFonts w:hint="eastAsia"/>
                <w:szCs w:val="24"/>
              </w:rPr>
              <w:t>應給予合理補償。</w:t>
            </w:r>
          </w:p>
        </w:tc>
        <w:tc>
          <w:tcPr>
            <w:tcW w:w="1667" w:type="pct"/>
          </w:tcPr>
          <w:p w:rsidR="00E21E19" w:rsidRPr="005C74B7" w:rsidRDefault="00E21E19" w:rsidP="00E21E19">
            <w:pPr>
              <w:pStyle w:val="ae"/>
              <w:ind w:left="228" w:hangingChars="95" w:hanging="228"/>
              <w:jc w:val="both"/>
              <w:rPr>
                <w:szCs w:val="24"/>
              </w:rPr>
            </w:pPr>
            <w:r w:rsidRPr="00836805">
              <w:rPr>
                <w:rFonts w:hint="eastAsia"/>
                <w:szCs w:val="24"/>
              </w:rPr>
              <w:t>第</w:t>
            </w:r>
            <w:r w:rsidRPr="005C74B7">
              <w:rPr>
                <w:rFonts w:hint="eastAsia"/>
                <w:szCs w:val="24"/>
              </w:rPr>
              <w:t xml:space="preserve">二十條　</w:t>
            </w:r>
            <w:r w:rsidRPr="005C74B7">
              <w:rPr>
                <w:rFonts w:hint="eastAsia"/>
                <w:szCs w:val="24"/>
              </w:rPr>
              <w:t>(</w:t>
            </w:r>
            <w:r w:rsidRPr="005C74B7">
              <w:rPr>
                <w:rFonts w:hint="eastAsia"/>
                <w:szCs w:val="24"/>
              </w:rPr>
              <w:t>維持供電</w:t>
            </w:r>
            <w:r w:rsidRPr="005C74B7">
              <w:rPr>
                <w:rFonts w:hint="eastAsia"/>
                <w:szCs w:val="24"/>
              </w:rPr>
              <w:t>)</w:t>
            </w:r>
          </w:p>
          <w:p w:rsidR="00E21E19" w:rsidRPr="00836805" w:rsidRDefault="00E21E19" w:rsidP="005447F4">
            <w:pPr>
              <w:pStyle w:val="ac"/>
              <w:jc w:val="both"/>
              <w:rPr>
                <w:szCs w:val="24"/>
              </w:rPr>
            </w:pPr>
            <w:r w:rsidRPr="005C74B7">
              <w:rPr>
                <w:rFonts w:hint="eastAsia"/>
                <w:szCs w:val="24"/>
              </w:rPr>
              <w:t>電業停業、歇業、未依第</w:t>
            </w:r>
            <w:r w:rsidRPr="00AD5318">
              <w:rPr>
                <w:rFonts w:hint="eastAsia"/>
                <w:color w:val="000000" w:themeColor="text1"/>
                <w:szCs w:val="24"/>
              </w:rPr>
              <w:t>十七條規</w:t>
            </w:r>
            <w:r w:rsidRPr="005C74B7">
              <w:rPr>
                <w:rFonts w:hint="eastAsia"/>
                <w:szCs w:val="24"/>
              </w:rPr>
              <w:t>定申請延展致電業執照有效期限屆滿，或經勒令停止營業或廢止電業執照者，</w:t>
            </w:r>
            <w:r w:rsidR="00543510" w:rsidRPr="005C74B7">
              <w:rPr>
                <w:rFonts w:hint="eastAsia"/>
                <w:szCs w:val="24"/>
              </w:rPr>
              <w:t>電業管制機關</w:t>
            </w:r>
            <w:r w:rsidRPr="005C74B7">
              <w:rPr>
                <w:rFonts w:hint="eastAsia"/>
                <w:szCs w:val="24"/>
              </w:rPr>
              <w:t>為維持電力供應，得協調其他電業接續經營。協調不成時，得使用其電業設備繼續供電</w:t>
            </w:r>
            <w:r w:rsidRPr="005C74B7">
              <w:rPr>
                <w:rFonts w:ascii="標楷體" w:hAnsi="標楷體" w:hint="eastAsia"/>
                <w:szCs w:val="24"/>
              </w:rPr>
              <w:t>；</w:t>
            </w:r>
            <w:r w:rsidRPr="005C74B7">
              <w:rPr>
                <w:rFonts w:hint="eastAsia"/>
                <w:szCs w:val="24"/>
              </w:rPr>
              <w:t>使用發電業之電業設備，應給予合理補償。</w:t>
            </w:r>
          </w:p>
        </w:tc>
        <w:tc>
          <w:tcPr>
            <w:tcW w:w="1666" w:type="pct"/>
          </w:tcPr>
          <w:p w:rsidR="00E21E19" w:rsidRPr="00836805" w:rsidRDefault="00E21E19" w:rsidP="005C74B7">
            <w:pPr>
              <w:pStyle w:val="11"/>
              <w:ind w:left="482" w:hanging="482"/>
              <w:rPr>
                <w:szCs w:val="24"/>
              </w:rPr>
            </w:pPr>
          </w:p>
        </w:tc>
      </w:tr>
      <w:tr w:rsidR="00E21E19" w:rsidRPr="00836805" w:rsidTr="00D86E09">
        <w:trPr>
          <w:jc w:val="center"/>
        </w:trPr>
        <w:tc>
          <w:tcPr>
            <w:tcW w:w="1667" w:type="pct"/>
          </w:tcPr>
          <w:p w:rsidR="00020089" w:rsidRDefault="003405A9" w:rsidP="003405A9">
            <w:pPr>
              <w:pStyle w:val="ac"/>
              <w:ind w:left="0" w:firstLine="0"/>
              <w:jc w:val="both"/>
              <w:rPr>
                <w:szCs w:val="24"/>
              </w:rPr>
            </w:pPr>
            <w:r w:rsidRPr="003405A9">
              <w:rPr>
                <w:rFonts w:hint="eastAsia"/>
                <w:szCs w:val="24"/>
              </w:rPr>
              <w:t>第二十一條</w:t>
            </w:r>
            <w:r w:rsidRPr="003405A9">
              <w:rPr>
                <w:rFonts w:hint="eastAsia"/>
                <w:szCs w:val="24"/>
              </w:rPr>
              <w:t xml:space="preserve"> </w:t>
            </w:r>
          </w:p>
          <w:p w:rsidR="00E21E19" w:rsidRPr="00836805" w:rsidRDefault="003405A9" w:rsidP="00BA7D49">
            <w:pPr>
              <w:pStyle w:val="ac"/>
              <w:ind w:left="0" w:firstLine="0"/>
              <w:jc w:val="both"/>
              <w:rPr>
                <w:szCs w:val="24"/>
              </w:rPr>
            </w:pPr>
            <w:r w:rsidRPr="003405A9">
              <w:rPr>
                <w:rFonts w:hint="eastAsia"/>
                <w:szCs w:val="24"/>
              </w:rPr>
              <w:t>電業間依企業併購法規定進行併購者，應由擬併購之電業共同檢具併購計畫書，載明併購後之營業項目、資產、負債及其資本額，向電業管制機關申請核發同意文件。</w:t>
            </w:r>
          </w:p>
        </w:tc>
        <w:tc>
          <w:tcPr>
            <w:tcW w:w="1667" w:type="pct"/>
          </w:tcPr>
          <w:p w:rsidR="00E21E19" w:rsidRPr="00836805" w:rsidRDefault="00E21E19" w:rsidP="00E21E19">
            <w:pPr>
              <w:pStyle w:val="ae"/>
              <w:ind w:left="228" w:hangingChars="95" w:hanging="228"/>
              <w:jc w:val="both"/>
              <w:rPr>
                <w:szCs w:val="24"/>
              </w:rPr>
            </w:pPr>
            <w:r w:rsidRPr="00AD5318">
              <w:rPr>
                <w:rFonts w:hint="eastAsia"/>
                <w:szCs w:val="24"/>
              </w:rPr>
              <w:t>第二十一</w:t>
            </w:r>
            <w:r w:rsidRPr="00836805">
              <w:rPr>
                <w:rFonts w:hint="eastAsia"/>
                <w:szCs w:val="24"/>
              </w:rPr>
              <w:t xml:space="preserve">條　</w:t>
            </w:r>
            <w:r w:rsidRPr="00836805">
              <w:rPr>
                <w:rFonts w:hint="eastAsia"/>
                <w:szCs w:val="24"/>
              </w:rPr>
              <w:t>(</w:t>
            </w:r>
            <w:r w:rsidRPr="00836805">
              <w:rPr>
                <w:rFonts w:hint="eastAsia"/>
                <w:szCs w:val="24"/>
              </w:rPr>
              <w:t>電業合併</w:t>
            </w:r>
            <w:r w:rsidRPr="00836805">
              <w:rPr>
                <w:rFonts w:hint="eastAsia"/>
                <w:szCs w:val="24"/>
              </w:rPr>
              <w:t>)</w:t>
            </w:r>
          </w:p>
          <w:p w:rsidR="00E21E19" w:rsidRPr="00836805" w:rsidRDefault="00E21E19" w:rsidP="005447F4">
            <w:pPr>
              <w:pStyle w:val="ac"/>
              <w:jc w:val="both"/>
              <w:rPr>
                <w:szCs w:val="24"/>
              </w:rPr>
            </w:pPr>
            <w:r w:rsidRPr="00836805">
              <w:rPr>
                <w:rFonts w:hint="eastAsia"/>
                <w:szCs w:val="24"/>
              </w:rPr>
              <w:t>電業</w:t>
            </w:r>
            <w:r w:rsidRPr="00020089">
              <w:rPr>
                <w:rFonts w:hint="eastAsia"/>
                <w:szCs w:val="24"/>
              </w:rPr>
              <w:t>間依企業併購法規定進行併購者，應由擬併購之電業共同檢具併購計畫書，載明併購後之營業項目、資產、負債及其資本額，向</w:t>
            </w:r>
            <w:r w:rsidR="00543510" w:rsidRPr="00020089">
              <w:rPr>
                <w:rFonts w:hint="eastAsia"/>
                <w:szCs w:val="24"/>
              </w:rPr>
              <w:t>電業管制機關</w:t>
            </w:r>
            <w:r w:rsidRPr="00020089">
              <w:rPr>
                <w:rFonts w:hint="eastAsia"/>
                <w:szCs w:val="24"/>
              </w:rPr>
              <w:t>申請核</w:t>
            </w:r>
            <w:r w:rsidR="00AD5318" w:rsidRPr="00AD5318">
              <w:rPr>
                <w:rFonts w:hint="eastAsia"/>
                <w:color w:val="E36C0A" w:themeColor="accent6" w:themeShade="BF"/>
                <w:szCs w:val="24"/>
              </w:rPr>
              <w:t>可</w:t>
            </w:r>
            <w:r w:rsidR="00AD5318" w:rsidRPr="00AD5318">
              <w:rPr>
                <w:rFonts w:hint="eastAsia"/>
                <w:strike/>
                <w:color w:val="E36C0A" w:themeColor="accent6" w:themeShade="BF"/>
                <w:szCs w:val="24"/>
              </w:rPr>
              <w:t>，</w:t>
            </w:r>
            <w:r w:rsidRPr="00AD5318">
              <w:rPr>
                <w:rFonts w:hint="eastAsia"/>
                <w:strike/>
                <w:color w:val="E36C0A" w:themeColor="accent6" w:themeShade="BF"/>
                <w:szCs w:val="24"/>
              </w:rPr>
              <w:t>發同意文件</w:t>
            </w:r>
            <w:r w:rsidRPr="00AD5318">
              <w:rPr>
                <w:rFonts w:hint="eastAsia"/>
                <w:color w:val="E36C0A" w:themeColor="accent6" w:themeShade="BF"/>
                <w:szCs w:val="24"/>
              </w:rPr>
              <w:t>。</w:t>
            </w:r>
          </w:p>
        </w:tc>
        <w:tc>
          <w:tcPr>
            <w:tcW w:w="1666" w:type="pct"/>
          </w:tcPr>
          <w:p w:rsidR="00E21E19" w:rsidRDefault="00E21E19" w:rsidP="00E21E19">
            <w:pPr>
              <w:pStyle w:val="11"/>
              <w:ind w:left="482" w:hanging="482"/>
              <w:rPr>
                <w:szCs w:val="24"/>
              </w:rPr>
            </w:pPr>
          </w:p>
          <w:p w:rsidR="00AB4AD6" w:rsidRDefault="00AB4AD6" w:rsidP="00E21E19">
            <w:pPr>
              <w:pStyle w:val="11"/>
              <w:ind w:left="482" w:hanging="482"/>
              <w:rPr>
                <w:szCs w:val="24"/>
              </w:rPr>
            </w:pPr>
          </w:p>
          <w:p w:rsidR="00AB4AD6" w:rsidRPr="00836805" w:rsidRDefault="00AB4AD6" w:rsidP="00E21E19">
            <w:pPr>
              <w:pStyle w:val="11"/>
              <w:ind w:left="482" w:hanging="482"/>
              <w:rPr>
                <w:szCs w:val="24"/>
              </w:rPr>
            </w:pPr>
            <w:r w:rsidRPr="00AB4AD6">
              <w:rPr>
                <w:rFonts w:hint="eastAsia"/>
                <w:szCs w:val="24"/>
              </w:rPr>
              <w:t>電業合併</w:t>
            </w:r>
            <w:r>
              <w:rPr>
                <w:rFonts w:hint="eastAsia"/>
                <w:szCs w:val="24"/>
              </w:rPr>
              <w:t>經電業管制機關核可。</w:t>
            </w:r>
          </w:p>
        </w:tc>
      </w:tr>
      <w:tr w:rsidR="00E21E19" w:rsidRPr="00836805" w:rsidTr="00D86E09">
        <w:trPr>
          <w:jc w:val="center"/>
        </w:trPr>
        <w:tc>
          <w:tcPr>
            <w:tcW w:w="1667" w:type="pct"/>
          </w:tcPr>
          <w:p w:rsidR="00682A89" w:rsidRDefault="00106432" w:rsidP="00106432">
            <w:pPr>
              <w:pStyle w:val="ae"/>
              <w:jc w:val="both"/>
              <w:rPr>
                <w:szCs w:val="24"/>
              </w:rPr>
            </w:pPr>
            <w:r w:rsidRPr="00106432">
              <w:rPr>
                <w:rFonts w:hint="eastAsia"/>
                <w:szCs w:val="24"/>
              </w:rPr>
              <w:t>第二十二條</w:t>
            </w:r>
            <w:r w:rsidRPr="00106432">
              <w:rPr>
                <w:rFonts w:hint="eastAsia"/>
                <w:szCs w:val="24"/>
              </w:rPr>
              <w:t xml:space="preserve"> </w:t>
            </w:r>
          </w:p>
          <w:p w:rsidR="00106432" w:rsidRPr="00106432" w:rsidRDefault="00106432" w:rsidP="00106432">
            <w:pPr>
              <w:pStyle w:val="ae"/>
              <w:jc w:val="both"/>
              <w:rPr>
                <w:szCs w:val="24"/>
              </w:rPr>
            </w:pPr>
            <w:r w:rsidRPr="00106432">
              <w:rPr>
                <w:rFonts w:hint="eastAsia"/>
                <w:szCs w:val="24"/>
              </w:rPr>
              <w:t>發電業執照所載主要發電設備之能源種類、裝置容量或廠址變更者，發電業應於變更前，準用第十三條及第十五條規定辦理。</w:t>
            </w:r>
          </w:p>
          <w:p w:rsidR="00106432" w:rsidRPr="00106432" w:rsidRDefault="00106432" w:rsidP="00106432">
            <w:pPr>
              <w:pStyle w:val="ae"/>
              <w:jc w:val="both"/>
              <w:rPr>
                <w:szCs w:val="24"/>
              </w:rPr>
            </w:pPr>
            <w:r>
              <w:rPr>
                <w:rFonts w:hint="eastAsia"/>
                <w:szCs w:val="24"/>
              </w:rPr>
              <w:t xml:space="preserve">  </w:t>
            </w:r>
            <w:r w:rsidRPr="00106432">
              <w:rPr>
                <w:rFonts w:hint="eastAsia"/>
                <w:szCs w:val="24"/>
              </w:rPr>
              <w:t>發電業違反法令經勒令停工者，電業管制機關得廢止其原有電業執照之一部或全部。</w:t>
            </w:r>
          </w:p>
          <w:p w:rsidR="00E21E19" w:rsidRPr="00836805" w:rsidRDefault="00106432" w:rsidP="00106432">
            <w:pPr>
              <w:pStyle w:val="ae"/>
              <w:ind w:leftChars="100" w:left="240" w:firstLine="469"/>
              <w:jc w:val="both"/>
              <w:rPr>
                <w:szCs w:val="24"/>
              </w:rPr>
            </w:pPr>
            <w:r w:rsidRPr="00106432">
              <w:rPr>
                <w:rFonts w:hint="eastAsia"/>
                <w:szCs w:val="24"/>
              </w:rPr>
              <w:t>發電業執照所載事項有變更時，除本法另有規定外，發電業應於登記變更後三十日內，向電業管制機關申請換發電業執照。</w:t>
            </w:r>
          </w:p>
        </w:tc>
        <w:tc>
          <w:tcPr>
            <w:tcW w:w="1667" w:type="pct"/>
          </w:tcPr>
          <w:p w:rsidR="00E21E19" w:rsidRPr="00836805" w:rsidRDefault="00E21E19" w:rsidP="00E21E19">
            <w:pPr>
              <w:pStyle w:val="ae"/>
              <w:jc w:val="both"/>
              <w:rPr>
                <w:szCs w:val="24"/>
              </w:rPr>
            </w:pPr>
            <w:r w:rsidRPr="00836805">
              <w:rPr>
                <w:rFonts w:hint="eastAsia"/>
                <w:szCs w:val="24"/>
              </w:rPr>
              <w:t>第二十</w:t>
            </w:r>
            <w:r w:rsidRPr="00836805">
              <w:rPr>
                <w:rFonts w:hint="eastAsia"/>
                <w:szCs w:val="24"/>
                <w:u w:val="single"/>
              </w:rPr>
              <w:t>二</w:t>
            </w:r>
            <w:r w:rsidRPr="00836805">
              <w:rPr>
                <w:rFonts w:hint="eastAsia"/>
                <w:szCs w:val="24"/>
              </w:rPr>
              <w:t xml:space="preserve">條　</w:t>
            </w:r>
            <w:r w:rsidRPr="00836805">
              <w:rPr>
                <w:rFonts w:hint="eastAsia"/>
                <w:szCs w:val="24"/>
              </w:rPr>
              <w:t>(</w:t>
            </w:r>
            <w:r w:rsidRPr="00836805">
              <w:rPr>
                <w:rFonts w:hint="eastAsia"/>
                <w:szCs w:val="24"/>
              </w:rPr>
              <w:t>執照變更</w:t>
            </w:r>
            <w:r w:rsidRPr="00836805">
              <w:rPr>
                <w:rFonts w:hint="eastAsia"/>
                <w:szCs w:val="24"/>
              </w:rPr>
              <w:t>)</w:t>
            </w:r>
          </w:p>
          <w:p w:rsidR="00E21E19" w:rsidRPr="00682A89" w:rsidRDefault="008A4352" w:rsidP="00E21E19">
            <w:pPr>
              <w:pStyle w:val="ac"/>
              <w:jc w:val="both"/>
              <w:rPr>
                <w:szCs w:val="24"/>
              </w:rPr>
            </w:pPr>
            <w:r w:rsidRPr="008A4352">
              <w:rPr>
                <w:rFonts w:hint="eastAsia"/>
                <w:color w:val="000000" w:themeColor="text1"/>
                <w:szCs w:val="24"/>
              </w:rPr>
              <w:t>發</w:t>
            </w:r>
            <w:r w:rsidR="00E21E19" w:rsidRPr="008A4352">
              <w:rPr>
                <w:rFonts w:hint="eastAsia"/>
                <w:color w:val="000000" w:themeColor="text1"/>
                <w:szCs w:val="24"/>
              </w:rPr>
              <w:t>電業</w:t>
            </w:r>
            <w:r w:rsidR="00E21E19" w:rsidRPr="00682A89">
              <w:rPr>
                <w:rFonts w:hint="eastAsia"/>
                <w:szCs w:val="24"/>
              </w:rPr>
              <w:t>執照所載主要發電設備之能源種類、裝置容量或廠址變更者，</w:t>
            </w:r>
            <w:r>
              <w:rPr>
                <w:rFonts w:hint="eastAsia"/>
                <w:szCs w:val="24"/>
              </w:rPr>
              <w:t>發</w:t>
            </w:r>
            <w:r w:rsidR="00E21E19" w:rsidRPr="008A4352">
              <w:rPr>
                <w:rFonts w:hint="eastAsia"/>
                <w:color w:val="000000" w:themeColor="text1"/>
                <w:szCs w:val="24"/>
              </w:rPr>
              <w:t>電業</w:t>
            </w:r>
            <w:r w:rsidR="00E21E19" w:rsidRPr="00682A89">
              <w:rPr>
                <w:rFonts w:hint="eastAsia"/>
                <w:szCs w:val="24"/>
              </w:rPr>
              <w:t>應於變更，準用第十三條及第十五條規定辦理。</w:t>
            </w:r>
          </w:p>
          <w:p w:rsidR="00E21E19" w:rsidRPr="00682A89" w:rsidRDefault="008A4352" w:rsidP="00E21E19">
            <w:pPr>
              <w:pStyle w:val="ae"/>
              <w:ind w:leftChars="100" w:left="240" w:firstLine="469"/>
              <w:jc w:val="both"/>
              <w:rPr>
                <w:szCs w:val="24"/>
              </w:rPr>
            </w:pPr>
            <w:r w:rsidRPr="008A4352">
              <w:rPr>
                <w:rFonts w:hint="eastAsia"/>
                <w:color w:val="000000" w:themeColor="text1"/>
                <w:szCs w:val="24"/>
              </w:rPr>
              <w:t>發</w:t>
            </w:r>
            <w:r w:rsidR="00E21E19" w:rsidRPr="008A4352">
              <w:rPr>
                <w:rFonts w:hint="eastAsia"/>
                <w:color w:val="000000" w:themeColor="text1"/>
                <w:szCs w:val="24"/>
              </w:rPr>
              <w:t>電業</w:t>
            </w:r>
            <w:r w:rsidR="00E21E19" w:rsidRPr="00682A89">
              <w:rPr>
                <w:rFonts w:hint="eastAsia"/>
                <w:szCs w:val="24"/>
              </w:rPr>
              <w:t>違反法令經勒令停工者，</w:t>
            </w:r>
            <w:r w:rsidR="00543510" w:rsidRPr="00682A89">
              <w:rPr>
                <w:rFonts w:hint="eastAsia"/>
                <w:szCs w:val="24"/>
              </w:rPr>
              <w:t>電業管制機關</w:t>
            </w:r>
            <w:r w:rsidR="00E21E19" w:rsidRPr="00682A89">
              <w:rPr>
                <w:rFonts w:hint="eastAsia"/>
                <w:szCs w:val="24"/>
              </w:rPr>
              <w:t>得廢止其原有電業執照之一部或全部。</w:t>
            </w:r>
          </w:p>
          <w:p w:rsidR="00E21E19" w:rsidRPr="00836805" w:rsidRDefault="008A4352" w:rsidP="005447F4">
            <w:pPr>
              <w:pStyle w:val="ae"/>
              <w:ind w:leftChars="100" w:left="240" w:firstLine="469"/>
              <w:jc w:val="both"/>
              <w:rPr>
                <w:szCs w:val="24"/>
              </w:rPr>
            </w:pPr>
            <w:r w:rsidRPr="008A4352">
              <w:rPr>
                <w:rFonts w:hint="eastAsia"/>
                <w:color w:val="000000" w:themeColor="text1"/>
                <w:szCs w:val="24"/>
              </w:rPr>
              <w:t>發</w:t>
            </w:r>
            <w:r w:rsidR="00E21E19" w:rsidRPr="008A4352">
              <w:rPr>
                <w:rFonts w:hint="eastAsia"/>
                <w:color w:val="000000" w:themeColor="text1"/>
                <w:szCs w:val="24"/>
              </w:rPr>
              <w:t>電業執照</w:t>
            </w:r>
            <w:r w:rsidR="00E21E19" w:rsidRPr="00682A89">
              <w:rPr>
                <w:rFonts w:hint="eastAsia"/>
                <w:szCs w:val="24"/>
              </w:rPr>
              <w:t>所載事項有變更時，除本法另有規定外，</w:t>
            </w:r>
            <w:r w:rsidRPr="008A4352">
              <w:rPr>
                <w:rFonts w:hint="eastAsia"/>
                <w:color w:val="000000" w:themeColor="text1"/>
                <w:szCs w:val="24"/>
              </w:rPr>
              <w:t>發</w:t>
            </w:r>
            <w:r w:rsidR="00E21E19" w:rsidRPr="008A4352">
              <w:rPr>
                <w:rFonts w:hint="eastAsia"/>
                <w:color w:val="000000" w:themeColor="text1"/>
                <w:szCs w:val="24"/>
              </w:rPr>
              <w:t>電業</w:t>
            </w:r>
            <w:r w:rsidR="00E21E19" w:rsidRPr="00682A89">
              <w:rPr>
                <w:rFonts w:hint="eastAsia"/>
                <w:szCs w:val="24"/>
              </w:rPr>
              <w:t>應於公司登記變更後三十日內，向</w:t>
            </w:r>
            <w:r w:rsidR="00543510" w:rsidRPr="00682A89">
              <w:rPr>
                <w:rFonts w:hint="eastAsia"/>
                <w:szCs w:val="24"/>
              </w:rPr>
              <w:t>電業管制機關</w:t>
            </w:r>
            <w:r w:rsidR="00E21E19" w:rsidRPr="00682A89">
              <w:rPr>
                <w:rFonts w:hint="eastAsia"/>
                <w:szCs w:val="24"/>
              </w:rPr>
              <w:t>申請換發電業</w:t>
            </w:r>
            <w:r w:rsidR="00E21E19" w:rsidRPr="00836805">
              <w:rPr>
                <w:rFonts w:hint="eastAsia"/>
                <w:szCs w:val="24"/>
              </w:rPr>
              <w:t>執照。</w:t>
            </w:r>
          </w:p>
        </w:tc>
        <w:tc>
          <w:tcPr>
            <w:tcW w:w="1666" w:type="pct"/>
          </w:tcPr>
          <w:p w:rsidR="00E21E19" w:rsidRPr="00836805" w:rsidRDefault="00E21E19" w:rsidP="00582606">
            <w:pPr>
              <w:pStyle w:val="11"/>
              <w:ind w:left="482" w:hanging="482"/>
              <w:rPr>
                <w:szCs w:val="24"/>
              </w:rPr>
            </w:pPr>
          </w:p>
        </w:tc>
      </w:tr>
      <w:tr w:rsidR="00E21E19" w:rsidRPr="00836805" w:rsidTr="00D86E09">
        <w:trPr>
          <w:jc w:val="center"/>
        </w:trPr>
        <w:tc>
          <w:tcPr>
            <w:tcW w:w="1667" w:type="pct"/>
          </w:tcPr>
          <w:p w:rsidR="001555FF" w:rsidRDefault="00106432" w:rsidP="00106432">
            <w:pPr>
              <w:pStyle w:val="ac"/>
              <w:ind w:hanging="227"/>
              <w:jc w:val="both"/>
              <w:rPr>
                <w:color w:val="000000" w:themeColor="text1"/>
                <w:szCs w:val="24"/>
              </w:rPr>
            </w:pPr>
            <w:r w:rsidRPr="00106432">
              <w:rPr>
                <w:rFonts w:hint="eastAsia"/>
                <w:color w:val="000000" w:themeColor="text1"/>
                <w:szCs w:val="24"/>
              </w:rPr>
              <w:t>第二十三條</w:t>
            </w:r>
          </w:p>
          <w:p w:rsidR="00106432" w:rsidRPr="00106432" w:rsidRDefault="00106432" w:rsidP="00106432">
            <w:pPr>
              <w:pStyle w:val="ac"/>
              <w:ind w:hanging="227"/>
              <w:jc w:val="both"/>
              <w:rPr>
                <w:color w:val="000000" w:themeColor="text1"/>
                <w:szCs w:val="24"/>
              </w:rPr>
            </w:pPr>
            <w:r w:rsidRPr="00106432">
              <w:rPr>
                <w:rFonts w:hint="eastAsia"/>
                <w:color w:val="000000" w:themeColor="text1"/>
                <w:szCs w:val="24"/>
              </w:rPr>
              <w:t xml:space="preserve"> </w:t>
            </w:r>
            <w:r w:rsidRPr="00106432">
              <w:rPr>
                <w:rFonts w:hint="eastAsia"/>
                <w:color w:val="000000" w:themeColor="text1"/>
                <w:szCs w:val="24"/>
              </w:rPr>
              <w:t>電業有下列情形之一者，電業管制機關得廢止其電業執照：</w:t>
            </w:r>
          </w:p>
          <w:p w:rsidR="00106432" w:rsidRPr="00106432" w:rsidRDefault="00106432" w:rsidP="00106432">
            <w:pPr>
              <w:pStyle w:val="ac"/>
              <w:ind w:hanging="227"/>
              <w:jc w:val="both"/>
              <w:rPr>
                <w:color w:val="000000" w:themeColor="text1"/>
                <w:szCs w:val="24"/>
              </w:rPr>
            </w:pPr>
            <w:r>
              <w:rPr>
                <w:rFonts w:hint="eastAsia"/>
                <w:color w:val="000000" w:themeColor="text1"/>
                <w:szCs w:val="24"/>
              </w:rPr>
              <w:t xml:space="preserve">  </w:t>
            </w:r>
            <w:r w:rsidRPr="00106432">
              <w:rPr>
                <w:rFonts w:hint="eastAsia"/>
                <w:color w:val="000000" w:themeColor="text1"/>
                <w:szCs w:val="24"/>
              </w:rPr>
              <w:t>一、濫用市場地位行為，危</w:t>
            </w:r>
            <w:r>
              <w:rPr>
                <w:rFonts w:hint="eastAsia"/>
                <w:color w:val="000000" w:themeColor="text1"/>
                <w:szCs w:val="24"/>
              </w:rPr>
              <w:t xml:space="preserve">  </w:t>
            </w:r>
            <w:r>
              <w:rPr>
                <w:color w:val="000000" w:themeColor="text1"/>
                <w:szCs w:val="24"/>
              </w:rPr>
              <w:br/>
            </w:r>
            <w:r>
              <w:rPr>
                <w:rFonts w:hint="eastAsia"/>
                <w:color w:val="000000" w:themeColor="text1"/>
                <w:szCs w:val="24"/>
              </w:rPr>
              <w:t xml:space="preserve">    </w:t>
            </w:r>
            <w:r w:rsidRPr="00106432">
              <w:rPr>
                <w:rFonts w:hint="eastAsia"/>
                <w:color w:val="000000" w:themeColor="text1"/>
                <w:szCs w:val="24"/>
              </w:rPr>
              <w:t>害交易秩序，經有罪判</w:t>
            </w:r>
            <w:r>
              <w:rPr>
                <w:color w:val="000000" w:themeColor="text1"/>
                <w:szCs w:val="24"/>
              </w:rPr>
              <w:br/>
            </w:r>
            <w:r>
              <w:rPr>
                <w:rFonts w:hint="eastAsia"/>
                <w:color w:val="000000" w:themeColor="text1"/>
                <w:szCs w:val="24"/>
              </w:rPr>
              <w:t xml:space="preserve">    </w:t>
            </w:r>
            <w:r w:rsidRPr="00106432">
              <w:rPr>
                <w:rFonts w:hint="eastAsia"/>
                <w:color w:val="000000" w:themeColor="text1"/>
                <w:szCs w:val="24"/>
              </w:rPr>
              <w:t>決確定。</w:t>
            </w:r>
          </w:p>
          <w:p w:rsidR="00E21E19" w:rsidRPr="00A657F2" w:rsidRDefault="00106432" w:rsidP="00106432">
            <w:pPr>
              <w:pStyle w:val="af0"/>
              <w:jc w:val="both"/>
              <w:rPr>
                <w:color w:val="000000" w:themeColor="text1"/>
                <w:szCs w:val="24"/>
              </w:rPr>
            </w:pPr>
            <w:r w:rsidRPr="00106432">
              <w:rPr>
                <w:rFonts w:hint="eastAsia"/>
                <w:color w:val="000000" w:themeColor="text1"/>
                <w:szCs w:val="24"/>
              </w:rPr>
              <w:t>二、違反法令，受勒令歇業</w:t>
            </w:r>
            <w:r w:rsidR="00065702">
              <w:rPr>
                <w:color w:val="000000" w:themeColor="text1"/>
                <w:szCs w:val="24"/>
              </w:rPr>
              <w:br/>
            </w:r>
            <w:r w:rsidR="00065702">
              <w:rPr>
                <w:rFonts w:hint="eastAsia"/>
                <w:color w:val="000000" w:themeColor="text1"/>
                <w:szCs w:val="24"/>
              </w:rPr>
              <w:t xml:space="preserve">  </w:t>
            </w:r>
            <w:r w:rsidRPr="00106432">
              <w:rPr>
                <w:rFonts w:hint="eastAsia"/>
                <w:color w:val="000000" w:themeColor="text1"/>
                <w:szCs w:val="24"/>
              </w:rPr>
              <w:t>處分，經處分機關通知</w:t>
            </w:r>
            <w:r w:rsidR="00065702">
              <w:rPr>
                <w:color w:val="000000" w:themeColor="text1"/>
                <w:szCs w:val="24"/>
              </w:rPr>
              <w:br/>
            </w:r>
            <w:r w:rsidR="00065702">
              <w:rPr>
                <w:rFonts w:hint="eastAsia"/>
                <w:color w:val="000000" w:themeColor="text1"/>
                <w:szCs w:val="24"/>
              </w:rPr>
              <w:t xml:space="preserve">  </w:t>
            </w:r>
            <w:r w:rsidRPr="00106432">
              <w:rPr>
                <w:rFonts w:hint="eastAsia"/>
                <w:color w:val="000000" w:themeColor="text1"/>
                <w:szCs w:val="24"/>
              </w:rPr>
              <w:t>電業管制機關。</w:t>
            </w:r>
          </w:p>
        </w:tc>
        <w:tc>
          <w:tcPr>
            <w:tcW w:w="1667" w:type="pct"/>
          </w:tcPr>
          <w:p w:rsidR="00E21E19" w:rsidRPr="00682A89" w:rsidRDefault="00E21E19" w:rsidP="00E21E19">
            <w:pPr>
              <w:pStyle w:val="ac"/>
              <w:ind w:hanging="227"/>
              <w:jc w:val="both"/>
              <w:rPr>
                <w:color w:val="000000" w:themeColor="text1"/>
                <w:szCs w:val="24"/>
              </w:rPr>
            </w:pPr>
            <w:r w:rsidRPr="00A657F2">
              <w:rPr>
                <w:rFonts w:hint="eastAsia"/>
                <w:color w:val="000000" w:themeColor="text1"/>
                <w:szCs w:val="24"/>
              </w:rPr>
              <w:t>第</w:t>
            </w:r>
            <w:r w:rsidRPr="00682A89">
              <w:rPr>
                <w:rFonts w:hint="eastAsia"/>
                <w:color w:val="000000" w:themeColor="text1"/>
                <w:szCs w:val="24"/>
              </w:rPr>
              <w:t xml:space="preserve">二十三條　</w:t>
            </w:r>
            <w:r w:rsidRPr="00682A89">
              <w:rPr>
                <w:rFonts w:hint="eastAsia"/>
                <w:color w:val="000000" w:themeColor="text1"/>
                <w:szCs w:val="24"/>
              </w:rPr>
              <w:t>(</w:t>
            </w:r>
            <w:r w:rsidRPr="00682A89">
              <w:rPr>
                <w:rFonts w:hint="eastAsia"/>
                <w:color w:val="000000" w:themeColor="text1"/>
                <w:szCs w:val="24"/>
              </w:rPr>
              <w:t>執照廢止</w:t>
            </w:r>
            <w:r w:rsidRPr="00682A89">
              <w:rPr>
                <w:rFonts w:hint="eastAsia"/>
                <w:color w:val="000000" w:themeColor="text1"/>
                <w:szCs w:val="24"/>
              </w:rPr>
              <w:t xml:space="preserve">)  </w:t>
            </w:r>
          </w:p>
          <w:p w:rsidR="00E21E19" w:rsidRPr="00682A89" w:rsidRDefault="00E21E19" w:rsidP="00E21E19">
            <w:pPr>
              <w:pStyle w:val="ac"/>
              <w:jc w:val="both"/>
              <w:rPr>
                <w:color w:val="000000" w:themeColor="text1"/>
                <w:szCs w:val="24"/>
              </w:rPr>
            </w:pPr>
            <w:r w:rsidRPr="00682A89">
              <w:rPr>
                <w:rFonts w:hint="eastAsia"/>
                <w:color w:val="000000" w:themeColor="text1"/>
                <w:szCs w:val="24"/>
              </w:rPr>
              <w:t>電業有下列情形之一者，</w:t>
            </w:r>
            <w:r w:rsidR="00543510" w:rsidRPr="00682A89">
              <w:rPr>
                <w:rFonts w:hint="eastAsia"/>
                <w:color w:val="000000" w:themeColor="text1"/>
                <w:szCs w:val="24"/>
              </w:rPr>
              <w:t>電業管制機關</w:t>
            </w:r>
            <w:r w:rsidRPr="00682A89">
              <w:rPr>
                <w:rFonts w:hint="eastAsia"/>
                <w:color w:val="000000" w:themeColor="text1"/>
                <w:szCs w:val="24"/>
              </w:rPr>
              <w:t>得廢止其電業執照：</w:t>
            </w:r>
          </w:p>
          <w:p w:rsidR="00E21E19" w:rsidRPr="00682A89" w:rsidRDefault="00E21E19" w:rsidP="00E21E19">
            <w:pPr>
              <w:pStyle w:val="af0"/>
              <w:jc w:val="both"/>
              <w:rPr>
                <w:color w:val="000000" w:themeColor="text1"/>
                <w:szCs w:val="24"/>
              </w:rPr>
            </w:pPr>
            <w:r w:rsidRPr="00682A89">
              <w:rPr>
                <w:rFonts w:hint="eastAsia"/>
                <w:color w:val="000000" w:themeColor="text1"/>
                <w:szCs w:val="24"/>
              </w:rPr>
              <w:t>一、濫用市場地位行為，危害交易秩序，</w:t>
            </w:r>
            <w:r w:rsidRPr="00682A89">
              <w:rPr>
                <w:rFonts w:hint="eastAsia"/>
                <w:strike/>
                <w:color w:val="E36C0A" w:themeColor="accent6" w:themeShade="BF"/>
                <w:szCs w:val="24"/>
              </w:rPr>
              <w:t>經有罪判決確定</w:t>
            </w:r>
            <w:r w:rsidR="00682A89" w:rsidRPr="00682A89">
              <w:rPr>
                <w:rFonts w:hint="eastAsia"/>
                <w:color w:val="E36C0A" w:themeColor="accent6" w:themeShade="BF"/>
                <w:szCs w:val="24"/>
              </w:rPr>
              <w:t>，情節重大者</w:t>
            </w:r>
            <w:r w:rsidR="00682A89">
              <w:rPr>
                <w:rFonts w:hint="eastAsia"/>
                <w:color w:val="000000" w:themeColor="text1"/>
                <w:szCs w:val="24"/>
              </w:rPr>
              <w:t>。</w:t>
            </w:r>
          </w:p>
          <w:p w:rsidR="00E21E19" w:rsidRPr="00A657F2" w:rsidRDefault="00E21E19" w:rsidP="005447F4">
            <w:pPr>
              <w:pStyle w:val="af0"/>
              <w:jc w:val="both"/>
              <w:rPr>
                <w:color w:val="000000" w:themeColor="text1"/>
                <w:szCs w:val="24"/>
              </w:rPr>
            </w:pPr>
            <w:r w:rsidRPr="00682A89">
              <w:rPr>
                <w:rFonts w:hint="eastAsia"/>
                <w:color w:val="000000" w:themeColor="text1"/>
                <w:szCs w:val="24"/>
              </w:rPr>
              <w:t>二、違反法令，受勒令歇業處分，經處分機關通知</w:t>
            </w:r>
            <w:r w:rsidR="00543510" w:rsidRPr="00682A89">
              <w:rPr>
                <w:rFonts w:hint="eastAsia"/>
                <w:color w:val="000000" w:themeColor="text1"/>
                <w:szCs w:val="24"/>
              </w:rPr>
              <w:t>電業管制機關</w:t>
            </w:r>
            <w:r w:rsidRPr="00682A89">
              <w:rPr>
                <w:rFonts w:hint="eastAsia"/>
                <w:color w:val="000000" w:themeColor="text1"/>
                <w:szCs w:val="24"/>
              </w:rPr>
              <w:t>。</w:t>
            </w:r>
          </w:p>
        </w:tc>
        <w:tc>
          <w:tcPr>
            <w:tcW w:w="1666" w:type="pct"/>
          </w:tcPr>
          <w:p w:rsidR="005B6A6B" w:rsidRDefault="005B6A6B" w:rsidP="00D47386">
            <w:pPr>
              <w:pStyle w:val="11"/>
              <w:ind w:left="482" w:hanging="482"/>
              <w:rPr>
                <w:szCs w:val="24"/>
              </w:rPr>
            </w:pPr>
          </w:p>
          <w:p w:rsidR="00E21E19" w:rsidRPr="00836805" w:rsidRDefault="005B6A6B" w:rsidP="005B6A6B">
            <w:pPr>
              <w:pStyle w:val="11"/>
              <w:ind w:left="482" w:hanging="482"/>
              <w:rPr>
                <w:szCs w:val="24"/>
              </w:rPr>
            </w:pPr>
            <w:r>
              <w:rPr>
                <w:rFonts w:hint="eastAsia"/>
                <w:szCs w:val="24"/>
              </w:rPr>
              <w:t>由於電業事關國家安全、國計民生，業者其遵法甚為重要，電業管制機關需具強力監理能力，若有</w:t>
            </w:r>
            <w:r w:rsidR="00D47386">
              <w:rPr>
                <w:rFonts w:hint="eastAsia"/>
                <w:szCs w:val="24"/>
              </w:rPr>
              <w:t>違規情節重大者，得予吊照</w:t>
            </w:r>
            <w:r w:rsidR="0038581F">
              <w:rPr>
                <w:rFonts w:hint="eastAsia"/>
                <w:szCs w:val="24"/>
              </w:rPr>
              <w:t>，以</w:t>
            </w:r>
            <w:r>
              <w:rPr>
                <w:rFonts w:hint="eastAsia"/>
                <w:szCs w:val="24"/>
              </w:rPr>
              <w:t>遏違法。</w:t>
            </w:r>
          </w:p>
        </w:tc>
      </w:tr>
      <w:tr w:rsidR="00E21E19" w:rsidRPr="00836805" w:rsidTr="00D86E09">
        <w:trPr>
          <w:jc w:val="center"/>
        </w:trPr>
        <w:tc>
          <w:tcPr>
            <w:tcW w:w="1667" w:type="pct"/>
          </w:tcPr>
          <w:p w:rsidR="00FD47A6" w:rsidRDefault="00065702" w:rsidP="00065702">
            <w:pPr>
              <w:pStyle w:val="ac"/>
              <w:ind w:left="0" w:firstLine="0"/>
              <w:jc w:val="both"/>
              <w:rPr>
                <w:szCs w:val="24"/>
              </w:rPr>
            </w:pPr>
            <w:r w:rsidRPr="00065702">
              <w:rPr>
                <w:rFonts w:hint="eastAsia"/>
                <w:szCs w:val="24"/>
              </w:rPr>
              <w:t>第二十四條</w:t>
            </w:r>
            <w:r w:rsidRPr="00065702">
              <w:rPr>
                <w:rFonts w:hint="eastAsia"/>
                <w:szCs w:val="24"/>
              </w:rPr>
              <w:t xml:space="preserve"> </w:t>
            </w:r>
          </w:p>
          <w:p w:rsidR="00E21E19" w:rsidRPr="00836805" w:rsidRDefault="00065702" w:rsidP="00065702">
            <w:pPr>
              <w:pStyle w:val="ac"/>
              <w:ind w:left="0" w:firstLine="0"/>
              <w:jc w:val="both"/>
              <w:rPr>
                <w:szCs w:val="24"/>
              </w:rPr>
            </w:pPr>
            <w:r w:rsidRPr="00065702">
              <w:rPr>
                <w:rFonts w:hint="eastAsia"/>
                <w:szCs w:val="24"/>
              </w:rPr>
              <w:t>電業籌設、擴建之</w:t>
            </w:r>
            <w:r>
              <w:rPr>
                <w:rFonts w:hint="eastAsia"/>
                <w:szCs w:val="24"/>
              </w:rPr>
              <w:t xml:space="preserve"> </w:t>
            </w:r>
            <w:r>
              <w:rPr>
                <w:szCs w:val="24"/>
              </w:rPr>
              <w:br/>
            </w:r>
            <w:r>
              <w:rPr>
                <w:rFonts w:hint="eastAsia"/>
                <w:szCs w:val="24"/>
              </w:rPr>
              <w:t xml:space="preserve">  </w:t>
            </w:r>
            <w:r w:rsidRPr="00065702">
              <w:rPr>
                <w:rFonts w:hint="eastAsia"/>
                <w:szCs w:val="24"/>
              </w:rPr>
              <w:t>許可、工作許可證、執照之</w:t>
            </w:r>
            <w:r>
              <w:rPr>
                <w:szCs w:val="24"/>
              </w:rPr>
              <w:br/>
            </w:r>
            <w:r>
              <w:rPr>
                <w:rFonts w:hint="eastAsia"/>
                <w:szCs w:val="24"/>
              </w:rPr>
              <w:t xml:space="preserve">  </w:t>
            </w:r>
            <w:r w:rsidRPr="00065702">
              <w:rPr>
                <w:rFonts w:hint="eastAsia"/>
                <w:szCs w:val="24"/>
              </w:rPr>
              <w:t>核發、換發、應載事項、延</w:t>
            </w:r>
            <w:r>
              <w:rPr>
                <w:szCs w:val="24"/>
              </w:rPr>
              <w:br/>
            </w:r>
            <w:r>
              <w:rPr>
                <w:rFonts w:hint="eastAsia"/>
                <w:szCs w:val="24"/>
              </w:rPr>
              <w:t xml:space="preserve">  </w:t>
            </w:r>
            <w:r w:rsidRPr="00065702">
              <w:rPr>
                <w:rFonts w:hint="eastAsia"/>
                <w:szCs w:val="24"/>
              </w:rPr>
              <w:t>展、發電設備之變更與停業</w:t>
            </w:r>
            <w:r>
              <w:rPr>
                <w:szCs w:val="24"/>
              </w:rPr>
              <w:br/>
            </w:r>
            <w:r>
              <w:rPr>
                <w:rFonts w:hint="eastAsia"/>
                <w:szCs w:val="24"/>
              </w:rPr>
              <w:t xml:space="preserve">  </w:t>
            </w:r>
            <w:r w:rsidRPr="00065702">
              <w:rPr>
                <w:rFonts w:hint="eastAsia"/>
                <w:szCs w:val="24"/>
              </w:rPr>
              <w:t>、歇業、併購等事項之申請</w:t>
            </w:r>
            <w:r>
              <w:rPr>
                <w:szCs w:val="24"/>
              </w:rPr>
              <w:br/>
            </w:r>
            <w:r>
              <w:rPr>
                <w:rFonts w:hint="eastAsia"/>
                <w:szCs w:val="24"/>
              </w:rPr>
              <w:t xml:space="preserve">  </w:t>
            </w:r>
            <w:r w:rsidRPr="00065702">
              <w:rPr>
                <w:rFonts w:hint="eastAsia"/>
                <w:szCs w:val="24"/>
              </w:rPr>
              <w:t>程序、應備書件及審查原則</w:t>
            </w:r>
            <w:r>
              <w:rPr>
                <w:szCs w:val="24"/>
              </w:rPr>
              <w:br/>
            </w:r>
            <w:r>
              <w:rPr>
                <w:rFonts w:hint="eastAsia"/>
                <w:szCs w:val="24"/>
              </w:rPr>
              <w:t xml:space="preserve">  </w:t>
            </w:r>
            <w:r w:rsidRPr="00065702">
              <w:rPr>
                <w:rFonts w:hint="eastAsia"/>
                <w:szCs w:val="24"/>
              </w:rPr>
              <w:t>之規則，由電業管制機關定</w:t>
            </w:r>
            <w:r>
              <w:rPr>
                <w:szCs w:val="24"/>
              </w:rPr>
              <w:br/>
            </w:r>
            <w:r>
              <w:rPr>
                <w:rFonts w:hint="eastAsia"/>
                <w:szCs w:val="24"/>
              </w:rPr>
              <w:t xml:space="preserve">  </w:t>
            </w:r>
            <w:r w:rsidRPr="00065702">
              <w:rPr>
                <w:rFonts w:hint="eastAsia"/>
                <w:szCs w:val="24"/>
              </w:rPr>
              <w:t>之。</w:t>
            </w:r>
          </w:p>
        </w:tc>
        <w:tc>
          <w:tcPr>
            <w:tcW w:w="1667" w:type="pct"/>
          </w:tcPr>
          <w:p w:rsidR="00E21E19" w:rsidRPr="00FD47A6" w:rsidRDefault="00E21E19" w:rsidP="00E21E19">
            <w:pPr>
              <w:pStyle w:val="ae"/>
              <w:ind w:left="228" w:hangingChars="95" w:hanging="228"/>
              <w:jc w:val="both"/>
              <w:rPr>
                <w:szCs w:val="24"/>
              </w:rPr>
            </w:pPr>
            <w:r w:rsidRPr="00836805">
              <w:rPr>
                <w:rFonts w:hint="eastAsia"/>
                <w:szCs w:val="24"/>
              </w:rPr>
              <w:t>第</w:t>
            </w:r>
            <w:r w:rsidRPr="00FD47A6">
              <w:rPr>
                <w:rFonts w:hint="eastAsia"/>
                <w:szCs w:val="24"/>
              </w:rPr>
              <w:t xml:space="preserve">二十四條　</w:t>
            </w:r>
            <w:r w:rsidRPr="00FD47A6">
              <w:rPr>
                <w:rFonts w:hint="eastAsia"/>
                <w:szCs w:val="24"/>
              </w:rPr>
              <w:t>(</w:t>
            </w:r>
            <w:r w:rsidRPr="00FD47A6">
              <w:rPr>
                <w:rFonts w:hint="eastAsia"/>
                <w:szCs w:val="24"/>
              </w:rPr>
              <w:t>登記規則</w:t>
            </w:r>
            <w:r w:rsidRPr="00FD47A6">
              <w:rPr>
                <w:szCs w:val="24"/>
              </w:rPr>
              <w:t>)</w:t>
            </w:r>
          </w:p>
          <w:p w:rsidR="00E21E19" w:rsidRPr="00836805" w:rsidRDefault="00E21E19" w:rsidP="009700E5">
            <w:pPr>
              <w:pStyle w:val="ac"/>
              <w:jc w:val="both"/>
              <w:rPr>
                <w:szCs w:val="24"/>
              </w:rPr>
            </w:pPr>
            <w:r w:rsidRPr="00FD47A6">
              <w:rPr>
                <w:rFonts w:hint="eastAsia"/>
                <w:szCs w:val="24"/>
              </w:rPr>
              <w:t>電業籌設、擴建之許可、工作許可證、執照之核發、換發、應載事項、延展、發電設備之變更與停業、歇業、併購等事項之申請程序、</w:t>
            </w:r>
            <w:r w:rsidRPr="00FD47A6">
              <w:rPr>
                <w:rFonts w:hint="eastAsia"/>
              </w:rPr>
              <w:t>應備書件及</w:t>
            </w:r>
            <w:r w:rsidRPr="00FD47A6">
              <w:rPr>
                <w:rFonts w:hint="eastAsia"/>
                <w:szCs w:val="24"/>
              </w:rPr>
              <w:t>審查原則之規則，由</w:t>
            </w:r>
            <w:r w:rsidR="00543510" w:rsidRPr="00FD47A6">
              <w:rPr>
                <w:rFonts w:hint="eastAsia"/>
                <w:szCs w:val="24"/>
              </w:rPr>
              <w:t>電業管制機關</w:t>
            </w:r>
            <w:r w:rsidRPr="00FD47A6">
              <w:rPr>
                <w:rFonts w:hint="eastAsia"/>
                <w:szCs w:val="24"/>
              </w:rPr>
              <w:t>定</w:t>
            </w:r>
            <w:r w:rsidRPr="00836805">
              <w:rPr>
                <w:rFonts w:hint="eastAsia"/>
                <w:szCs w:val="24"/>
              </w:rPr>
              <w:t>之。</w:t>
            </w: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E21E19" w:rsidRPr="00836805" w:rsidRDefault="00E21E19" w:rsidP="00E21E19">
            <w:pPr>
              <w:pStyle w:val="ab"/>
              <w:jc w:val="both"/>
              <w:rPr>
                <w:szCs w:val="24"/>
              </w:rPr>
            </w:pPr>
            <w:r w:rsidRPr="00836805">
              <w:rPr>
                <w:rFonts w:hint="eastAsia"/>
                <w:szCs w:val="24"/>
              </w:rPr>
              <w:t>第</w:t>
            </w:r>
            <w:r w:rsidRPr="00836805">
              <w:rPr>
                <w:rFonts w:hint="eastAsia"/>
                <w:szCs w:val="24"/>
                <w:u w:val="single"/>
              </w:rPr>
              <w:t>四</w:t>
            </w:r>
            <w:r w:rsidRPr="00836805">
              <w:rPr>
                <w:rFonts w:hint="eastAsia"/>
                <w:szCs w:val="24"/>
              </w:rPr>
              <w:t>章　工程</w:t>
            </w:r>
          </w:p>
        </w:tc>
        <w:tc>
          <w:tcPr>
            <w:tcW w:w="1667" w:type="pct"/>
          </w:tcPr>
          <w:p w:rsidR="00E21E19" w:rsidRPr="00836805" w:rsidRDefault="00E21E19" w:rsidP="00E21E19">
            <w:pPr>
              <w:pStyle w:val="ab"/>
              <w:jc w:val="both"/>
              <w:rPr>
                <w:szCs w:val="24"/>
              </w:rPr>
            </w:pPr>
            <w:r w:rsidRPr="00836805">
              <w:rPr>
                <w:rFonts w:hint="eastAsia"/>
                <w:szCs w:val="24"/>
              </w:rPr>
              <w:t>第</w:t>
            </w:r>
            <w:r w:rsidRPr="00836805">
              <w:rPr>
                <w:rFonts w:hint="eastAsia"/>
                <w:szCs w:val="24"/>
                <w:u w:val="single"/>
              </w:rPr>
              <w:t>四</w:t>
            </w:r>
            <w:r w:rsidRPr="00836805">
              <w:rPr>
                <w:rFonts w:hint="eastAsia"/>
                <w:szCs w:val="24"/>
              </w:rPr>
              <w:t>章　工程</w:t>
            </w:r>
          </w:p>
        </w:tc>
        <w:tc>
          <w:tcPr>
            <w:tcW w:w="1666" w:type="pct"/>
          </w:tcPr>
          <w:p w:rsidR="00E21E19" w:rsidRPr="00836805" w:rsidRDefault="00E21E19" w:rsidP="00E21E19">
            <w:pPr>
              <w:pStyle w:val="11"/>
              <w:rPr>
                <w:szCs w:val="24"/>
              </w:rPr>
            </w:pPr>
          </w:p>
        </w:tc>
      </w:tr>
      <w:tr w:rsidR="00E21E19" w:rsidRPr="00836805" w:rsidTr="00D86E09">
        <w:trPr>
          <w:jc w:val="center"/>
        </w:trPr>
        <w:tc>
          <w:tcPr>
            <w:tcW w:w="1667" w:type="pct"/>
          </w:tcPr>
          <w:p w:rsidR="00C77BF3" w:rsidRPr="00C77BF3" w:rsidRDefault="00C77BF3" w:rsidP="00C77BF3">
            <w:pPr>
              <w:pStyle w:val="ac"/>
              <w:ind w:hanging="227"/>
              <w:jc w:val="both"/>
              <w:rPr>
                <w:szCs w:val="24"/>
              </w:rPr>
            </w:pPr>
            <w:r w:rsidRPr="00C77BF3">
              <w:rPr>
                <w:rFonts w:hint="eastAsia"/>
                <w:szCs w:val="24"/>
              </w:rPr>
              <w:t>第二十五條</w:t>
            </w:r>
            <w:r w:rsidRPr="00C77BF3">
              <w:rPr>
                <w:rFonts w:hint="eastAsia"/>
                <w:szCs w:val="24"/>
              </w:rPr>
              <w:t xml:space="preserve"> </w:t>
            </w:r>
            <w:r w:rsidRPr="00C77BF3">
              <w:rPr>
                <w:rFonts w:hint="eastAsia"/>
                <w:szCs w:val="24"/>
              </w:rPr>
              <w:t>發電業及輸配電業應依規定設置電業設備。</w:t>
            </w:r>
          </w:p>
          <w:p w:rsidR="00C77BF3" w:rsidRPr="00C77BF3" w:rsidRDefault="00C77BF3" w:rsidP="00C77BF3">
            <w:pPr>
              <w:pStyle w:val="ac"/>
              <w:ind w:hanging="227"/>
              <w:jc w:val="both"/>
              <w:rPr>
                <w:szCs w:val="24"/>
              </w:rPr>
            </w:pPr>
            <w:r>
              <w:rPr>
                <w:rFonts w:hint="eastAsia"/>
                <w:szCs w:val="24"/>
              </w:rPr>
              <w:t xml:space="preserve">  </w:t>
            </w:r>
            <w:r w:rsidRPr="00C77BF3">
              <w:rPr>
                <w:rFonts w:hint="eastAsia"/>
                <w:szCs w:val="24"/>
              </w:rPr>
              <w:t>輸配電業應建立電力網地理資訊管理系統，記載電力網線路名稱、電壓、分布位置、使用狀況等相關資料，並適時更新；主管機關於必要時，得通知輸配電業提供電力網相關資料，並命其補充說明或派員檢查。</w:t>
            </w:r>
          </w:p>
          <w:p w:rsidR="00E21E19" w:rsidRPr="00836805" w:rsidRDefault="00C77BF3" w:rsidP="00C77BF3">
            <w:pPr>
              <w:pStyle w:val="ac"/>
              <w:jc w:val="both"/>
              <w:rPr>
                <w:szCs w:val="24"/>
              </w:rPr>
            </w:pPr>
            <w:r w:rsidRPr="00C77BF3">
              <w:rPr>
                <w:rFonts w:hint="eastAsia"/>
                <w:szCs w:val="24"/>
              </w:rPr>
              <w:t>第一項電業設備之範圍、項目、配置、安全事項及其他應遵行事項之規則，由中央主管機關定之。</w:t>
            </w:r>
          </w:p>
        </w:tc>
        <w:tc>
          <w:tcPr>
            <w:tcW w:w="1667" w:type="pct"/>
          </w:tcPr>
          <w:p w:rsidR="00E21E19" w:rsidRPr="00FD47A6" w:rsidRDefault="00E21E19" w:rsidP="00E21E19">
            <w:pPr>
              <w:pStyle w:val="ac"/>
              <w:ind w:hanging="227"/>
              <w:jc w:val="both"/>
              <w:rPr>
                <w:szCs w:val="24"/>
              </w:rPr>
            </w:pPr>
            <w:r w:rsidRPr="00836805">
              <w:rPr>
                <w:rFonts w:hint="eastAsia"/>
                <w:szCs w:val="24"/>
              </w:rPr>
              <w:t>第</w:t>
            </w:r>
            <w:r w:rsidRPr="00FD47A6">
              <w:rPr>
                <w:rFonts w:hint="eastAsia"/>
                <w:szCs w:val="24"/>
              </w:rPr>
              <w:t xml:space="preserve">二十五條　</w:t>
            </w:r>
            <w:r w:rsidRPr="00FD47A6">
              <w:rPr>
                <w:rFonts w:hint="eastAsia"/>
                <w:szCs w:val="24"/>
              </w:rPr>
              <w:t>(</w:t>
            </w:r>
            <w:r w:rsidRPr="00FD47A6">
              <w:rPr>
                <w:rFonts w:hint="eastAsia"/>
                <w:szCs w:val="24"/>
              </w:rPr>
              <w:t>電業設備</w:t>
            </w:r>
            <w:r w:rsidRPr="00FD47A6">
              <w:rPr>
                <w:szCs w:val="24"/>
              </w:rPr>
              <w:t>)</w:t>
            </w:r>
          </w:p>
          <w:p w:rsidR="00E21E19" w:rsidRPr="00FD47A6" w:rsidRDefault="00E21E19" w:rsidP="00E21E19">
            <w:pPr>
              <w:pStyle w:val="ac"/>
              <w:jc w:val="both"/>
              <w:rPr>
                <w:szCs w:val="24"/>
              </w:rPr>
            </w:pPr>
            <w:r w:rsidRPr="00FD47A6">
              <w:rPr>
                <w:rFonts w:hint="eastAsia"/>
                <w:szCs w:val="24"/>
              </w:rPr>
              <w:t>發電業及輸配電業應依規定設置電業設備。</w:t>
            </w:r>
          </w:p>
          <w:p w:rsidR="00E21E19" w:rsidRPr="00FD47A6" w:rsidRDefault="00E21E19" w:rsidP="00E21E19">
            <w:pPr>
              <w:pStyle w:val="ac"/>
              <w:jc w:val="both"/>
              <w:rPr>
                <w:szCs w:val="24"/>
              </w:rPr>
            </w:pPr>
            <w:r w:rsidRPr="00FD47A6">
              <w:rPr>
                <w:rFonts w:hint="eastAsia"/>
                <w:szCs w:val="24"/>
              </w:rPr>
              <w:t>輸配電業應建立電力網地理資訊管理系統，記載電力網線路名稱、電壓、分布位置、使用狀況等相關資料，並適時更新；</w:t>
            </w:r>
            <w:r w:rsidR="00223911">
              <w:rPr>
                <w:rFonts w:hint="eastAsia"/>
                <w:szCs w:val="24"/>
              </w:rPr>
              <w:t>主管機關</w:t>
            </w:r>
            <w:r w:rsidR="00223911" w:rsidRPr="00223911">
              <w:rPr>
                <w:rFonts w:hint="eastAsia"/>
                <w:color w:val="E36C0A" w:themeColor="accent6" w:themeShade="BF"/>
                <w:szCs w:val="24"/>
              </w:rPr>
              <w:t>及</w:t>
            </w:r>
            <w:r w:rsidR="00543510" w:rsidRPr="00FD47A6">
              <w:rPr>
                <w:rFonts w:hint="eastAsia"/>
                <w:color w:val="E36C0A" w:themeColor="accent6" w:themeShade="BF"/>
                <w:szCs w:val="24"/>
              </w:rPr>
              <w:t>電業管制機關</w:t>
            </w:r>
            <w:r w:rsidRPr="00FD47A6">
              <w:rPr>
                <w:rFonts w:hint="eastAsia"/>
                <w:szCs w:val="24"/>
              </w:rPr>
              <w:t>於必要時，得通知輸配電業提供電力網相關資料，並令其補充說明或派員檢查。</w:t>
            </w:r>
          </w:p>
          <w:p w:rsidR="00E21E19" w:rsidRPr="00836805" w:rsidRDefault="00E21E19" w:rsidP="00357629">
            <w:pPr>
              <w:pStyle w:val="ac"/>
              <w:jc w:val="both"/>
              <w:rPr>
                <w:szCs w:val="24"/>
              </w:rPr>
            </w:pPr>
            <w:r w:rsidRPr="00FD47A6">
              <w:rPr>
                <w:rFonts w:hint="eastAsia"/>
                <w:szCs w:val="24"/>
              </w:rPr>
              <w:t>第一項電業設備之範圍、項目、配置、安全事項及其他應遵行事項之規</w:t>
            </w:r>
            <w:r w:rsidRPr="00836805">
              <w:rPr>
                <w:rFonts w:hint="eastAsia"/>
                <w:szCs w:val="24"/>
              </w:rPr>
              <w:t>則，由</w:t>
            </w:r>
            <w:r w:rsidR="00543510">
              <w:rPr>
                <w:rFonts w:hint="eastAsia"/>
                <w:color w:val="E36C0A" w:themeColor="accent6" w:themeShade="BF"/>
                <w:szCs w:val="24"/>
              </w:rPr>
              <w:t>電業管制機關</w:t>
            </w:r>
            <w:r w:rsidRPr="00836805">
              <w:rPr>
                <w:rFonts w:hint="eastAsia"/>
                <w:szCs w:val="24"/>
              </w:rPr>
              <w:t>定之。</w:t>
            </w:r>
          </w:p>
        </w:tc>
        <w:tc>
          <w:tcPr>
            <w:tcW w:w="1666" w:type="pct"/>
          </w:tcPr>
          <w:p w:rsidR="00674509" w:rsidRDefault="00674509" w:rsidP="00674509">
            <w:pPr>
              <w:pStyle w:val="11"/>
              <w:ind w:left="482" w:hanging="482"/>
              <w:rPr>
                <w:szCs w:val="24"/>
              </w:rPr>
            </w:pPr>
          </w:p>
          <w:p w:rsidR="00E21E19" w:rsidRPr="00454741" w:rsidRDefault="00674509" w:rsidP="00674509">
            <w:pPr>
              <w:pStyle w:val="11"/>
              <w:ind w:left="482" w:hanging="482"/>
              <w:rPr>
                <w:szCs w:val="24"/>
              </w:rPr>
            </w:pPr>
            <w:r>
              <w:rPr>
                <w:rFonts w:hint="eastAsia"/>
                <w:szCs w:val="24"/>
              </w:rPr>
              <w:t>對</w:t>
            </w:r>
            <w:r w:rsidRPr="00674509">
              <w:rPr>
                <w:rFonts w:hint="eastAsia"/>
                <w:szCs w:val="24"/>
              </w:rPr>
              <w:t>電業設備之要求，</w:t>
            </w:r>
            <w:r>
              <w:rPr>
                <w:rFonts w:hint="eastAsia"/>
                <w:szCs w:val="24"/>
              </w:rPr>
              <w:t>屬工程專業之核準，</w:t>
            </w:r>
            <w:r w:rsidR="003309EF" w:rsidRPr="003309EF">
              <w:rPr>
                <w:rFonts w:hint="eastAsia"/>
                <w:szCs w:val="24"/>
              </w:rPr>
              <w:t>把中央主管機關</w:t>
            </w:r>
            <w:r w:rsidR="003309EF">
              <w:rPr>
                <w:rFonts w:hint="eastAsia"/>
                <w:szCs w:val="24"/>
              </w:rPr>
              <w:t>修</w:t>
            </w:r>
            <w:r w:rsidR="003309EF" w:rsidRPr="003309EF">
              <w:rPr>
                <w:rFonts w:hint="eastAsia"/>
                <w:szCs w:val="24"/>
              </w:rPr>
              <w:t>改</w:t>
            </w:r>
            <w:r w:rsidR="003309EF">
              <w:rPr>
                <w:rFonts w:hint="eastAsia"/>
                <w:szCs w:val="24"/>
              </w:rPr>
              <w:t>為</w:t>
            </w:r>
            <w:r w:rsidR="00A3399D">
              <w:rPr>
                <w:rFonts w:hint="eastAsia"/>
                <w:szCs w:val="24"/>
              </w:rPr>
              <w:t>或增加</w:t>
            </w:r>
            <w:r w:rsidR="003309EF" w:rsidRPr="003309EF">
              <w:rPr>
                <w:rFonts w:hint="eastAsia"/>
                <w:szCs w:val="24"/>
              </w:rPr>
              <w:t>電業管制機關</w:t>
            </w:r>
            <w:r>
              <w:rPr>
                <w:rFonts w:hint="eastAsia"/>
                <w:szCs w:val="24"/>
              </w:rPr>
              <w:t>為之</w:t>
            </w:r>
            <w:r w:rsidR="003309EF">
              <w:rPr>
                <w:rFonts w:hint="eastAsia"/>
                <w:szCs w:val="24"/>
              </w:rPr>
              <w:t>。</w:t>
            </w:r>
          </w:p>
        </w:tc>
      </w:tr>
      <w:tr w:rsidR="00E21E19" w:rsidRPr="00836805" w:rsidTr="00D86E09">
        <w:trPr>
          <w:jc w:val="center"/>
        </w:trPr>
        <w:tc>
          <w:tcPr>
            <w:tcW w:w="1667" w:type="pct"/>
          </w:tcPr>
          <w:p w:rsidR="00C63AF2" w:rsidRDefault="00C77BF3" w:rsidP="00C77BF3">
            <w:pPr>
              <w:pStyle w:val="ae"/>
              <w:jc w:val="both"/>
              <w:rPr>
                <w:szCs w:val="24"/>
              </w:rPr>
            </w:pPr>
            <w:r w:rsidRPr="00C77BF3">
              <w:rPr>
                <w:rFonts w:hint="eastAsia"/>
                <w:szCs w:val="24"/>
              </w:rPr>
              <w:t>第二十六條</w:t>
            </w:r>
          </w:p>
          <w:p w:rsidR="00C77BF3" w:rsidRPr="00C77BF3" w:rsidRDefault="00C77BF3" w:rsidP="00C77BF3">
            <w:pPr>
              <w:pStyle w:val="ae"/>
              <w:jc w:val="both"/>
              <w:rPr>
                <w:szCs w:val="24"/>
              </w:rPr>
            </w:pPr>
            <w:r w:rsidRPr="00C77BF3">
              <w:rPr>
                <w:rFonts w:hint="eastAsia"/>
                <w:szCs w:val="24"/>
              </w:rPr>
              <w:t xml:space="preserve"> </w:t>
            </w:r>
            <w:r w:rsidRPr="00C77BF3">
              <w:rPr>
                <w:rFonts w:hint="eastAsia"/>
                <w:szCs w:val="24"/>
              </w:rPr>
              <w:t>電業應依規定之電壓及頻率標準供電。但其情形特殊，經中央主管機關核准者，不在此限。</w:t>
            </w:r>
          </w:p>
          <w:p w:rsidR="00E21E19" w:rsidRPr="00836805" w:rsidRDefault="00C77BF3" w:rsidP="00C77BF3">
            <w:pPr>
              <w:pStyle w:val="ac"/>
              <w:jc w:val="both"/>
              <w:rPr>
                <w:szCs w:val="24"/>
                <w:u w:val="single"/>
              </w:rPr>
            </w:pPr>
            <w:r w:rsidRPr="00C77BF3">
              <w:rPr>
                <w:rFonts w:hint="eastAsia"/>
                <w:szCs w:val="24"/>
              </w:rPr>
              <w:t>前項電壓及頻率之標準，由中央主管機關定之。</w:t>
            </w:r>
          </w:p>
        </w:tc>
        <w:tc>
          <w:tcPr>
            <w:tcW w:w="1667" w:type="pct"/>
          </w:tcPr>
          <w:p w:rsidR="00E21E19" w:rsidRPr="00836805" w:rsidRDefault="00E21E19" w:rsidP="00E21E19">
            <w:pPr>
              <w:pStyle w:val="ae"/>
              <w:jc w:val="both"/>
              <w:rPr>
                <w:szCs w:val="24"/>
              </w:rPr>
            </w:pPr>
            <w:r w:rsidRPr="00836805">
              <w:rPr>
                <w:rFonts w:hint="eastAsia"/>
                <w:szCs w:val="24"/>
              </w:rPr>
              <w:t>第二十六條</w:t>
            </w:r>
            <w:r w:rsidRPr="00836805">
              <w:rPr>
                <w:szCs w:val="24"/>
              </w:rPr>
              <w:t xml:space="preserve">  </w:t>
            </w:r>
            <w:r w:rsidRPr="00836805">
              <w:rPr>
                <w:rFonts w:hint="eastAsia"/>
                <w:szCs w:val="24"/>
              </w:rPr>
              <w:t>(</w:t>
            </w:r>
            <w:r w:rsidRPr="00836805">
              <w:rPr>
                <w:rFonts w:hint="eastAsia"/>
                <w:szCs w:val="24"/>
              </w:rPr>
              <w:t>電壓頻率</w:t>
            </w:r>
            <w:r w:rsidRPr="00836805">
              <w:rPr>
                <w:rFonts w:hint="eastAsia"/>
                <w:szCs w:val="24"/>
              </w:rPr>
              <w:t>)</w:t>
            </w:r>
          </w:p>
          <w:p w:rsidR="00E21E19" w:rsidRPr="00C63AF2" w:rsidRDefault="00E21E19" w:rsidP="00E21E19">
            <w:pPr>
              <w:pStyle w:val="ac"/>
              <w:jc w:val="both"/>
              <w:rPr>
                <w:szCs w:val="24"/>
              </w:rPr>
            </w:pPr>
            <w:r w:rsidRPr="00C63AF2">
              <w:rPr>
                <w:rFonts w:hint="eastAsia"/>
                <w:szCs w:val="24"/>
              </w:rPr>
              <w:t>電業應依規定之電壓及頻率標準供電。但其情形特殊，經中央主管機關核准者，不在此限。</w:t>
            </w:r>
          </w:p>
          <w:p w:rsidR="00E21E19" w:rsidRPr="00836805" w:rsidRDefault="00E21E19" w:rsidP="00E21E19">
            <w:pPr>
              <w:pStyle w:val="ac"/>
              <w:jc w:val="both"/>
              <w:rPr>
                <w:szCs w:val="24"/>
                <w:u w:val="single"/>
              </w:rPr>
            </w:pPr>
            <w:r w:rsidRPr="00C63AF2">
              <w:rPr>
                <w:rFonts w:hint="eastAsia"/>
                <w:szCs w:val="24"/>
              </w:rPr>
              <w:t>前項電壓及頻率之</w:t>
            </w:r>
            <w:r w:rsidRPr="00836805">
              <w:rPr>
                <w:rFonts w:hint="eastAsia"/>
                <w:szCs w:val="24"/>
              </w:rPr>
              <w:t>標準，由中央主管機關定之。</w:t>
            </w: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0D3EB4" w:rsidRDefault="00C77BF3" w:rsidP="00E21E19">
            <w:pPr>
              <w:pStyle w:val="ac"/>
              <w:jc w:val="both"/>
              <w:rPr>
                <w:szCs w:val="24"/>
              </w:rPr>
            </w:pPr>
            <w:r w:rsidRPr="00C77BF3">
              <w:rPr>
                <w:rFonts w:hint="eastAsia"/>
                <w:szCs w:val="24"/>
              </w:rPr>
              <w:t>第二十七條</w:t>
            </w:r>
            <w:r w:rsidRPr="00C77BF3">
              <w:rPr>
                <w:rFonts w:hint="eastAsia"/>
                <w:szCs w:val="24"/>
              </w:rPr>
              <w:t xml:space="preserve"> </w:t>
            </w:r>
          </w:p>
          <w:p w:rsidR="00E21E19" w:rsidRPr="00836805" w:rsidRDefault="00C77BF3" w:rsidP="00E21E19">
            <w:pPr>
              <w:pStyle w:val="ac"/>
              <w:jc w:val="both"/>
              <w:rPr>
                <w:szCs w:val="24"/>
              </w:rPr>
            </w:pPr>
            <w:r w:rsidRPr="00C77BF3">
              <w:rPr>
                <w:rFonts w:hint="eastAsia"/>
                <w:szCs w:val="24"/>
              </w:rPr>
              <w:t>為確保供電穩定及安全，再生能源發電業及售電業銷售電能予其用戶時，應就其電能銷售量準備適當備用供電容量，並向電業管制機關申報。該容量除得依本法規定自設外，並得向其他發電業、自用發電設備設置者或需量反應提供者</w:t>
            </w:r>
            <w:r>
              <w:rPr>
                <w:rFonts w:hint="eastAsia"/>
                <w:szCs w:val="24"/>
              </w:rPr>
              <w:t>購買</w:t>
            </w:r>
            <w:r w:rsidRPr="00C77BF3">
              <w:rPr>
                <w:rFonts w:hint="eastAsia"/>
                <w:szCs w:val="24"/>
              </w:rPr>
              <w:t>。</w:t>
            </w:r>
            <w:r>
              <w:rPr>
                <w:szCs w:val="24"/>
              </w:rPr>
              <w:br/>
            </w:r>
            <w:r w:rsidRPr="00C77BF3">
              <w:rPr>
                <w:rFonts w:hint="eastAsia"/>
                <w:szCs w:val="24"/>
              </w:rPr>
              <w:t>前項備用供電容量之內容、計算公式、基準與範圍、申報程序與期間、審查、稽核、管理及其他應遵行事項之辦法，由電業管制機關定之。</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二十七</w:t>
            </w:r>
            <w:r w:rsidRPr="00836805">
              <w:rPr>
                <w:rFonts w:hint="eastAsia"/>
                <w:szCs w:val="24"/>
              </w:rPr>
              <w:t xml:space="preserve">條　</w:t>
            </w:r>
            <w:r w:rsidRPr="00836805">
              <w:rPr>
                <w:rFonts w:hint="eastAsia"/>
                <w:szCs w:val="24"/>
              </w:rPr>
              <w:t>(</w:t>
            </w:r>
            <w:r w:rsidRPr="00836805">
              <w:rPr>
                <w:rFonts w:hint="eastAsia"/>
                <w:szCs w:val="24"/>
              </w:rPr>
              <w:t>備用容量</w:t>
            </w:r>
            <w:r w:rsidRPr="00836805">
              <w:rPr>
                <w:rFonts w:hint="eastAsia"/>
                <w:szCs w:val="24"/>
              </w:rPr>
              <w:t>)</w:t>
            </w:r>
          </w:p>
          <w:p w:rsidR="00C27B15" w:rsidRPr="00C27B15" w:rsidRDefault="00C27B15" w:rsidP="00C27B15">
            <w:pPr>
              <w:pStyle w:val="ac"/>
              <w:jc w:val="both"/>
              <w:rPr>
                <w:szCs w:val="24"/>
              </w:rPr>
            </w:pPr>
            <w:r w:rsidRPr="00C27B15">
              <w:rPr>
                <w:rFonts w:hint="eastAsia"/>
                <w:szCs w:val="24"/>
              </w:rPr>
              <w:t>為確保供電穩定及安全，</w:t>
            </w:r>
            <w:r w:rsidRPr="00EF766C">
              <w:rPr>
                <w:rFonts w:hint="eastAsia"/>
                <w:strike/>
                <w:color w:val="E36C0A" w:themeColor="accent6" w:themeShade="BF"/>
                <w:szCs w:val="24"/>
              </w:rPr>
              <w:t>再生能源發電業</w:t>
            </w:r>
            <w:r w:rsidRPr="00C27B15">
              <w:rPr>
                <w:rFonts w:hint="eastAsia"/>
                <w:strike/>
                <w:color w:val="E36C0A" w:themeColor="accent6" w:themeShade="BF"/>
                <w:szCs w:val="24"/>
              </w:rPr>
              <w:t>及</w:t>
            </w:r>
            <w:r w:rsidRPr="00C27B15">
              <w:rPr>
                <w:rFonts w:hint="eastAsia"/>
                <w:szCs w:val="24"/>
              </w:rPr>
              <w:t>售電業銷售電能予其用戶時，應就其電能銷售量準備適當備用供電容量，並向電業管制機關申報。該容量除得依本法規定自設外，並得向其他發電業、自用發電設備設置者或需量反應提供者</w:t>
            </w:r>
            <w:r w:rsidR="00BC7260" w:rsidRPr="00BC7260">
              <w:rPr>
                <w:rFonts w:hint="eastAsia"/>
                <w:color w:val="E36C0A" w:themeColor="accent6" w:themeShade="BF"/>
                <w:szCs w:val="24"/>
              </w:rPr>
              <w:t>等</w:t>
            </w:r>
            <w:r w:rsidRPr="00C27B15">
              <w:rPr>
                <w:rFonts w:hint="eastAsia"/>
                <w:szCs w:val="24"/>
              </w:rPr>
              <w:t>購買。</w:t>
            </w:r>
          </w:p>
          <w:p w:rsidR="00E21E19" w:rsidRPr="00836805" w:rsidRDefault="00C27B15" w:rsidP="00EA5FDE">
            <w:pPr>
              <w:pStyle w:val="ac"/>
              <w:jc w:val="both"/>
              <w:rPr>
                <w:szCs w:val="24"/>
              </w:rPr>
            </w:pPr>
            <w:r w:rsidRPr="00C27B15">
              <w:rPr>
                <w:rFonts w:hint="eastAsia"/>
                <w:szCs w:val="24"/>
              </w:rPr>
              <w:t>前項備用供電容量之內容、計算公式、基準與範圍、申報程序與期間、審查、稽核、管理及其他應遵行事項之辦法，由電業管制機關定之</w:t>
            </w:r>
            <w:r w:rsidR="00BB694A">
              <w:rPr>
                <w:rFonts w:hint="eastAsia"/>
                <w:szCs w:val="24"/>
              </w:rPr>
              <w:t>。</w:t>
            </w:r>
          </w:p>
        </w:tc>
        <w:tc>
          <w:tcPr>
            <w:tcW w:w="1666" w:type="pct"/>
          </w:tcPr>
          <w:p w:rsidR="00E21E19" w:rsidRDefault="00E21E19" w:rsidP="00893D06">
            <w:pPr>
              <w:pStyle w:val="11"/>
              <w:ind w:left="482" w:hanging="482"/>
              <w:rPr>
                <w:szCs w:val="24"/>
              </w:rPr>
            </w:pPr>
          </w:p>
          <w:p w:rsidR="004E5AF5" w:rsidRDefault="004E5AF5" w:rsidP="00893D06">
            <w:pPr>
              <w:pStyle w:val="11"/>
              <w:ind w:left="482" w:hanging="482"/>
              <w:rPr>
                <w:szCs w:val="24"/>
              </w:rPr>
            </w:pPr>
          </w:p>
          <w:p w:rsidR="004E5AF5" w:rsidRDefault="004E5AF5" w:rsidP="00893D06">
            <w:pPr>
              <w:pStyle w:val="11"/>
              <w:ind w:left="482" w:hanging="482"/>
              <w:rPr>
                <w:szCs w:val="24"/>
              </w:rPr>
            </w:pPr>
            <w:r>
              <w:rPr>
                <w:rFonts w:hint="eastAsia"/>
                <w:szCs w:val="24"/>
              </w:rPr>
              <w:t>依</w:t>
            </w:r>
            <w:r w:rsidR="000B6015">
              <w:rPr>
                <w:rFonts w:hint="eastAsia"/>
                <w:szCs w:val="24"/>
              </w:rPr>
              <w:t>行政</w:t>
            </w:r>
            <w:r>
              <w:rPr>
                <w:rFonts w:hint="eastAsia"/>
                <w:szCs w:val="24"/>
              </w:rPr>
              <w:t>院版，</w:t>
            </w:r>
            <w:r w:rsidRPr="00C77BF3">
              <w:rPr>
                <w:rFonts w:hint="eastAsia"/>
                <w:szCs w:val="24"/>
              </w:rPr>
              <w:t>再生能源發電業應準備適當備用供電容量</w:t>
            </w:r>
            <w:r w:rsidR="000B6015">
              <w:rPr>
                <w:rFonts w:hint="eastAsia"/>
                <w:szCs w:val="24"/>
              </w:rPr>
              <w:t>一節</w:t>
            </w:r>
            <w:r>
              <w:rPr>
                <w:rFonts w:hint="eastAsia"/>
                <w:szCs w:val="24"/>
              </w:rPr>
              <w:t>，此規定對</w:t>
            </w:r>
            <w:r w:rsidRPr="00C77BF3">
              <w:rPr>
                <w:rFonts w:hint="eastAsia"/>
                <w:szCs w:val="24"/>
              </w:rPr>
              <w:t>再生能源發電業</w:t>
            </w:r>
            <w:r>
              <w:rPr>
                <w:rFonts w:hint="eastAsia"/>
                <w:szCs w:val="24"/>
              </w:rPr>
              <w:t>業</w:t>
            </w:r>
            <w:r w:rsidR="003309EF">
              <w:rPr>
                <w:rFonts w:hint="eastAsia"/>
                <w:szCs w:val="24"/>
              </w:rPr>
              <w:t>者</w:t>
            </w:r>
            <w:r>
              <w:rPr>
                <w:rFonts w:hint="eastAsia"/>
                <w:szCs w:val="24"/>
              </w:rPr>
              <w:t>課予更重負擔，</w:t>
            </w:r>
            <w:r w:rsidR="00A3399D">
              <w:rPr>
                <w:rFonts w:hint="eastAsia"/>
                <w:szCs w:val="24"/>
              </w:rPr>
              <w:t>恐不利</w:t>
            </w:r>
            <w:r w:rsidR="000B6015">
              <w:rPr>
                <w:rFonts w:hint="eastAsia"/>
                <w:szCs w:val="24"/>
              </w:rPr>
              <w:t>於再生能源</w:t>
            </w:r>
            <w:r w:rsidR="00A3399D">
              <w:rPr>
                <w:rFonts w:hint="eastAsia"/>
                <w:szCs w:val="24"/>
              </w:rPr>
              <w:t>業</w:t>
            </w:r>
            <w:r w:rsidR="000B6015">
              <w:rPr>
                <w:rFonts w:hint="eastAsia"/>
                <w:szCs w:val="24"/>
              </w:rPr>
              <w:t>之發展</w:t>
            </w:r>
            <w:r w:rsidR="00A3399D">
              <w:rPr>
                <w:rFonts w:hint="eastAsia"/>
                <w:szCs w:val="24"/>
              </w:rPr>
              <w:t>。</w:t>
            </w:r>
          </w:p>
          <w:p w:rsidR="004E5AF5" w:rsidRDefault="004E5AF5" w:rsidP="00893D06">
            <w:pPr>
              <w:pStyle w:val="11"/>
              <w:ind w:left="482" w:hanging="482"/>
              <w:rPr>
                <w:szCs w:val="24"/>
              </w:rPr>
            </w:pPr>
          </w:p>
          <w:p w:rsidR="00C27B15" w:rsidRDefault="00C27B15" w:rsidP="00893D06">
            <w:pPr>
              <w:pStyle w:val="11"/>
              <w:ind w:left="482" w:hanging="482"/>
              <w:rPr>
                <w:szCs w:val="24"/>
              </w:rPr>
            </w:pPr>
          </w:p>
          <w:p w:rsidR="00C27B15" w:rsidRDefault="00C27B15" w:rsidP="00893D06">
            <w:pPr>
              <w:pStyle w:val="11"/>
              <w:ind w:left="482" w:hanging="482"/>
              <w:rPr>
                <w:szCs w:val="24"/>
              </w:rPr>
            </w:pPr>
          </w:p>
          <w:p w:rsidR="00C27B15" w:rsidRDefault="00C27B15" w:rsidP="00893D06">
            <w:pPr>
              <w:pStyle w:val="11"/>
              <w:ind w:left="482" w:hanging="482"/>
              <w:rPr>
                <w:szCs w:val="24"/>
              </w:rPr>
            </w:pPr>
          </w:p>
          <w:p w:rsidR="00C27B15" w:rsidRDefault="00C27B15" w:rsidP="00893D06">
            <w:pPr>
              <w:pStyle w:val="11"/>
              <w:ind w:left="482" w:hanging="482"/>
              <w:rPr>
                <w:szCs w:val="24"/>
              </w:rPr>
            </w:pPr>
            <w:r>
              <w:rPr>
                <w:rFonts w:hint="eastAsia"/>
                <w:szCs w:val="24"/>
              </w:rPr>
              <w:t>備用容量之準備，</w:t>
            </w:r>
            <w:r w:rsidR="00A3399D">
              <w:rPr>
                <w:rFonts w:hint="eastAsia"/>
                <w:szCs w:val="24"/>
              </w:rPr>
              <w:t>由</w:t>
            </w:r>
            <w:r>
              <w:rPr>
                <w:rFonts w:hint="eastAsia"/>
                <w:szCs w:val="24"/>
              </w:rPr>
              <w:t>售電業者</w:t>
            </w:r>
            <w:r w:rsidR="00A3399D">
              <w:rPr>
                <w:rFonts w:hint="eastAsia"/>
                <w:szCs w:val="24"/>
              </w:rPr>
              <w:t>備之</w:t>
            </w:r>
            <w:r w:rsidR="00ED4C80">
              <w:rPr>
                <w:rFonts w:hint="eastAsia"/>
                <w:szCs w:val="24"/>
              </w:rPr>
              <w:t>。</w:t>
            </w:r>
          </w:p>
          <w:p w:rsidR="00C27B15" w:rsidRDefault="00C27B15" w:rsidP="00893D06">
            <w:pPr>
              <w:pStyle w:val="11"/>
              <w:ind w:left="482" w:hanging="482"/>
              <w:rPr>
                <w:szCs w:val="24"/>
              </w:rPr>
            </w:pPr>
          </w:p>
          <w:p w:rsidR="00C27B15" w:rsidRDefault="00C27B15" w:rsidP="00893D06">
            <w:pPr>
              <w:pStyle w:val="11"/>
              <w:ind w:left="482" w:hanging="482"/>
              <w:rPr>
                <w:szCs w:val="24"/>
              </w:rPr>
            </w:pPr>
          </w:p>
          <w:p w:rsidR="00C27B15" w:rsidRPr="00836805" w:rsidRDefault="00C27B15" w:rsidP="00893D06">
            <w:pPr>
              <w:pStyle w:val="11"/>
              <w:ind w:left="482" w:hanging="482"/>
              <w:rPr>
                <w:szCs w:val="24"/>
              </w:rPr>
            </w:pPr>
          </w:p>
        </w:tc>
      </w:tr>
      <w:tr w:rsidR="00E21E19" w:rsidRPr="00836805" w:rsidTr="00D86E09">
        <w:trPr>
          <w:jc w:val="center"/>
        </w:trPr>
        <w:tc>
          <w:tcPr>
            <w:tcW w:w="1667" w:type="pct"/>
          </w:tcPr>
          <w:p w:rsidR="00EA5FDE" w:rsidRDefault="00C77BF3" w:rsidP="00C77BF3">
            <w:pPr>
              <w:pStyle w:val="ae"/>
              <w:jc w:val="both"/>
              <w:rPr>
                <w:szCs w:val="24"/>
              </w:rPr>
            </w:pPr>
            <w:r w:rsidRPr="00C77BF3">
              <w:rPr>
                <w:rFonts w:hint="eastAsia"/>
                <w:szCs w:val="24"/>
              </w:rPr>
              <w:t>第二十八條</w:t>
            </w:r>
          </w:p>
          <w:p w:rsidR="00C77BF3" w:rsidRPr="00C77BF3" w:rsidRDefault="00C77BF3" w:rsidP="00C77BF3">
            <w:pPr>
              <w:pStyle w:val="ae"/>
              <w:jc w:val="both"/>
              <w:rPr>
                <w:szCs w:val="24"/>
              </w:rPr>
            </w:pPr>
            <w:r w:rsidRPr="00C77BF3">
              <w:rPr>
                <w:rFonts w:hint="eastAsia"/>
                <w:szCs w:val="24"/>
              </w:rPr>
              <w:t xml:space="preserve"> </w:t>
            </w:r>
            <w:r w:rsidRPr="00C77BF3">
              <w:rPr>
                <w:rFonts w:hint="eastAsia"/>
                <w:szCs w:val="24"/>
              </w:rPr>
              <w:t>公用售電業銷售電能予其用戶時，其銷售電能之電力排碳係數應符合電力排碳係數基準，並向電業管制機關申報。</w:t>
            </w:r>
          </w:p>
          <w:p w:rsidR="00C77BF3" w:rsidRPr="00C77BF3" w:rsidRDefault="00C77BF3" w:rsidP="00C77BF3">
            <w:pPr>
              <w:pStyle w:val="ae"/>
              <w:jc w:val="both"/>
              <w:rPr>
                <w:szCs w:val="24"/>
              </w:rPr>
            </w:pPr>
            <w:r w:rsidRPr="00C77BF3">
              <w:rPr>
                <w:rFonts w:hint="eastAsia"/>
                <w:szCs w:val="24"/>
              </w:rPr>
              <w:t>前項電力排碳係數基準，由電業管制機關依國家能源及減碳政策訂定，並定期公告。</w:t>
            </w:r>
          </w:p>
          <w:p w:rsidR="00E21E19" w:rsidRPr="00836805" w:rsidRDefault="00C77BF3" w:rsidP="00C77BF3">
            <w:pPr>
              <w:pStyle w:val="ac"/>
              <w:jc w:val="both"/>
              <w:rPr>
                <w:szCs w:val="24"/>
              </w:rPr>
            </w:pPr>
            <w:r w:rsidRPr="00C77BF3">
              <w:rPr>
                <w:rFonts w:hint="eastAsia"/>
                <w:szCs w:val="24"/>
              </w:rPr>
              <w:t>第一項電力排碳係數之計算方式、申報程序與期間、審查、稽核、管理及其他應遵行事項之辦法，由電業管制機關定之。</w:t>
            </w:r>
          </w:p>
        </w:tc>
        <w:tc>
          <w:tcPr>
            <w:tcW w:w="1667" w:type="pct"/>
          </w:tcPr>
          <w:p w:rsidR="00E21E19" w:rsidRPr="00EA5FDE" w:rsidRDefault="00E21E19" w:rsidP="00E21E19">
            <w:pPr>
              <w:pStyle w:val="ae"/>
              <w:jc w:val="both"/>
              <w:rPr>
                <w:szCs w:val="24"/>
              </w:rPr>
            </w:pPr>
            <w:r w:rsidRPr="00836805">
              <w:rPr>
                <w:rFonts w:hint="eastAsia"/>
                <w:szCs w:val="24"/>
              </w:rPr>
              <w:t>第</w:t>
            </w:r>
            <w:r w:rsidRPr="00EA5FDE">
              <w:rPr>
                <w:rFonts w:hint="eastAsia"/>
                <w:szCs w:val="24"/>
              </w:rPr>
              <w:t>二十八條</w:t>
            </w:r>
            <w:r w:rsidR="006212A6">
              <w:rPr>
                <w:rFonts w:hint="eastAsia"/>
                <w:szCs w:val="24"/>
              </w:rPr>
              <w:t xml:space="preserve"> (</w:t>
            </w:r>
            <w:r w:rsidR="006212A6" w:rsidRPr="006212A6">
              <w:rPr>
                <w:rFonts w:hint="eastAsia"/>
                <w:szCs w:val="24"/>
              </w:rPr>
              <w:t>電力排碳係數</w:t>
            </w:r>
            <w:r w:rsidR="006212A6">
              <w:rPr>
                <w:rFonts w:hint="eastAsia"/>
                <w:szCs w:val="24"/>
              </w:rPr>
              <w:t>)</w:t>
            </w:r>
          </w:p>
          <w:p w:rsidR="00EA5FDE" w:rsidRPr="00EA5FDE" w:rsidRDefault="00EA5FDE" w:rsidP="00EA5FDE">
            <w:pPr>
              <w:pStyle w:val="ac"/>
              <w:jc w:val="both"/>
              <w:rPr>
                <w:szCs w:val="24"/>
              </w:rPr>
            </w:pPr>
            <w:r w:rsidRPr="00EA5FDE">
              <w:rPr>
                <w:rFonts w:hint="eastAsia"/>
                <w:strike/>
                <w:color w:val="E36C0A" w:themeColor="accent6" w:themeShade="BF"/>
                <w:szCs w:val="24"/>
              </w:rPr>
              <w:t>公用</w:t>
            </w:r>
            <w:r w:rsidRPr="00EA5FDE">
              <w:rPr>
                <w:rFonts w:hint="eastAsia"/>
                <w:szCs w:val="24"/>
              </w:rPr>
              <w:t>售電業銷售電能予其用戶時，其銷售電能之電力排碳係數應符合電力排碳係數基準，並向電業管制機關申報</w:t>
            </w:r>
            <w:r w:rsidRPr="00EA5FDE">
              <w:rPr>
                <w:rFonts w:hint="eastAsia"/>
                <w:color w:val="E36C0A" w:themeColor="accent6" w:themeShade="BF"/>
                <w:szCs w:val="24"/>
              </w:rPr>
              <w:t>及受核可</w:t>
            </w:r>
            <w:r>
              <w:rPr>
                <w:rFonts w:hint="eastAsia"/>
                <w:szCs w:val="24"/>
              </w:rPr>
              <w:t>。</w:t>
            </w:r>
          </w:p>
          <w:p w:rsidR="00EA5FDE" w:rsidRPr="00EA5FDE" w:rsidRDefault="00EA5FDE" w:rsidP="00EA5FDE">
            <w:pPr>
              <w:pStyle w:val="ac"/>
              <w:jc w:val="both"/>
              <w:rPr>
                <w:szCs w:val="24"/>
              </w:rPr>
            </w:pPr>
            <w:r w:rsidRPr="00EA5FDE">
              <w:rPr>
                <w:rFonts w:hint="eastAsia"/>
                <w:szCs w:val="24"/>
              </w:rPr>
              <w:t>前項電力排碳係數基準，由電業管制機關依國家能源及減碳政策訂定</w:t>
            </w:r>
            <w:r w:rsidR="006E1E20" w:rsidRPr="006E1E20">
              <w:rPr>
                <w:rFonts w:hint="eastAsia"/>
                <w:color w:val="E36C0A" w:themeColor="accent6" w:themeShade="BF"/>
                <w:szCs w:val="24"/>
              </w:rPr>
              <w:t>公告</w:t>
            </w:r>
            <w:r w:rsidRPr="006E1E20">
              <w:rPr>
                <w:rFonts w:hint="eastAsia"/>
                <w:color w:val="E36C0A" w:themeColor="accent6" w:themeShade="BF"/>
                <w:szCs w:val="24"/>
              </w:rPr>
              <w:t>，並</w:t>
            </w:r>
            <w:r w:rsidR="006E1E20" w:rsidRPr="006E1E20">
              <w:rPr>
                <w:rFonts w:hint="eastAsia"/>
                <w:color w:val="E36C0A" w:themeColor="accent6" w:themeShade="BF"/>
                <w:szCs w:val="24"/>
              </w:rPr>
              <w:t>提前</w:t>
            </w:r>
            <w:r w:rsidRPr="006E1E20">
              <w:rPr>
                <w:rFonts w:hint="eastAsia"/>
                <w:color w:val="E36C0A" w:themeColor="accent6" w:themeShade="BF"/>
                <w:szCs w:val="24"/>
              </w:rPr>
              <w:t>公告</w:t>
            </w:r>
            <w:r w:rsidR="006E1E20">
              <w:rPr>
                <w:rFonts w:hint="eastAsia"/>
                <w:color w:val="E36C0A" w:themeColor="accent6" w:themeShade="BF"/>
                <w:szCs w:val="24"/>
              </w:rPr>
              <w:t>之</w:t>
            </w:r>
            <w:r w:rsidRPr="006E1E20">
              <w:rPr>
                <w:rFonts w:hint="eastAsia"/>
                <w:color w:val="E36C0A" w:themeColor="accent6" w:themeShade="BF"/>
                <w:szCs w:val="24"/>
              </w:rPr>
              <w:t>。</w:t>
            </w:r>
          </w:p>
          <w:p w:rsidR="00E21E19" w:rsidRDefault="00EA5FDE" w:rsidP="00EA5FDE">
            <w:pPr>
              <w:pStyle w:val="ac"/>
              <w:jc w:val="both"/>
              <w:rPr>
                <w:szCs w:val="24"/>
              </w:rPr>
            </w:pPr>
            <w:r w:rsidRPr="00EA5FDE">
              <w:rPr>
                <w:rFonts w:hint="eastAsia"/>
                <w:szCs w:val="24"/>
              </w:rPr>
              <w:t>第一項電力排碳係數之計算方式、申報程序與期間、審查、稽核、管理及其他應遵行事項之辦法，由電業管制機關定之。</w:t>
            </w:r>
          </w:p>
          <w:p w:rsidR="002C1C82" w:rsidRPr="00836805" w:rsidRDefault="00223911" w:rsidP="00223911">
            <w:pPr>
              <w:pStyle w:val="ac"/>
              <w:jc w:val="both"/>
              <w:rPr>
                <w:szCs w:val="24"/>
              </w:rPr>
            </w:pPr>
            <w:r w:rsidRPr="00223911">
              <w:rPr>
                <w:rFonts w:hint="eastAsia"/>
                <w:color w:val="E36C0A" w:themeColor="accent6" w:themeShade="BF"/>
                <w:szCs w:val="24"/>
              </w:rPr>
              <w:t>電力排碳係數</w:t>
            </w:r>
            <w:r>
              <w:rPr>
                <w:rFonts w:hint="eastAsia"/>
                <w:color w:val="E36C0A" w:themeColor="accent6" w:themeShade="BF"/>
                <w:szCs w:val="24"/>
              </w:rPr>
              <w:t>之</w:t>
            </w:r>
            <w:r w:rsidR="002C1C82" w:rsidRPr="002C1C82">
              <w:rPr>
                <w:rFonts w:hint="eastAsia"/>
                <w:color w:val="E36C0A" w:themeColor="accent6" w:themeShade="BF"/>
                <w:szCs w:val="24"/>
              </w:rPr>
              <w:t>計算方</w:t>
            </w:r>
            <w:r w:rsidR="00C9038A">
              <w:rPr>
                <w:rFonts w:hint="eastAsia"/>
                <w:color w:val="E36C0A" w:themeColor="accent6" w:themeShade="BF"/>
                <w:szCs w:val="24"/>
              </w:rPr>
              <w:t>式應</w:t>
            </w:r>
            <w:r w:rsidR="002C1C82" w:rsidRPr="002C1C82">
              <w:rPr>
                <w:rFonts w:hint="eastAsia"/>
                <w:color w:val="E36C0A" w:themeColor="accent6" w:themeShade="BF"/>
                <w:szCs w:val="24"/>
              </w:rPr>
              <w:t>依國際公認之方法</w:t>
            </w:r>
            <w:r w:rsidR="00C9038A">
              <w:rPr>
                <w:rFonts w:hint="eastAsia"/>
                <w:color w:val="E36C0A" w:themeColor="accent6" w:themeShade="BF"/>
                <w:szCs w:val="24"/>
              </w:rPr>
              <w:t>。</w:t>
            </w:r>
          </w:p>
        </w:tc>
        <w:tc>
          <w:tcPr>
            <w:tcW w:w="1666" w:type="pct"/>
          </w:tcPr>
          <w:p w:rsidR="00E21E19" w:rsidRDefault="006212A6" w:rsidP="00ED4C80">
            <w:pPr>
              <w:pStyle w:val="11"/>
              <w:ind w:left="482" w:hanging="482"/>
              <w:rPr>
                <w:szCs w:val="24"/>
              </w:rPr>
            </w:pPr>
            <w:r>
              <w:rPr>
                <w:rFonts w:hint="eastAsia"/>
                <w:szCs w:val="24"/>
              </w:rPr>
              <w:t xml:space="preserve">   </w:t>
            </w:r>
          </w:p>
          <w:p w:rsidR="00A3399D" w:rsidRDefault="00A3399D" w:rsidP="00A3399D">
            <w:pPr>
              <w:pStyle w:val="11"/>
              <w:ind w:left="482" w:hanging="482"/>
              <w:rPr>
                <w:szCs w:val="24"/>
              </w:rPr>
            </w:pPr>
            <w:r w:rsidRPr="00A3399D">
              <w:rPr>
                <w:rFonts w:hint="eastAsia"/>
                <w:szCs w:val="24"/>
              </w:rPr>
              <w:t>售電業銷售電能</w:t>
            </w:r>
            <w:r>
              <w:rPr>
                <w:rFonts w:hint="eastAsia"/>
                <w:szCs w:val="24"/>
              </w:rPr>
              <w:t>，其</w:t>
            </w:r>
            <w:r w:rsidRPr="00A3399D">
              <w:rPr>
                <w:rFonts w:hint="eastAsia"/>
                <w:szCs w:val="24"/>
              </w:rPr>
              <w:t>電力排碳係數應符合電力排碳係數基準，</w:t>
            </w:r>
            <w:r>
              <w:rPr>
                <w:rFonts w:hint="eastAsia"/>
                <w:szCs w:val="24"/>
              </w:rPr>
              <w:t>(</w:t>
            </w:r>
            <w:r>
              <w:rPr>
                <w:rFonts w:hint="eastAsia"/>
                <w:szCs w:val="24"/>
              </w:rPr>
              <w:t>即所售電能需夠綠</w:t>
            </w:r>
            <w:r>
              <w:rPr>
                <w:rFonts w:hint="eastAsia"/>
                <w:szCs w:val="24"/>
              </w:rPr>
              <w:t>)</w:t>
            </w:r>
            <w:r w:rsidRPr="00A3399D">
              <w:rPr>
                <w:rFonts w:hint="eastAsia"/>
                <w:szCs w:val="24"/>
              </w:rPr>
              <w:t>並</w:t>
            </w:r>
            <w:r>
              <w:rPr>
                <w:rFonts w:hint="eastAsia"/>
                <w:szCs w:val="24"/>
              </w:rPr>
              <w:t>經</w:t>
            </w:r>
            <w:r w:rsidRPr="00A3399D">
              <w:rPr>
                <w:rFonts w:hint="eastAsia"/>
                <w:szCs w:val="24"/>
              </w:rPr>
              <w:t>電業管制機關</w:t>
            </w:r>
            <w:r>
              <w:rPr>
                <w:rFonts w:hint="eastAsia"/>
                <w:szCs w:val="24"/>
              </w:rPr>
              <w:t>審查</w:t>
            </w:r>
            <w:r w:rsidRPr="00A3399D">
              <w:rPr>
                <w:rFonts w:hint="eastAsia"/>
                <w:szCs w:val="24"/>
              </w:rPr>
              <w:t>核可</w:t>
            </w:r>
            <w:r>
              <w:rPr>
                <w:rFonts w:hint="eastAsia"/>
                <w:szCs w:val="24"/>
              </w:rPr>
              <w:t>。</w:t>
            </w:r>
          </w:p>
          <w:p w:rsidR="00A3399D" w:rsidRPr="00836805" w:rsidRDefault="00A3399D" w:rsidP="00FE2CDE">
            <w:pPr>
              <w:pStyle w:val="11"/>
              <w:ind w:left="482" w:hanging="482"/>
              <w:rPr>
                <w:szCs w:val="24"/>
              </w:rPr>
            </w:pPr>
            <w:r w:rsidRPr="00A3399D">
              <w:rPr>
                <w:rFonts w:hint="eastAsia"/>
                <w:szCs w:val="24"/>
              </w:rPr>
              <w:t>電力排碳係數之計算方式應依國際公認之方法</w:t>
            </w:r>
            <w:r w:rsidR="00D176D6">
              <w:rPr>
                <w:rFonts w:hint="eastAsia"/>
                <w:szCs w:val="24"/>
              </w:rPr>
              <w:t>計算</w:t>
            </w:r>
            <w:r>
              <w:rPr>
                <w:rFonts w:hint="eastAsia"/>
                <w:szCs w:val="24"/>
              </w:rPr>
              <w:t>，</w:t>
            </w:r>
            <w:r w:rsidR="00D176D6">
              <w:rPr>
                <w:rFonts w:hint="eastAsia"/>
                <w:szCs w:val="24"/>
              </w:rPr>
              <w:t>以與國際</w:t>
            </w:r>
            <w:r w:rsidR="00202B00">
              <w:rPr>
                <w:rFonts w:hint="eastAsia"/>
                <w:szCs w:val="24"/>
              </w:rPr>
              <w:t>(</w:t>
            </w:r>
            <w:r w:rsidR="00202B00">
              <w:rPr>
                <w:rFonts w:hint="eastAsia"/>
                <w:szCs w:val="24"/>
              </w:rPr>
              <w:t>碳市場、碳認證</w:t>
            </w:r>
            <w:r w:rsidR="00202B00">
              <w:rPr>
                <w:rFonts w:hint="eastAsia"/>
                <w:szCs w:val="24"/>
              </w:rPr>
              <w:t>)</w:t>
            </w:r>
            <w:r w:rsidR="00D176D6">
              <w:rPr>
                <w:rFonts w:hint="eastAsia"/>
                <w:szCs w:val="24"/>
              </w:rPr>
              <w:t>接軌，</w:t>
            </w:r>
            <w:r>
              <w:rPr>
                <w:rFonts w:hint="eastAsia"/>
                <w:szCs w:val="24"/>
              </w:rPr>
              <w:t>及</w:t>
            </w:r>
            <w:r w:rsidR="00FE2CDE">
              <w:rPr>
                <w:rFonts w:hint="eastAsia"/>
                <w:szCs w:val="24"/>
              </w:rPr>
              <w:t>配合再生能源占比目標，</w:t>
            </w:r>
            <w:r>
              <w:rPr>
                <w:rFonts w:hint="eastAsia"/>
                <w:szCs w:val="24"/>
              </w:rPr>
              <w:t>提前公告，以促進再生能源發電場</w:t>
            </w:r>
            <w:r>
              <w:rPr>
                <w:rFonts w:hint="eastAsia"/>
                <w:szCs w:val="24"/>
              </w:rPr>
              <w:t>/</w:t>
            </w:r>
            <w:r>
              <w:rPr>
                <w:rFonts w:hint="eastAsia"/>
                <w:szCs w:val="24"/>
              </w:rPr>
              <w:t>廠提早設立。</w:t>
            </w:r>
          </w:p>
        </w:tc>
      </w:tr>
      <w:tr w:rsidR="00E21E19" w:rsidRPr="00836805" w:rsidTr="00D86E09">
        <w:trPr>
          <w:jc w:val="center"/>
        </w:trPr>
        <w:tc>
          <w:tcPr>
            <w:tcW w:w="1667" w:type="pct"/>
          </w:tcPr>
          <w:p w:rsidR="00FA1CD8" w:rsidRDefault="00C77BF3" w:rsidP="00C77BF3">
            <w:pPr>
              <w:pStyle w:val="ac"/>
              <w:ind w:left="0" w:firstLine="0"/>
              <w:jc w:val="both"/>
              <w:rPr>
                <w:szCs w:val="24"/>
              </w:rPr>
            </w:pPr>
            <w:r w:rsidRPr="00C77BF3">
              <w:rPr>
                <w:rFonts w:hint="eastAsia"/>
                <w:szCs w:val="24"/>
              </w:rPr>
              <w:t>第二十九條</w:t>
            </w:r>
          </w:p>
          <w:p w:rsidR="00E21E19" w:rsidRPr="00836805" w:rsidRDefault="00C77BF3" w:rsidP="000B6015">
            <w:pPr>
              <w:pStyle w:val="ac"/>
              <w:ind w:left="0" w:firstLine="0"/>
              <w:jc w:val="both"/>
              <w:rPr>
                <w:szCs w:val="24"/>
              </w:rPr>
            </w:pPr>
            <w:r w:rsidRPr="00C77BF3">
              <w:rPr>
                <w:rFonts w:hint="eastAsia"/>
                <w:szCs w:val="24"/>
              </w:rPr>
              <w:t xml:space="preserve"> </w:t>
            </w:r>
            <w:r w:rsidRPr="00C77BF3">
              <w:rPr>
                <w:rFonts w:hint="eastAsia"/>
                <w:szCs w:val="24"/>
              </w:rPr>
              <w:t>電業應置各種必要之電表儀器，記載電量、電壓、頻率、功率因數、負載及其他有關事項。</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二十九</w:t>
            </w:r>
            <w:r w:rsidRPr="00836805">
              <w:rPr>
                <w:rFonts w:hint="eastAsia"/>
                <w:szCs w:val="24"/>
              </w:rPr>
              <w:t>條</w:t>
            </w:r>
            <w:r w:rsidRPr="00836805">
              <w:rPr>
                <w:szCs w:val="24"/>
              </w:rPr>
              <w:t xml:space="preserve">  </w:t>
            </w:r>
            <w:r w:rsidR="006212A6" w:rsidRPr="006212A6">
              <w:rPr>
                <w:rFonts w:hint="eastAsia"/>
                <w:szCs w:val="24"/>
              </w:rPr>
              <w:t>(</w:t>
            </w:r>
            <w:r w:rsidR="006212A6" w:rsidRPr="006212A6">
              <w:rPr>
                <w:rFonts w:hint="eastAsia"/>
                <w:szCs w:val="24"/>
              </w:rPr>
              <w:t>電表儀器</w:t>
            </w:r>
            <w:r w:rsidR="006212A6" w:rsidRPr="006212A6">
              <w:rPr>
                <w:rFonts w:hint="eastAsia"/>
                <w:szCs w:val="24"/>
              </w:rPr>
              <w:t>)</w:t>
            </w:r>
          </w:p>
          <w:p w:rsidR="00E21E19" w:rsidRPr="00836805" w:rsidRDefault="00FA1CD8" w:rsidP="006212A6">
            <w:pPr>
              <w:pStyle w:val="ac"/>
              <w:jc w:val="both"/>
              <w:rPr>
                <w:szCs w:val="24"/>
              </w:rPr>
            </w:pPr>
            <w:r>
              <w:rPr>
                <w:rFonts w:hint="eastAsia"/>
              </w:rPr>
              <w:t>電業應置各種必要之電表儀器，記載電量、電壓、頻率、功率因數、負載及其他有關事項。</w:t>
            </w: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FA1CD8" w:rsidRDefault="00C77BF3" w:rsidP="00C77BF3">
            <w:pPr>
              <w:pStyle w:val="ae"/>
              <w:jc w:val="both"/>
              <w:rPr>
                <w:szCs w:val="24"/>
              </w:rPr>
            </w:pPr>
            <w:r w:rsidRPr="00C77BF3">
              <w:rPr>
                <w:rFonts w:hint="eastAsia"/>
                <w:szCs w:val="24"/>
              </w:rPr>
              <w:t>第三十條</w:t>
            </w:r>
            <w:r w:rsidRPr="00C77BF3">
              <w:rPr>
                <w:rFonts w:hint="eastAsia"/>
                <w:szCs w:val="24"/>
              </w:rPr>
              <w:t xml:space="preserve"> </w:t>
            </w:r>
          </w:p>
          <w:p w:rsidR="00C77BF3" w:rsidRPr="00C77BF3" w:rsidRDefault="00C77BF3" w:rsidP="00C77BF3">
            <w:pPr>
              <w:pStyle w:val="ae"/>
              <w:jc w:val="both"/>
              <w:rPr>
                <w:szCs w:val="24"/>
              </w:rPr>
            </w:pPr>
            <w:r w:rsidRPr="00C77BF3">
              <w:rPr>
                <w:rFonts w:hint="eastAsia"/>
                <w:szCs w:val="24"/>
              </w:rPr>
              <w:t>發電業及輸配電業應依規定於電業設備裝置安全保護設施。</w:t>
            </w:r>
          </w:p>
          <w:p w:rsidR="00E21E19" w:rsidRPr="00836805" w:rsidRDefault="00C77BF3" w:rsidP="0021515A">
            <w:pPr>
              <w:pStyle w:val="ae"/>
              <w:ind w:firstLine="482"/>
              <w:jc w:val="both"/>
              <w:rPr>
                <w:szCs w:val="24"/>
              </w:rPr>
            </w:pPr>
            <w:r w:rsidRPr="00C77BF3">
              <w:rPr>
                <w:rFonts w:hint="eastAsia"/>
                <w:szCs w:val="24"/>
              </w:rPr>
              <w:t>前項安全保護設施之裝置處所、方法、維修、安全規定及其他應遵行事項之辦法，由中央主管機關定之。</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三十</w:t>
            </w:r>
            <w:r w:rsidRPr="00836805">
              <w:rPr>
                <w:rFonts w:hint="eastAsia"/>
                <w:szCs w:val="24"/>
              </w:rPr>
              <w:t xml:space="preserve">條　</w:t>
            </w:r>
            <w:r w:rsidRPr="00836805">
              <w:rPr>
                <w:szCs w:val="24"/>
              </w:rPr>
              <w:t xml:space="preserve"> </w:t>
            </w:r>
            <w:r w:rsidR="00AD6548" w:rsidRPr="00AD6548">
              <w:rPr>
                <w:rFonts w:hint="eastAsia"/>
                <w:szCs w:val="24"/>
              </w:rPr>
              <w:t>(</w:t>
            </w:r>
            <w:r w:rsidR="00AD6548" w:rsidRPr="00AD6548">
              <w:rPr>
                <w:rFonts w:hint="eastAsia"/>
                <w:szCs w:val="24"/>
              </w:rPr>
              <w:t>保護設施</w:t>
            </w:r>
            <w:r w:rsidR="00AD6548" w:rsidRPr="00AD6548">
              <w:rPr>
                <w:rFonts w:hint="eastAsia"/>
                <w:szCs w:val="24"/>
              </w:rPr>
              <w:t>)</w:t>
            </w:r>
          </w:p>
          <w:p w:rsidR="00FA1CD8" w:rsidRPr="00FA1CD8" w:rsidRDefault="00FA1CD8" w:rsidP="00FA1CD8">
            <w:pPr>
              <w:pStyle w:val="ae"/>
              <w:ind w:firstLine="482"/>
              <w:jc w:val="both"/>
              <w:rPr>
                <w:szCs w:val="24"/>
              </w:rPr>
            </w:pPr>
            <w:r w:rsidRPr="00FA1CD8">
              <w:rPr>
                <w:rFonts w:hint="eastAsia"/>
                <w:szCs w:val="24"/>
              </w:rPr>
              <w:t>發電業及輸配電業應依規定於電業設備裝置安全保護設施。</w:t>
            </w:r>
          </w:p>
          <w:p w:rsidR="00E21E19" w:rsidRDefault="00FA1CD8" w:rsidP="00FA1CD8">
            <w:pPr>
              <w:pStyle w:val="ae"/>
              <w:ind w:firstLine="482"/>
              <w:jc w:val="both"/>
              <w:rPr>
                <w:szCs w:val="24"/>
              </w:rPr>
            </w:pPr>
            <w:r w:rsidRPr="00FA1CD8">
              <w:rPr>
                <w:rFonts w:hint="eastAsia"/>
                <w:szCs w:val="24"/>
              </w:rPr>
              <w:t>前項安全保護設施之裝置處所、方法、維修、安全規定及其他應遵行事項之辦法，由中央主管機關定之</w:t>
            </w:r>
            <w:r>
              <w:rPr>
                <w:rFonts w:hint="eastAsia"/>
                <w:szCs w:val="24"/>
              </w:rPr>
              <w:t>。</w:t>
            </w:r>
          </w:p>
          <w:p w:rsidR="00AD6548" w:rsidRPr="00836805" w:rsidRDefault="00AD6548" w:rsidP="00FA1CD8">
            <w:pPr>
              <w:pStyle w:val="ae"/>
              <w:ind w:firstLine="482"/>
              <w:jc w:val="both"/>
              <w:rPr>
                <w:szCs w:val="24"/>
              </w:rPr>
            </w:pPr>
            <w:r w:rsidRPr="0083664D">
              <w:rPr>
                <w:rFonts w:hint="eastAsia"/>
                <w:color w:val="E36C0A" w:themeColor="accent6" w:themeShade="BF"/>
                <w:szCs w:val="24"/>
              </w:rPr>
              <w:t>發電業及輸配電業者於設置電力設施、電力網</w:t>
            </w:r>
            <w:r w:rsidRPr="0083664D">
              <w:rPr>
                <w:rFonts w:hint="eastAsia"/>
                <w:color w:val="E36C0A" w:themeColor="accent6" w:themeShade="BF"/>
                <w:szCs w:val="24"/>
              </w:rPr>
              <w:t>(</w:t>
            </w:r>
            <w:r w:rsidRPr="0083664D">
              <w:rPr>
                <w:rFonts w:hint="eastAsia"/>
                <w:color w:val="E36C0A" w:themeColor="accent6" w:themeShade="BF"/>
                <w:szCs w:val="24"/>
              </w:rPr>
              <w:t>含變電站、配電</w:t>
            </w:r>
            <w:r w:rsidR="0021515A">
              <w:rPr>
                <w:rFonts w:hint="eastAsia"/>
                <w:color w:val="E36C0A" w:themeColor="accent6" w:themeShade="BF"/>
                <w:szCs w:val="24"/>
              </w:rPr>
              <w:t>線路</w:t>
            </w:r>
            <w:r w:rsidRPr="0083664D">
              <w:rPr>
                <w:rFonts w:hint="eastAsia"/>
                <w:color w:val="E36C0A" w:themeColor="accent6" w:themeShade="BF"/>
                <w:szCs w:val="24"/>
              </w:rPr>
              <w:t>)</w:t>
            </w:r>
            <w:r w:rsidRPr="0083664D">
              <w:rPr>
                <w:rFonts w:hint="eastAsia"/>
                <w:color w:val="E36C0A" w:themeColor="accent6" w:themeShade="BF"/>
                <w:szCs w:val="24"/>
              </w:rPr>
              <w:t>時，應注意電磁輻射防護。電業管制機關得訂頒管制規範、防制作法</w:t>
            </w:r>
            <w:r w:rsidR="0083664D">
              <w:rPr>
                <w:rFonts w:hint="eastAsia"/>
                <w:color w:val="E36C0A" w:themeColor="accent6" w:themeShade="BF"/>
                <w:szCs w:val="24"/>
              </w:rPr>
              <w:t>。</w:t>
            </w:r>
          </w:p>
        </w:tc>
        <w:tc>
          <w:tcPr>
            <w:tcW w:w="1666" w:type="pct"/>
          </w:tcPr>
          <w:p w:rsidR="00FE4FDF" w:rsidRDefault="00FE4FDF" w:rsidP="003548BD">
            <w:pPr>
              <w:pStyle w:val="11"/>
              <w:ind w:left="482" w:hanging="482"/>
              <w:rPr>
                <w:szCs w:val="24"/>
              </w:rPr>
            </w:pPr>
          </w:p>
          <w:p w:rsidR="00FE4FDF" w:rsidRDefault="00FE4FDF" w:rsidP="003548BD">
            <w:pPr>
              <w:pStyle w:val="11"/>
              <w:ind w:left="482" w:hanging="482"/>
              <w:rPr>
                <w:szCs w:val="24"/>
              </w:rPr>
            </w:pPr>
          </w:p>
          <w:p w:rsidR="00FE4FDF" w:rsidRDefault="00FE4FDF" w:rsidP="003548BD">
            <w:pPr>
              <w:pStyle w:val="11"/>
              <w:ind w:left="482" w:hanging="482"/>
              <w:rPr>
                <w:szCs w:val="24"/>
              </w:rPr>
            </w:pPr>
          </w:p>
          <w:p w:rsidR="00FE4FDF" w:rsidRDefault="00FE4FDF" w:rsidP="003548BD">
            <w:pPr>
              <w:pStyle w:val="11"/>
              <w:ind w:left="482" w:hanging="482"/>
              <w:rPr>
                <w:szCs w:val="24"/>
              </w:rPr>
            </w:pPr>
          </w:p>
          <w:p w:rsidR="00FE4FDF" w:rsidRDefault="00FE4FDF" w:rsidP="003548BD">
            <w:pPr>
              <w:pStyle w:val="11"/>
              <w:ind w:left="482" w:hanging="482"/>
              <w:rPr>
                <w:szCs w:val="24"/>
              </w:rPr>
            </w:pPr>
          </w:p>
          <w:p w:rsidR="00FE4FDF" w:rsidRDefault="00FE4FDF" w:rsidP="003548BD">
            <w:pPr>
              <w:pStyle w:val="11"/>
              <w:ind w:left="482" w:hanging="482"/>
              <w:rPr>
                <w:szCs w:val="24"/>
              </w:rPr>
            </w:pPr>
          </w:p>
          <w:p w:rsidR="00FE4FDF" w:rsidRDefault="00FE4FDF" w:rsidP="003548BD">
            <w:pPr>
              <w:pStyle w:val="11"/>
              <w:ind w:left="482" w:hanging="482"/>
              <w:rPr>
                <w:szCs w:val="24"/>
              </w:rPr>
            </w:pPr>
          </w:p>
          <w:p w:rsidR="00FE4FDF" w:rsidRDefault="00FE4FDF" w:rsidP="003548BD">
            <w:pPr>
              <w:pStyle w:val="11"/>
              <w:ind w:left="482" w:hanging="482"/>
              <w:rPr>
                <w:szCs w:val="24"/>
              </w:rPr>
            </w:pPr>
          </w:p>
          <w:p w:rsidR="00FE4FDF" w:rsidRDefault="00FE4FDF" w:rsidP="003548BD">
            <w:pPr>
              <w:pStyle w:val="11"/>
              <w:ind w:left="482" w:hanging="482"/>
              <w:rPr>
                <w:szCs w:val="24"/>
              </w:rPr>
            </w:pPr>
          </w:p>
          <w:p w:rsidR="00FE4FDF" w:rsidRDefault="003548BD" w:rsidP="003548BD">
            <w:pPr>
              <w:pStyle w:val="11"/>
              <w:ind w:left="482" w:hanging="482"/>
              <w:rPr>
                <w:szCs w:val="24"/>
              </w:rPr>
            </w:pPr>
            <w:r w:rsidRPr="003548BD">
              <w:rPr>
                <w:rFonts w:hint="eastAsia"/>
                <w:szCs w:val="24"/>
              </w:rPr>
              <w:t>增發電業及輸配電應注意電磁輻射防護</w:t>
            </w:r>
            <w:r>
              <w:rPr>
                <w:rFonts w:hint="eastAsia"/>
                <w:szCs w:val="24"/>
              </w:rPr>
              <w:t>，</w:t>
            </w:r>
            <w:r w:rsidR="0083664D">
              <w:rPr>
                <w:rFonts w:hint="eastAsia"/>
                <w:szCs w:val="24"/>
              </w:rPr>
              <w:t>注意電磁波防護之必要，於線路、設施設置時應訂定規範</w:t>
            </w:r>
            <w:r w:rsidR="000B6015">
              <w:rPr>
                <w:rFonts w:hint="eastAsia"/>
                <w:szCs w:val="24"/>
              </w:rPr>
              <w:t>，以保護線路、設施旁民眾健康</w:t>
            </w:r>
            <w:r w:rsidR="00FE4FDF">
              <w:rPr>
                <w:rFonts w:hint="eastAsia"/>
                <w:szCs w:val="24"/>
              </w:rPr>
              <w:t>。</w:t>
            </w:r>
          </w:p>
          <w:p w:rsidR="00E21E19" w:rsidRPr="00836805" w:rsidRDefault="00FE4FDF" w:rsidP="003548BD">
            <w:pPr>
              <w:pStyle w:val="11"/>
              <w:ind w:left="482" w:hanging="482"/>
              <w:rPr>
                <w:szCs w:val="24"/>
              </w:rPr>
            </w:pPr>
            <w:r w:rsidRPr="00FE4FDF">
              <w:rPr>
                <w:rFonts w:hint="eastAsia"/>
                <w:szCs w:val="24"/>
              </w:rPr>
              <w:t>電業管制機關得訂頒管制規範、防制作法</w:t>
            </w:r>
            <w:r w:rsidR="0083664D">
              <w:rPr>
                <w:rFonts w:hint="eastAsia"/>
                <w:szCs w:val="24"/>
              </w:rPr>
              <w:t>。</w:t>
            </w:r>
            <w:r w:rsidR="0083664D">
              <w:rPr>
                <w:rFonts w:hint="eastAsia"/>
                <w:szCs w:val="24"/>
              </w:rPr>
              <w:t xml:space="preserve"> </w:t>
            </w:r>
          </w:p>
        </w:tc>
      </w:tr>
      <w:tr w:rsidR="00E21E19" w:rsidRPr="00836805" w:rsidTr="00D86E09">
        <w:trPr>
          <w:jc w:val="center"/>
        </w:trPr>
        <w:tc>
          <w:tcPr>
            <w:tcW w:w="1667" w:type="pct"/>
          </w:tcPr>
          <w:p w:rsidR="002E3E6B" w:rsidRDefault="007515DE" w:rsidP="007515DE">
            <w:pPr>
              <w:pStyle w:val="ae"/>
              <w:jc w:val="both"/>
              <w:rPr>
                <w:szCs w:val="24"/>
              </w:rPr>
            </w:pPr>
            <w:r w:rsidRPr="007515DE">
              <w:rPr>
                <w:rFonts w:hint="eastAsia"/>
                <w:szCs w:val="24"/>
              </w:rPr>
              <w:t>第三十一條</w:t>
            </w:r>
            <w:r w:rsidRPr="007515DE">
              <w:rPr>
                <w:rFonts w:hint="eastAsia"/>
                <w:szCs w:val="24"/>
              </w:rPr>
              <w:t xml:space="preserve"> </w:t>
            </w:r>
          </w:p>
          <w:p w:rsidR="007515DE" w:rsidRPr="007515DE" w:rsidRDefault="007515DE" w:rsidP="007515DE">
            <w:pPr>
              <w:pStyle w:val="ae"/>
              <w:jc w:val="both"/>
              <w:rPr>
                <w:szCs w:val="24"/>
              </w:rPr>
            </w:pPr>
            <w:r w:rsidRPr="007515DE">
              <w:rPr>
                <w:rFonts w:hint="eastAsia"/>
                <w:szCs w:val="24"/>
              </w:rPr>
              <w:t>發電業及輸配電業應定期檢驗及維護其電業設備，並記載其檢驗及維護結果。</w:t>
            </w:r>
          </w:p>
          <w:p w:rsidR="00E21E19" w:rsidRPr="00836805" w:rsidRDefault="007515DE" w:rsidP="007515DE">
            <w:pPr>
              <w:pStyle w:val="ac"/>
              <w:rPr>
                <w:u w:val="single"/>
              </w:rPr>
            </w:pPr>
            <w:r w:rsidRPr="007515DE">
              <w:rPr>
                <w:rFonts w:hint="eastAsia"/>
                <w:szCs w:val="24"/>
              </w:rPr>
              <w:t>前項檢驗與維護項目、週期及其他應遵行事項之辦法，由中央主管機關定之。</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三十一</w:t>
            </w:r>
            <w:r w:rsidRPr="00836805">
              <w:rPr>
                <w:rFonts w:hint="eastAsia"/>
                <w:szCs w:val="24"/>
              </w:rPr>
              <w:t xml:space="preserve">條　</w:t>
            </w:r>
            <w:r w:rsidR="00AD6548" w:rsidRPr="00AD6548">
              <w:rPr>
                <w:rFonts w:hint="eastAsia"/>
                <w:szCs w:val="24"/>
              </w:rPr>
              <w:t>(</w:t>
            </w:r>
            <w:r w:rsidR="00AD6548" w:rsidRPr="00AD6548">
              <w:rPr>
                <w:rFonts w:hint="eastAsia"/>
                <w:szCs w:val="24"/>
              </w:rPr>
              <w:t>電業設備檢驗</w:t>
            </w:r>
            <w:r w:rsidR="00AD6548" w:rsidRPr="00AD6548">
              <w:rPr>
                <w:rFonts w:hint="eastAsia"/>
                <w:szCs w:val="24"/>
              </w:rPr>
              <w:t xml:space="preserve">) </w:t>
            </w:r>
          </w:p>
          <w:p w:rsidR="002E3E6B" w:rsidRPr="002E3E6B" w:rsidRDefault="002E3E6B" w:rsidP="002E3E6B">
            <w:pPr>
              <w:pStyle w:val="ac"/>
              <w:jc w:val="both"/>
              <w:rPr>
                <w:szCs w:val="24"/>
              </w:rPr>
            </w:pPr>
            <w:r w:rsidRPr="002E3E6B">
              <w:rPr>
                <w:rFonts w:hint="eastAsia"/>
                <w:szCs w:val="24"/>
              </w:rPr>
              <w:t>發電業及輸配電業應定期檢驗及維護其電業設備，並記載其檢驗及維護結果。</w:t>
            </w:r>
          </w:p>
          <w:p w:rsidR="00E21E19" w:rsidRPr="00836805" w:rsidRDefault="002E3E6B" w:rsidP="006A195F">
            <w:pPr>
              <w:pStyle w:val="ac"/>
              <w:jc w:val="both"/>
              <w:rPr>
                <w:u w:val="single"/>
              </w:rPr>
            </w:pPr>
            <w:r w:rsidRPr="002E3E6B">
              <w:rPr>
                <w:rFonts w:hint="eastAsia"/>
                <w:szCs w:val="24"/>
              </w:rPr>
              <w:t>前項檢驗與維護項目、週期及其他應遵行事項之辦法，由</w:t>
            </w:r>
            <w:r w:rsidR="006A195F" w:rsidRPr="006A195F">
              <w:rPr>
                <w:rFonts w:hint="eastAsia"/>
                <w:color w:val="E36C0A" w:themeColor="accent6" w:themeShade="BF"/>
                <w:szCs w:val="24"/>
              </w:rPr>
              <w:t>電業管制</w:t>
            </w:r>
            <w:r w:rsidRPr="006A195F">
              <w:rPr>
                <w:rFonts w:hint="eastAsia"/>
                <w:color w:val="E36C0A" w:themeColor="accent6" w:themeShade="BF"/>
                <w:szCs w:val="24"/>
              </w:rPr>
              <w:t>機關</w:t>
            </w:r>
            <w:r w:rsidRPr="002E3E6B">
              <w:rPr>
                <w:rFonts w:hint="eastAsia"/>
                <w:szCs w:val="24"/>
              </w:rPr>
              <w:t>定之</w:t>
            </w:r>
            <w:r w:rsidR="006212A6">
              <w:rPr>
                <w:rFonts w:hint="eastAsia"/>
                <w:szCs w:val="24"/>
              </w:rPr>
              <w:t>。</w:t>
            </w:r>
          </w:p>
        </w:tc>
        <w:tc>
          <w:tcPr>
            <w:tcW w:w="1666" w:type="pct"/>
          </w:tcPr>
          <w:p w:rsidR="00E74C54" w:rsidRDefault="00E74C54" w:rsidP="00E74C54">
            <w:pPr>
              <w:pStyle w:val="ae"/>
              <w:autoSpaceDE/>
              <w:autoSpaceDN/>
              <w:ind w:left="482" w:hanging="482"/>
              <w:jc w:val="both"/>
              <w:rPr>
                <w:szCs w:val="24"/>
              </w:rPr>
            </w:pPr>
          </w:p>
          <w:p w:rsidR="00E21E19" w:rsidRPr="00836805" w:rsidRDefault="00E74C54" w:rsidP="00E74C54">
            <w:pPr>
              <w:pStyle w:val="ae"/>
              <w:autoSpaceDE/>
              <w:autoSpaceDN/>
              <w:ind w:left="482" w:hanging="482"/>
              <w:jc w:val="both"/>
              <w:rPr>
                <w:szCs w:val="24"/>
              </w:rPr>
            </w:pPr>
            <w:r w:rsidRPr="00E74C54">
              <w:rPr>
                <w:rFonts w:hint="eastAsia"/>
                <w:szCs w:val="24"/>
              </w:rPr>
              <w:t>對電業設備</w:t>
            </w:r>
            <w:r>
              <w:rPr>
                <w:rFonts w:hint="eastAsia"/>
                <w:szCs w:val="24"/>
              </w:rPr>
              <w:t>檢驗</w:t>
            </w:r>
            <w:r w:rsidRPr="00E74C54">
              <w:rPr>
                <w:rFonts w:hint="eastAsia"/>
                <w:szCs w:val="24"/>
              </w:rPr>
              <w:t>之要求，屬工程專業之核準，把中央主管機關修改為電業管制機關為之。</w:t>
            </w:r>
          </w:p>
        </w:tc>
      </w:tr>
      <w:tr w:rsidR="00E21E19" w:rsidRPr="00836805" w:rsidTr="00D86E09">
        <w:trPr>
          <w:jc w:val="center"/>
        </w:trPr>
        <w:tc>
          <w:tcPr>
            <w:tcW w:w="1667" w:type="pct"/>
          </w:tcPr>
          <w:p w:rsidR="002E3E6B" w:rsidRDefault="007515DE" w:rsidP="007515DE">
            <w:pPr>
              <w:widowControl/>
              <w:kinsoku w:val="0"/>
              <w:snapToGrid w:val="0"/>
              <w:spacing w:line="320" w:lineRule="exact"/>
              <w:ind w:leftChars="100" w:left="240" w:firstLineChars="200" w:firstLine="480"/>
              <w:jc w:val="both"/>
              <w:textDirection w:val="lrTbV"/>
              <w:rPr>
                <w:rFonts w:ascii="標楷體" w:eastAsia="標楷體" w:hAnsi="標楷體"/>
                <w:szCs w:val="24"/>
              </w:rPr>
            </w:pPr>
            <w:r w:rsidRPr="007515DE">
              <w:rPr>
                <w:rFonts w:ascii="標楷體" w:eastAsia="標楷體" w:hAnsi="標楷體" w:hint="eastAsia"/>
                <w:szCs w:val="24"/>
              </w:rPr>
              <w:t>第三十二條</w:t>
            </w:r>
          </w:p>
          <w:p w:rsidR="007515DE" w:rsidRPr="007515DE" w:rsidRDefault="007515DE" w:rsidP="007515DE">
            <w:pPr>
              <w:widowControl/>
              <w:kinsoku w:val="0"/>
              <w:snapToGrid w:val="0"/>
              <w:spacing w:line="320" w:lineRule="exact"/>
              <w:ind w:leftChars="100" w:left="240" w:firstLineChars="200" w:firstLine="480"/>
              <w:jc w:val="both"/>
              <w:textDirection w:val="lrTbV"/>
              <w:rPr>
                <w:rFonts w:ascii="標楷體" w:eastAsia="標楷體" w:hAnsi="標楷體"/>
                <w:szCs w:val="24"/>
              </w:rPr>
            </w:pPr>
            <w:r w:rsidRPr="007515DE">
              <w:rPr>
                <w:rFonts w:ascii="標楷體" w:eastAsia="標楷體" w:hAnsi="標楷體" w:hint="eastAsia"/>
                <w:szCs w:val="24"/>
              </w:rPr>
              <w:t xml:space="preserve"> 輸配電業或自設線路直接供電</w:t>
            </w:r>
            <w:r w:rsidRPr="00250E1B">
              <w:rPr>
                <w:rFonts w:ascii="標楷體" w:eastAsia="標楷體" w:hAnsi="標楷體" w:hint="eastAsia"/>
                <w:color w:val="000000" w:themeColor="text1"/>
                <w:szCs w:val="24"/>
              </w:rPr>
              <w:t>之再生能源</w:t>
            </w:r>
            <w:r w:rsidRPr="007515DE">
              <w:rPr>
                <w:rFonts w:ascii="標楷體" w:eastAsia="標楷體" w:hAnsi="標楷體" w:hint="eastAsia"/>
                <w:szCs w:val="24"/>
              </w:rPr>
              <w:t>發電業對用戶用電設備，應依規定進行檢驗，經檢驗合格時，方得接電。輸配電業或再生能源發電業對用戶已裝置之用電設備，應定期檢驗，並記載其結果，如不合規定，應通知用戶限期改善；用戶拒絕接受檢驗或在指定期間未改善者，輸配電業或再生能源發電業得停止供電。</w:t>
            </w:r>
          </w:p>
          <w:p w:rsidR="007515DE" w:rsidRPr="007515DE" w:rsidRDefault="007515DE" w:rsidP="007515DE">
            <w:pPr>
              <w:widowControl/>
              <w:kinsoku w:val="0"/>
              <w:snapToGrid w:val="0"/>
              <w:spacing w:line="320" w:lineRule="exact"/>
              <w:ind w:leftChars="100" w:left="240" w:firstLineChars="200" w:firstLine="480"/>
              <w:jc w:val="both"/>
              <w:textDirection w:val="lrTbV"/>
              <w:rPr>
                <w:rFonts w:ascii="標楷體" w:eastAsia="標楷體" w:hAnsi="標楷體"/>
                <w:szCs w:val="24"/>
              </w:rPr>
            </w:pPr>
            <w:r w:rsidRPr="007515DE">
              <w:rPr>
                <w:rFonts w:ascii="標楷體" w:eastAsia="標楷體" w:hAnsi="標楷體" w:hint="eastAsia"/>
                <w:szCs w:val="24"/>
              </w:rPr>
              <w:t>前項之檢驗，必要時直轄市或縣（市）主管機關應協助之。</w:t>
            </w:r>
          </w:p>
          <w:p w:rsidR="007515DE" w:rsidRPr="007515DE" w:rsidRDefault="007515DE" w:rsidP="007515DE">
            <w:pPr>
              <w:widowControl/>
              <w:kinsoku w:val="0"/>
              <w:snapToGrid w:val="0"/>
              <w:spacing w:line="320" w:lineRule="exact"/>
              <w:ind w:leftChars="100" w:left="240" w:firstLineChars="200" w:firstLine="480"/>
              <w:jc w:val="both"/>
              <w:textDirection w:val="lrTbV"/>
              <w:rPr>
                <w:rFonts w:ascii="標楷體" w:eastAsia="標楷體" w:hAnsi="標楷體"/>
                <w:szCs w:val="24"/>
              </w:rPr>
            </w:pPr>
            <w:r w:rsidRPr="007515DE">
              <w:rPr>
                <w:rFonts w:ascii="標楷體" w:eastAsia="標楷體" w:hAnsi="標楷體" w:hint="eastAsia"/>
                <w:szCs w:val="24"/>
              </w:rPr>
              <w:t>直轄市或縣（市）主管機關對於第一項之檢驗及檢驗結果得通知輸配電業或再生能源發電業申報或提供有關資料；必要時，並得派員查核，輸配電業或再生能源發電業不得規避、妨礙或拒絕。</w:t>
            </w:r>
          </w:p>
          <w:p w:rsidR="007515DE" w:rsidRPr="007515DE" w:rsidRDefault="007515DE" w:rsidP="007515DE">
            <w:pPr>
              <w:widowControl/>
              <w:kinsoku w:val="0"/>
              <w:snapToGrid w:val="0"/>
              <w:spacing w:line="320" w:lineRule="exact"/>
              <w:ind w:leftChars="100" w:left="240" w:firstLineChars="200" w:firstLine="480"/>
              <w:jc w:val="both"/>
              <w:textDirection w:val="lrTbV"/>
              <w:rPr>
                <w:rFonts w:ascii="標楷體" w:eastAsia="標楷體" w:hAnsi="標楷體"/>
                <w:szCs w:val="24"/>
              </w:rPr>
            </w:pPr>
            <w:r w:rsidRPr="007515DE">
              <w:rPr>
                <w:rFonts w:ascii="標楷體" w:eastAsia="標楷體" w:hAnsi="標楷體" w:hint="eastAsia"/>
                <w:szCs w:val="24"/>
              </w:rPr>
              <w:t>第一項檢驗，輸配電業或再生能源發電業得委託依法登記執業之專業技師，或依第五十九條規定登記之用電設備檢驗維護業辦理之。</w:t>
            </w:r>
          </w:p>
          <w:p w:rsidR="00E21E19" w:rsidRPr="00836805" w:rsidRDefault="007515DE" w:rsidP="007515DE">
            <w:pPr>
              <w:widowControl/>
              <w:kinsoku w:val="0"/>
              <w:snapToGrid w:val="0"/>
              <w:spacing w:line="320" w:lineRule="exact"/>
              <w:ind w:leftChars="100" w:left="240" w:firstLineChars="200" w:firstLine="480"/>
              <w:jc w:val="both"/>
              <w:textDirection w:val="lrTbV"/>
              <w:rPr>
                <w:rFonts w:ascii="標楷體" w:eastAsia="標楷體"/>
                <w:szCs w:val="24"/>
              </w:rPr>
            </w:pPr>
            <w:r w:rsidRPr="007515DE">
              <w:rPr>
                <w:rFonts w:ascii="標楷體" w:eastAsia="標楷體" w:hAnsi="標楷體" w:hint="eastAsia"/>
                <w:szCs w:val="24"/>
              </w:rPr>
              <w:t>第一項用戶用電設備之範圍、項目、要件、配置及其他安全事項之規則，及前項檢驗之範圍、基準、週期及程序之辦法，由中央主管機關定之。</w:t>
            </w:r>
          </w:p>
        </w:tc>
        <w:tc>
          <w:tcPr>
            <w:tcW w:w="1667" w:type="pct"/>
          </w:tcPr>
          <w:p w:rsidR="00E21E19" w:rsidRPr="00836805" w:rsidRDefault="00E21E19" w:rsidP="00E21E19">
            <w:pPr>
              <w:pStyle w:val="ae"/>
              <w:jc w:val="both"/>
              <w:rPr>
                <w:rFonts w:ascii="標楷體" w:hAnsi="標楷體"/>
                <w:szCs w:val="24"/>
              </w:rPr>
            </w:pPr>
            <w:r w:rsidRPr="00836805">
              <w:rPr>
                <w:rFonts w:ascii="標楷體" w:hAnsi="標楷體" w:hint="eastAsia"/>
                <w:szCs w:val="24"/>
              </w:rPr>
              <w:t xml:space="preserve">第三十二條　</w:t>
            </w:r>
            <w:r w:rsidR="006212A6" w:rsidRPr="006212A6">
              <w:rPr>
                <w:rFonts w:ascii="標楷體" w:hAnsi="標楷體" w:hint="eastAsia"/>
                <w:szCs w:val="24"/>
              </w:rPr>
              <w:t>(用電設備檢驗)</w:t>
            </w:r>
            <w:r w:rsidRPr="00836805">
              <w:rPr>
                <w:rFonts w:ascii="標楷體" w:hAnsi="標楷體"/>
                <w:szCs w:val="24"/>
              </w:rPr>
              <w:t xml:space="preserve">  </w:t>
            </w:r>
          </w:p>
          <w:p w:rsidR="002E3E6B" w:rsidRPr="002E3E6B" w:rsidRDefault="002E3E6B" w:rsidP="002E3E6B">
            <w:pPr>
              <w:pStyle w:val="ac"/>
              <w:jc w:val="both"/>
              <w:rPr>
                <w:rFonts w:ascii="標楷體" w:hAnsi="標楷體"/>
                <w:szCs w:val="24"/>
              </w:rPr>
            </w:pPr>
            <w:r w:rsidRPr="002E3E6B">
              <w:rPr>
                <w:rFonts w:ascii="標楷體" w:hAnsi="標楷體" w:hint="eastAsia"/>
                <w:szCs w:val="24"/>
              </w:rPr>
              <w:t>輸配電業或自設線路直接供電之</w:t>
            </w:r>
            <w:r w:rsidRPr="00EF766C">
              <w:rPr>
                <w:rFonts w:ascii="標楷體" w:hAnsi="標楷體" w:hint="eastAsia"/>
                <w:color w:val="000000" w:themeColor="text1"/>
                <w:szCs w:val="24"/>
              </w:rPr>
              <w:t>再生能源發</w:t>
            </w:r>
            <w:r w:rsidRPr="002E3E6B">
              <w:rPr>
                <w:rFonts w:ascii="標楷體" w:hAnsi="標楷體" w:hint="eastAsia"/>
                <w:szCs w:val="24"/>
              </w:rPr>
              <w:t>電業對用戶用電設備，應依規定進行檢驗，經檢驗合格時，方得接電。輸配電業或</w:t>
            </w:r>
            <w:r w:rsidRPr="00EF766C">
              <w:rPr>
                <w:rFonts w:ascii="標楷體" w:hAnsi="標楷體" w:hint="eastAsia"/>
                <w:color w:val="000000" w:themeColor="text1"/>
                <w:szCs w:val="24"/>
              </w:rPr>
              <w:t>再生能源發電業</w:t>
            </w:r>
            <w:r w:rsidRPr="002E3E6B">
              <w:rPr>
                <w:rFonts w:ascii="標楷體" w:hAnsi="標楷體" w:hint="eastAsia"/>
                <w:szCs w:val="24"/>
              </w:rPr>
              <w:t>對用戶已裝置之用電設備，應定期檢驗，並記載其結果，如不合規定，應通知用戶限期改善；用戶拒絕接受檢驗或在指定期間未改善者，輸配電業或</w:t>
            </w:r>
            <w:r w:rsidRPr="00EF766C">
              <w:rPr>
                <w:rFonts w:ascii="標楷體" w:hAnsi="標楷體" w:hint="eastAsia"/>
                <w:color w:val="000000" w:themeColor="text1"/>
                <w:szCs w:val="24"/>
              </w:rPr>
              <w:t>再生能源發電</w:t>
            </w:r>
            <w:r w:rsidRPr="002E3E6B">
              <w:rPr>
                <w:rFonts w:ascii="標楷體" w:hAnsi="標楷體" w:hint="eastAsia"/>
                <w:szCs w:val="24"/>
              </w:rPr>
              <w:t>業得停止供電。</w:t>
            </w:r>
          </w:p>
          <w:p w:rsidR="002E3E6B" w:rsidRPr="002E3E6B" w:rsidRDefault="002E3E6B" w:rsidP="002E3E6B">
            <w:pPr>
              <w:pStyle w:val="ac"/>
              <w:jc w:val="both"/>
              <w:rPr>
                <w:rFonts w:ascii="標楷體" w:hAnsi="標楷體"/>
                <w:szCs w:val="24"/>
              </w:rPr>
            </w:pPr>
            <w:r w:rsidRPr="002E3E6B">
              <w:rPr>
                <w:rFonts w:ascii="標楷體" w:hAnsi="標楷體" w:hint="eastAsia"/>
                <w:szCs w:val="24"/>
              </w:rPr>
              <w:t>前項之檢驗，必要時直轄市或縣（市）主管機關應協助之。</w:t>
            </w:r>
          </w:p>
          <w:p w:rsidR="002E3E6B" w:rsidRPr="00EF766C" w:rsidRDefault="002E3E6B" w:rsidP="002E3E6B">
            <w:pPr>
              <w:pStyle w:val="ac"/>
              <w:jc w:val="both"/>
              <w:rPr>
                <w:rFonts w:ascii="標楷體" w:hAnsi="標楷體"/>
                <w:color w:val="000000" w:themeColor="text1"/>
                <w:szCs w:val="24"/>
              </w:rPr>
            </w:pPr>
            <w:r w:rsidRPr="002E3E6B">
              <w:rPr>
                <w:rFonts w:ascii="標楷體" w:hAnsi="標楷體" w:hint="eastAsia"/>
                <w:szCs w:val="24"/>
              </w:rPr>
              <w:t>直轄市或縣（市）主管機關對於第一項之檢驗及檢驗結果得通知輸配電業或</w:t>
            </w:r>
            <w:r w:rsidRPr="00EF766C">
              <w:rPr>
                <w:rFonts w:ascii="標楷體" w:hAnsi="標楷體" w:hint="eastAsia"/>
                <w:color w:val="000000" w:themeColor="text1"/>
                <w:szCs w:val="24"/>
              </w:rPr>
              <w:t>再生能源發電業申報或提供有關資料；必要時，並得派員查核，輸配電業或再生能源發電業不得規避、妨礙或拒絕。</w:t>
            </w:r>
          </w:p>
          <w:p w:rsidR="002E3E6B" w:rsidRPr="002E3E6B" w:rsidRDefault="002E3E6B" w:rsidP="002E3E6B">
            <w:pPr>
              <w:pStyle w:val="ac"/>
              <w:jc w:val="both"/>
              <w:rPr>
                <w:rFonts w:ascii="標楷體" w:hAnsi="標楷體"/>
                <w:szCs w:val="24"/>
              </w:rPr>
            </w:pPr>
            <w:r w:rsidRPr="00EF766C">
              <w:rPr>
                <w:rFonts w:ascii="標楷體" w:hAnsi="標楷體" w:hint="eastAsia"/>
                <w:color w:val="000000" w:themeColor="text1"/>
                <w:szCs w:val="24"/>
              </w:rPr>
              <w:t>第一項檢驗，輸配電業或再生能源發電</w:t>
            </w:r>
            <w:r w:rsidRPr="002E3E6B">
              <w:rPr>
                <w:rFonts w:ascii="標楷體" w:hAnsi="標楷體" w:hint="eastAsia"/>
                <w:szCs w:val="24"/>
              </w:rPr>
              <w:t>業得委託依法登記執業之專業技師，或依第</w:t>
            </w:r>
            <w:r w:rsidRPr="00E74C54">
              <w:rPr>
                <w:rFonts w:ascii="標楷體" w:hAnsi="標楷體" w:hint="eastAsia"/>
                <w:color w:val="E36C0A" w:themeColor="accent6" w:themeShade="BF"/>
                <w:szCs w:val="24"/>
              </w:rPr>
              <w:t>五十</w:t>
            </w:r>
            <w:r w:rsidR="00E74C54" w:rsidRPr="00E74C54">
              <w:rPr>
                <w:rFonts w:ascii="標楷體" w:hAnsi="標楷體" w:hint="eastAsia"/>
                <w:color w:val="E36C0A" w:themeColor="accent6" w:themeShade="BF"/>
                <w:szCs w:val="24"/>
              </w:rPr>
              <w:t>八</w:t>
            </w:r>
            <w:r w:rsidRPr="00E74C54">
              <w:rPr>
                <w:rFonts w:ascii="標楷體" w:hAnsi="標楷體" w:hint="eastAsia"/>
                <w:color w:val="E36C0A" w:themeColor="accent6" w:themeShade="BF"/>
                <w:szCs w:val="24"/>
              </w:rPr>
              <w:t>條</w:t>
            </w:r>
            <w:r w:rsidRPr="002E3E6B">
              <w:rPr>
                <w:rFonts w:ascii="標楷體" w:hAnsi="標楷體" w:hint="eastAsia"/>
                <w:szCs w:val="24"/>
              </w:rPr>
              <w:t>規定登記之用電設備檢驗維護業辦理之。</w:t>
            </w:r>
          </w:p>
          <w:p w:rsidR="00E21E19" w:rsidRPr="00836805" w:rsidRDefault="002E3E6B" w:rsidP="006A195F">
            <w:pPr>
              <w:pStyle w:val="ac"/>
              <w:jc w:val="both"/>
              <w:rPr>
                <w:rFonts w:ascii="標楷體"/>
                <w:szCs w:val="24"/>
              </w:rPr>
            </w:pPr>
            <w:r w:rsidRPr="002E3E6B">
              <w:rPr>
                <w:rFonts w:ascii="標楷體" w:hAnsi="標楷體" w:hint="eastAsia"/>
                <w:szCs w:val="24"/>
              </w:rPr>
              <w:t>第一項用戶用電設備之範圍、項目、要件、配置及其他安全事項之規則，及前項檢驗之範圍、基準、週期及程序之辦法，由</w:t>
            </w:r>
            <w:r w:rsidR="007D608D" w:rsidRPr="007D608D">
              <w:rPr>
                <w:rFonts w:ascii="標楷體" w:hAnsi="標楷體" w:hint="eastAsia"/>
                <w:color w:val="E36C0A" w:themeColor="accent6" w:themeShade="BF"/>
                <w:szCs w:val="24"/>
              </w:rPr>
              <w:t>電業管制</w:t>
            </w:r>
            <w:r w:rsidRPr="006A195F">
              <w:rPr>
                <w:rFonts w:ascii="標楷體" w:hAnsi="標楷體" w:hint="eastAsia"/>
                <w:color w:val="E36C0A" w:themeColor="accent6" w:themeShade="BF"/>
                <w:szCs w:val="24"/>
              </w:rPr>
              <w:t>機關</w:t>
            </w:r>
            <w:r w:rsidRPr="002E3E6B">
              <w:rPr>
                <w:rFonts w:ascii="標楷體" w:hAnsi="標楷體" w:hint="eastAsia"/>
                <w:szCs w:val="24"/>
              </w:rPr>
              <w:t>定之。</w:t>
            </w:r>
          </w:p>
        </w:tc>
        <w:tc>
          <w:tcPr>
            <w:tcW w:w="1666" w:type="pct"/>
          </w:tcPr>
          <w:p w:rsidR="00E21E19" w:rsidRDefault="00E21E19"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p>
          <w:p w:rsidR="00E74C54" w:rsidRDefault="00E74C54" w:rsidP="00E21E19">
            <w:pPr>
              <w:pStyle w:val="ae"/>
              <w:autoSpaceDE/>
              <w:autoSpaceDN/>
              <w:ind w:left="482" w:hanging="482"/>
              <w:jc w:val="both"/>
              <w:rPr>
                <w:szCs w:val="24"/>
              </w:rPr>
            </w:pPr>
            <w:r w:rsidRPr="00E74C54">
              <w:rPr>
                <w:rFonts w:hint="eastAsia"/>
                <w:szCs w:val="24"/>
              </w:rPr>
              <w:t>對電業設備</w:t>
            </w:r>
            <w:r>
              <w:rPr>
                <w:rFonts w:hint="eastAsia"/>
                <w:szCs w:val="24"/>
              </w:rPr>
              <w:t>檢驗</w:t>
            </w:r>
            <w:r w:rsidRPr="00E74C54">
              <w:rPr>
                <w:rFonts w:hint="eastAsia"/>
                <w:szCs w:val="24"/>
              </w:rPr>
              <w:t>之要求，屬工程專業之核準，把中央主管機關修改為電業管制機關為之。</w:t>
            </w:r>
          </w:p>
          <w:p w:rsidR="00E74C54" w:rsidRDefault="00E74C54" w:rsidP="00E21E19">
            <w:pPr>
              <w:pStyle w:val="ae"/>
              <w:autoSpaceDE/>
              <w:autoSpaceDN/>
              <w:ind w:left="482" w:hanging="482"/>
              <w:jc w:val="both"/>
              <w:rPr>
                <w:szCs w:val="24"/>
              </w:rPr>
            </w:pPr>
          </w:p>
          <w:p w:rsidR="00E74C54" w:rsidRPr="00836805" w:rsidRDefault="00E74C54" w:rsidP="00E21E19">
            <w:pPr>
              <w:pStyle w:val="ae"/>
              <w:autoSpaceDE/>
              <w:autoSpaceDN/>
              <w:ind w:left="482" w:hanging="482"/>
              <w:jc w:val="both"/>
              <w:rPr>
                <w:szCs w:val="24"/>
              </w:rPr>
            </w:pPr>
          </w:p>
        </w:tc>
      </w:tr>
      <w:tr w:rsidR="00E21E19" w:rsidRPr="00836805" w:rsidTr="00D86E09">
        <w:trPr>
          <w:jc w:val="center"/>
        </w:trPr>
        <w:tc>
          <w:tcPr>
            <w:tcW w:w="1667" w:type="pct"/>
          </w:tcPr>
          <w:p w:rsidR="008A438D" w:rsidRDefault="007515DE" w:rsidP="007515DE">
            <w:pPr>
              <w:pStyle w:val="ac"/>
              <w:ind w:left="0" w:firstLine="0"/>
              <w:jc w:val="both"/>
              <w:rPr>
                <w:szCs w:val="24"/>
              </w:rPr>
            </w:pPr>
            <w:r w:rsidRPr="007515DE">
              <w:rPr>
                <w:rFonts w:hint="eastAsia"/>
                <w:szCs w:val="24"/>
              </w:rPr>
              <w:t>第三十三條</w:t>
            </w:r>
            <w:r w:rsidRPr="007515DE">
              <w:rPr>
                <w:rFonts w:hint="eastAsia"/>
                <w:szCs w:val="24"/>
              </w:rPr>
              <w:t xml:space="preserve"> </w:t>
            </w:r>
          </w:p>
          <w:p w:rsidR="000E3269" w:rsidRDefault="007515DE" w:rsidP="003D74B3">
            <w:pPr>
              <w:pStyle w:val="ac"/>
              <w:ind w:left="0" w:firstLine="0"/>
              <w:jc w:val="both"/>
              <w:rPr>
                <w:szCs w:val="24"/>
              </w:rPr>
            </w:pPr>
            <w:r w:rsidRPr="007515DE">
              <w:rPr>
                <w:rFonts w:hint="eastAsia"/>
                <w:szCs w:val="24"/>
              </w:rPr>
              <w:t>用戶用電容量、建築物總樓地板面積或樓層，達一定基準者，應於其建築基地或建築物內設置適當之配電場所及通道，無償提供予輸配電業裝設供電設備；其未設置者，輸配電業得拒絕供電。</w:t>
            </w:r>
          </w:p>
          <w:p w:rsidR="00E21E19" w:rsidRPr="00836805" w:rsidRDefault="007515DE" w:rsidP="003D74B3">
            <w:pPr>
              <w:pStyle w:val="ac"/>
              <w:ind w:left="0" w:firstLine="0"/>
              <w:jc w:val="both"/>
              <w:rPr>
                <w:szCs w:val="24"/>
              </w:rPr>
            </w:pPr>
            <w:r w:rsidRPr="007515DE">
              <w:rPr>
                <w:rFonts w:hint="eastAsia"/>
                <w:szCs w:val="24"/>
              </w:rPr>
              <w:t>前項一定基準與配電場所及通道之設置方式、要件、施工程序、安全措施及其他相關事項之辦法，由中央主管機關會同中央建築主管機關定之。</w:t>
            </w:r>
          </w:p>
        </w:tc>
        <w:tc>
          <w:tcPr>
            <w:tcW w:w="1667" w:type="pct"/>
          </w:tcPr>
          <w:p w:rsidR="00E21E19" w:rsidRPr="008A438D" w:rsidRDefault="00E21E19" w:rsidP="00E21E19">
            <w:pPr>
              <w:pStyle w:val="ae"/>
              <w:ind w:left="228" w:hangingChars="95" w:hanging="228"/>
              <w:jc w:val="both"/>
              <w:rPr>
                <w:szCs w:val="24"/>
              </w:rPr>
            </w:pPr>
            <w:r w:rsidRPr="00836805">
              <w:rPr>
                <w:rFonts w:hint="eastAsia"/>
                <w:szCs w:val="24"/>
              </w:rPr>
              <w:t>第</w:t>
            </w:r>
            <w:r w:rsidRPr="008A438D">
              <w:rPr>
                <w:rFonts w:hint="eastAsia"/>
                <w:szCs w:val="24"/>
              </w:rPr>
              <w:t xml:space="preserve">三十三條　</w:t>
            </w:r>
            <w:r w:rsidR="006212A6" w:rsidRPr="006212A6">
              <w:rPr>
                <w:rFonts w:hint="eastAsia"/>
                <w:szCs w:val="24"/>
              </w:rPr>
              <w:t>(</w:t>
            </w:r>
            <w:r w:rsidR="006212A6" w:rsidRPr="006212A6">
              <w:rPr>
                <w:rFonts w:hint="eastAsia"/>
                <w:szCs w:val="24"/>
              </w:rPr>
              <w:t>配電場所</w:t>
            </w:r>
            <w:r w:rsidR="006212A6" w:rsidRPr="006212A6">
              <w:rPr>
                <w:rFonts w:hint="eastAsia"/>
                <w:szCs w:val="24"/>
              </w:rPr>
              <w:t>)</w:t>
            </w:r>
          </w:p>
          <w:p w:rsidR="000E3269" w:rsidRDefault="003D74B3" w:rsidP="006C35A3">
            <w:pPr>
              <w:pStyle w:val="ac"/>
              <w:jc w:val="both"/>
              <w:rPr>
                <w:szCs w:val="24"/>
              </w:rPr>
            </w:pPr>
            <w:r w:rsidRPr="003D74B3">
              <w:rPr>
                <w:rFonts w:hint="eastAsia"/>
                <w:szCs w:val="24"/>
              </w:rPr>
              <w:t>用戶用電容量、建築物總樓地板面積或樓層，達一定基準者，應於其建築基地或建築物內設置適當之配電場所及通道，無償提供予</w:t>
            </w:r>
            <w:r w:rsidRPr="000A610E">
              <w:rPr>
                <w:rFonts w:hint="eastAsia"/>
                <w:color w:val="000000" w:themeColor="text1"/>
                <w:szCs w:val="24"/>
              </w:rPr>
              <w:t>輸配</w:t>
            </w:r>
            <w:r w:rsidRPr="003D74B3">
              <w:rPr>
                <w:rFonts w:hint="eastAsia"/>
                <w:szCs w:val="24"/>
              </w:rPr>
              <w:t>電業</w:t>
            </w:r>
            <w:r w:rsidR="000A610E">
              <w:rPr>
                <w:rFonts w:hint="eastAsia"/>
                <w:szCs w:val="24"/>
              </w:rPr>
              <w:t>、</w:t>
            </w:r>
            <w:r w:rsidR="000A610E" w:rsidRPr="000A610E">
              <w:rPr>
                <w:rFonts w:hint="eastAsia"/>
                <w:color w:val="E36C0A" w:themeColor="accent6" w:themeShade="BF"/>
                <w:szCs w:val="24"/>
              </w:rPr>
              <w:t>直供之再生能源發電業</w:t>
            </w:r>
            <w:r w:rsidRPr="003D74B3">
              <w:rPr>
                <w:rFonts w:hint="eastAsia"/>
                <w:szCs w:val="24"/>
              </w:rPr>
              <w:t>裝設供電設備；其未設置者，</w:t>
            </w:r>
            <w:r w:rsidRPr="000A610E">
              <w:rPr>
                <w:rFonts w:hint="eastAsia"/>
                <w:color w:val="000000" w:themeColor="text1"/>
                <w:szCs w:val="24"/>
              </w:rPr>
              <w:t>輸配</w:t>
            </w:r>
            <w:r w:rsidRPr="003D74B3">
              <w:rPr>
                <w:rFonts w:hint="eastAsia"/>
                <w:szCs w:val="24"/>
              </w:rPr>
              <w:t>電業</w:t>
            </w:r>
            <w:r w:rsidR="000A610E">
              <w:rPr>
                <w:rFonts w:hint="eastAsia"/>
                <w:szCs w:val="24"/>
              </w:rPr>
              <w:t>、</w:t>
            </w:r>
            <w:r w:rsidR="000A610E" w:rsidRPr="000A610E">
              <w:rPr>
                <w:rFonts w:hint="eastAsia"/>
                <w:color w:val="E36C0A" w:themeColor="accent6" w:themeShade="BF"/>
                <w:szCs w:val="24"/>
              </w:rPr>
              <w:t>直供之再生能源發電業</w:t>
            </w:r>
            <w:r w:rsidRPr="003D74B3">
              <w:rPr>
                <w:rFonts w:hint="eastAsia"/>
                <w:szCs w:val="24"/>
              </w:rPr>
              <w:t>得拒絕供電。</w:t>
            </w:r>
          </w:p>
          <w:p w:rsidR="00692FC1" w:rsidRPr="00836805" w:rsidRDefault="003D74B3" w:rsidP="006C35A3">
            <w:pPr>
              <w:pStyle w:val="ac"/>
              <w:jc w:val="both"/>
              <w:rPr>
                <w:szCs w:val="24"/>
              </w:rPr>
            </w:pPr>
            <w:r w:rsidRPr="003D74B3">
              <w:rPr>
                <w:rFonts w:hint="eastAsia"/>
                <w:szCs w:val="24"/>
              </w:rPr>
              <w:t>前項一定基準與配電場所及通道之設置方式、要件、施工程序、安全措施及其他相關事項之辦法，由中央主管機關會同中央建築主管機關定之。</w:t>
            </w:r>
          </w:p>
        </w:tc>
        <w:tc>
          <w:tcPr>
            <w:tcW w:w="1666" w:type="pct"/>
          </w:tcPr>
          <w:p w:rsidR="00E74C54" w:rsidRDefault="00E74C54" w:rsidP="009E157B">
            <w:pPr>
              <w:pStyle w:val="11"/>
              <w:ind w:left="482" w:hanging="482"/>
              <w:rPr>
                <w:szCs w:val="24"/>
              </w:rPr>
            </w:pPr>
          </w:p>
          <w:p w:rsidR="005210C7" w:rsidRDefault="005210C7" w:rsidP="005210C7">
            <w:pPr>
              <w:pStyle w:val="11"/>
              <w:ind w:left="482" w:hanging="482"/>
              <w:rPr>
                <w:szCs w:val="24"/>
              </w:rPr>
            </w:pPr>
          </w:p>
          <w:p w:rsidR="00E21E19" w:rsidRPr="00836805" w:rsidRDefault="009E157B" w:rsidP="005210C7">
            <w:pPr>
              <w:pStyle w:val="11"/>
              <w:ind w:left="482" w:hanging="482"/>
              <w:rPr>
                <w:szCs w:val="24"/>
              </w:rPr>
            </w:pPr>
            <w:r>
              <w:rPr>
                <w:rFonts w:hint="eastAsia"/>
                <w:szCs w:val="24"/>
              </w:rPr>
              <w:t>增</w:t>
            </w:r>
            <w:r w:rsidRPr="009E157B">
              <w:rPr>
                <w:rFonts w:hint="eastAsia"/>
                <w:szCs w:val="24"/>
              </w:rPr>
              <w:t>直接供電之再生能源發電業</w:t>
            </w:r>
            <w:r>
              <w:rPr>
                <w:rFonts w:hint="eastAsia"/>
                <w:szCs w:val="24"/>
              </w:rPr>
              <w:t>者</w:t>
            </w:r>
            <w:r w:rsidR="005210C7">
              <w:rPr>
                <w:rFonts w:hint="eastAsia"/>
                <w:szCs w:val="24"/>
              </w:rPr>
              <w:t>，</w:t>
            </w:r>
            <w:r>
              <w:rPr>
                <w:rFonts w:hint="eastAsia"/>
                <w:szCs w:val="24"/>
              </w:rPr>
              <w:t>用戶</w:t>
            </w:r>
            <w:r w:rsidR="005210C7">
              <w:rPr>
                <w:rFonts w:hint="eastAsia"/>
                <w:szCs w:val="24"/>
              </w:rPr>
              <w:t>需無償提供</w:t>
            </w:r>
            <w:r>
              <w:rPr>
                <w:rFonts w:hint="eastAsia"/>
                <w:szCs w:val="24"/>
              </w:rPr>
              <w:t>配電場所。</w:t>
            </w:r>
          </w:p>
        </w:tc>
      </w:tr>
      <w:tr w:rsidR="00E21E19" w:rsidRPr="00836805" w:rsidTr="00D86E09">
        <w:trPr>
          <w:jc w:val="center"/>
        </w:trPr>
        <w:tc>
          <w:tcPr>
            <w:tcW w:w="1667" w:type="pct"/>
          </w:tcPr>
          <w:p w:rsidR="003D74B3" w:rsidRDefault="007515DE" w:rsidP="007515DE">
            <w:pPr>
              <w:pStyle w:val="ae"/>
              <w:ind w:left="1238" w:hanging="1277"/>
              <w:jc w:val="both"/>
              <w:rPr>
                <w:szCs w:val="24"/>
              </w:rPr>
            </w:pPr>
            <w:r w:rsidRPr="007515DE">
              <w:rPr>
                <w:rFonts w:hint="eastAsia"/>
                <w:szCs w:val="24"/>
              </w:rPr>
              <w:t>第三十四條</w:t>
            </w:r>
            <w:r w:rsidRPr="007515DE">
              <w:rPr>
                <w:rFonts w:hint="eastAsia"/>
                <w:szCs w:val="24"/>
              </w:rPr>
              <w:t xml:space="preserve"> </w:t>
            </w:r>
          </w:p>
          <w:p w:rsidR="00E21E19" w:rsidRDefault="007515DE" w:rsidP="007515DE">
            <w:pPr>
              <w:pStyle w:val="ae"/>
              <w:ind w:left="1238" w:hanging="1277"/>
              <w:jc w:val="both"/>
              <w:rPr>
                <w:szCs w:val="24"/>
              </w:rPr>
            </w:pPr>
            <w:r w:rsidRPr="007515DE">
              <w:rPr>
                <w:rFonts w:hint="eastAsia"/>
                <w:szCs w:val="24"/>
              </w:rPr>
              <w:t>發電業及輸配電</w:t>
            </w:r>
          </w:p>
          <w:p w:rsidR="007515DE" w:rsidRPr="00836805" w:rsidRDefault="006F4CDB" w:rsidP="006F4CDB">
            <w:pPr>
              <w:pStyle w:val="ac"/>
              <w:ind w:left="0" w:firstLine="0"/>
              <w:jc w:val="both"/>
              <w:rPr>
                <w:szCs w:val="24"/>
              </w:rPr>
            </w:pPr>
            <w:r>
              <w:rPr>
                <w:rFonts w:hint="eastAsia"/>
                <w:szCs w:val="24"/>
              </w:rPr>
              <w:t xml:space="preserve">  </w:t>
            </w:r>
            <w:r w:rsidR="007515DE" w:rsidRPr="007515DE">
              <w:rPr>
                <w:rFonts w:hint="eastAsia"/>
                <w:szCs w:val="24"/>
              </w:rPr>
              <w:t>業於其電業設備附近發生火</w:t>
            </w:r>
            <w:r>
              <w:rPr>
                <w:rFonts w:hint="eastAsia"/>
                <w:szCs w:val="24"/>
              </w:rPr>
              <w:t xml:space="preserve">  </w:t>
            </w:r>
            <w:r>
              <w:rPr>
                <w:szCs w:val="24"/>
              </w:rPr>
              <w:br/>
            </w:r>
            <w:r>
              <w:rPr>
                <w:rFonts w:hint="eastAsia"/>
                <w:szCs w:val="24"/>
              </w:rPr>
              <w:t xml:space="preserve">  </w:t>
            </w:r>
            <w:r w:rsidR="007515DE" w:rsidRPr="007515DE">
              <w:rPr>
                <w:rFonts w:hint="eastAsia"/>
                <w:szCs w:val="24"/>
              </w:rPr>
              <w:t>災或其他非常災害時，應立</w:t>
            </w:r>
            <w:r>
              <w:rPr>
                <w:szCs w:val="24"/>
              </w:rPr>
              <w:br/>
            </w:r>
            <w:r>
              <w:rPr>
                <w:rFonts w:hint="eastAsia"/>
                <w:szCs w:val="24"/>
              </w:rPr>
              <w:t xml:space="preserve">  </w:t>
            </w:r>
            <w:r w:rsidR="007515DE" w:rsidRPr="007515DE">
              <w:rPr>
                <w:rFonts w:hint="eastAsia"/>
                <w:szCs w:val="24"/>
              </w:rPr>
              <w:t>即派技術員工攜帶明顯標誌</w:t>
            </w:r>
            <w:r>
              <w:rPr>
                <w:szCs w:val="24"/>
              </w:rPr>
              <w:br/>
            </w:r>
            <w:r>
              <w:rPr>
                <w:rFonts w:hint="eastAsia"/>
                <w:szCs w:val="24"/>
              </w:rPr>
              <w:t xml:space="preserve">  </w:t>
            </w:r>
            <w:r w:rsidR="007515DE" w:rsidRPr="007515DE">
              <w:rPr>
                <w:rFonts w:hint="eastAsia"/>
                <w:szCs w:val="24"/>
              </w:rPr>
              <w:t>施行防護；必要時，得停止</w:t>
            </w:r>
            <w:r>
              <w:rPr>
                <w:szCs w:val="24"/>
              </w:rPr>
              <w:br/>
            </w:r>
            <w:r>
              <w:rPr>
                <w:rFonts w:hint="eastAsia"/>
                <w:szCs w:val="24"/>
              </w:rPr>
              <w:t xml:space="preserve">  </w:t>
            </w:r>
            <w:r w:rsidR="007515DE" w:rsidRPr="007515DE">
              <w:rPr>
                <w:rFonts w:hint="eastAsia"/>
                <w:szCs w:val="24"/>
              </w:rPr>
              <w:t>一部或全部供電或拆除危險</w:t>
            </w:r>
            <w:r>
              <w:rPr>
                <w:szCs w:val="24"/>
              </w:rPr>
              <w:br/>
            </w:r>
            <w:r>
              <w:rPr>
                <w:rFonts w:hint="eastAsia"/>
                <w:szCs w:val="24"/>
              </w:rPr>
              <w:t xml:space="preserve">  </w:t>
            </w:r>
            <w:r w:rsidR="007515DE" w:rsidRPr="007515DE">
              <w:rPr>
                <w:rFonts w:hint="eastAsia"/>
                <w:szCs w:val="24"/>
              </w:rPr>
              <w:t>電業設備。</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三十四</w:t>
            </w:r>
            <w:r w:rsidRPr="00836805">
              <w:rPr>
                <w:rFonts w:hint="eastAsia"/>
                <w:szCs w:val="24"/>
              </w:rPr>
              <w:t>條</w:t>
            </w:r>
            <w:r w:rsidRPr="00836805">
              <w:rPr>
                <w:szCs w:val="24"/>
              </w:rPr>
              <w:t xml:space="preserve"> </w:t>
            </w:r>
            <w:r w:rsidR="006212A6" w:rsidRPr="006212A6">
              <w:rPr>
                <w:rFonts w:hint="eastAsia"/>
                <w:szCs w:val="24"/>
              </w:rPr>
              <w:t xml:space="preserve"> (</w:t>
            </w:r>
            <w:r w:rsidR="006212A6" w:rsidRPr="006212A6">
              <w:rPr>
                <w:rFonts w:hint="eastAsia"/>
                <w:szCs w:val="24"/>
              </w:rPr>
              <w:t>災害防護</w:t>
            </w:r>
            <w:r w:rsidR="006212A6" w:rsidRPr="006212A6">
              <w:rPr>
                <w:rFonts w:hint="eastAsia"/>
                <w:szCs w:val="24"/>
              </w:rPr>
              <w:t>)</w:t>
            </w:r>
          </w:p>
          <w:p w:rsidR="00E21E19" w:rsidRPr="00836805" w:rsidRDefault="007D608D" w:rsidP="00845A08">
            <w:pPr>
              <w:pStyle w:val="ac"/>
              <w:jc w:val="both"/>
              <w:rPr>
                <w:szCs w:val="24"/>
              </w:rPr>
            </w:pPr>
            <w:r w:rsidRPr="007D608D">
              <w:rPr>
                <w:rFonts w:hint="eastAsia"/>
                <w:szCs w:val="24"/>
              </w:rPr>
              <w:t>發電業及輸配電業於其電業設備附近發生火災或其他非常災害時，應立即派技術員工攜帶明顯標誌施行防護；必要時，得停止一部或全部供電或拆除危險電業設備。</w:t>
            </w: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3D74B3" w:rsidRDefault="006F4CDB" w:rsidP="006F4CDB">
            <w:pPr>
              <w:pStyle w:val="ae"/>
              <w:ind w:leftChars="46" w:left="110" w:firstLine="0"/>
              <w:jc w:val="both"/>
              <w:rPr>
                <w:color w:val="000000" w:themeColor="text1"/>
                <w:szCs w:val="24"/>
              </w:rPr>
            </w:pPr>
            <w:r w:rsidRPr="006F4CDB">
              <w:rPr>
                <w:rFonts w:hint="eastAsia"/>
                <w:color w:val="000000" w:themeColor="text1"/>
                <w:szCs w:val="24"/>
              </w:rPr>
              <w:t>第三十五條</w:t>
            </w:r>
          </w:p>
          <w:p w:rsidR="00E21E19" w:rsidRPr="00A657F2" w:rsidRDefault="006F4CDB" w:rsidP="006F4CDB">
            <w:pPr>
              <w:pStyle w:val="ae"/>
              <w:ind w:leftChars="46" w:left="110" w:firstLine="0"/>
              <w:jc w:val="both"/>
              <w:rPr>
                <w:color w:val="000000" w:themeColor="text1"/>
                <w:szCs w:val="24"/>
              </w:rPr>
            </w:pPr>
            <w:r w:rsidRPr="006F4CDB">
              <w:rPr>
                <w:rFonts w:hint="eastAsia"/>
                <w:color w:val="000000" w:themeColor="text1"/>
                <w:szCs w:val="24"/>
              </w:rPr>
              <w:t xml:space="preserve"> </w:t>
            </w:r>
            <w:r w:rsidRPr="006F4CDB">
              <w:rPr>
                <w:rFonts w:hint="eastAsia"/>
                <w:color w:val="000000" w:themeColor="text1"/>
                <w:szCs w:val="24"/>
              </w:rPr>
              <w:t>發電業及輸配電業發生各類災害、緊急事故或有前條所定情形時，應依中央主管機關所定應通報事項、時限、方式及程序之標準通報各級主管機關。</w:t>
            </w:r>
          </w:p>
        </w:tc>
        <w:tc>
          <w:tcPr>
            <w:tcW w:w="1667" w:type="pct"/>
          </w:tcPr>
          <w:p w:rsidR="00E21E19" w:rsidRPr="003D74B3" w:rsidRDefault="00E21E19" w:rsidP="00E21E19">
            <w:pPr>
              <w:pStyle w:val="ae"/>
              <w:jc w:val="both"/>
              <w:rPr>
                <w:color w:val="000000" w:themeColor="text1"/>
                <w:szCs w:val="24"/>
              </w:rPr>
            </w:pPr>
            <w:r w:rsidRPr="00A657F2">
              <w:rPr>
                <w:rFonts w:hint="eastAsia"/>
                <w:color w:val="000000" w:themeColor="text1"/>
                <w:szCs w:val="24"/>
              </w:rPr>
              <w:t>第</w:t>
            </w:r>
            <w:r w:rsidRPr="003D74B3">
              <w:rPr>
                <w:rFonts w:hint="eastAsia"/>
                <w:color w:val="000000" w:themeColor="text1"/>
                <w:szCs w:val="24"/>
              </w:rPr>
              <w:t xml:space="preserve">三十五條　</w:t>
            </w:r>
            <w:r w:rsidR="003548BD" w:rsidRPr="003548BD">
              <w:rPr>
                <w:rFonts w:hint="eastAsia"/>
                <w:color w:val="000000" w:themeColor="text1"/>
                <w:szCs w:val="24"/>
              </w:rPr>
              <w:t>(</w:t>
            </w:r>
            <w:r w:rsidR="003548BD" w:rsidRPr="003548BD">
              <w:rPr>
                <w:rFonts w:hint="eastAsia"/>
                <w:color w:val="000000" w:themeColor="text1"/>
                <w:szCs w:val="24"/>
              </w:rPr>
              <w:t>事故報告</w:t>
            </w:r>
            <w:r w:rsidR="003548BD" w:rsidRPr="003548BD">
              <w:rPr>
                <w:rFonts w:hint="eastAsia"/>
                <w:color w:val="000000" w:themeColor="text1"/>
                <w:szCs w:val="24"/>
              </w:rPr>
              <w:t>)</w:t>
            </w:r>
            <w:r w:rsidR="00845A08" w:rsidRPr="00845A08">
              <w:rPr>
                <w:rFonts w:hint="eastAsia"/>
                <w:color w:val="000000" w:themeColor="text1"/>
                <w:szCs w:val="24"/>
              </w:rPr>
              <w:t xml:space="preserve"> </w:t>
            </w:r>
          </w:p>
          <w:p w:rsidR="00E21E19" w:rsidRPr="00A657F2" w:rsidRDefault="003D74B3" w:rsidP="00845A08">
            <w:pPr>
              <w:pStyle w:val="ac"/>
              <w:jc w:val="both"/>
              <w:rPr>
                <w:color w:val="000000" w:themeColor="text1"/>
                <w:szCs w:val="24"/>
              </w:rPr>
            </w:pPr>
            <w:r w:rsidRPr="003D74B3">
              <w:rPr>
                <w:rFonts w:hint="eastAsia"/>
                <w:color w:val="000000" w:themeColor="text1"/>
                <w:szCs w:val="24"/>
              </w:rPr>
              <w:t>發電業及輸配電業發生各類災害、緊急事故或有前條所定情形時，應依</w:t>
            </w:r>
            <w:r w:rsidRPr="000E3269">
              <w:rPr>
                <w:rFonts w:hint="eastAsia"/>
                <w:color w:val="000000" w:themeColor="text1"/>
                <w:szCs w:val="24"/>
              </w:rPr>
              <w:t>中央主管</w:t>
            </w:r>
            <w:r w:rsidR="009E157B" w:rsidRPr="000E3269">
              <w:rPr>
                <w:rFonts w:hint="eastAsia"/>
                <w:color w:val="000000" w:themeColor="text1"/>
                <w:szCs w:val="24"/>
              </w:rPr>
              <w:t>機關</w:t>
            </w:r>
            <w:r w:rsidR="009E157B">
              <w:rPr>
                <w:rFonts w:hint="eastAsia"/>
                <w:color w:val="E36C0A" w:themeColor="accent6" w:themeShade="BF"/>
                <w:szCs w:val="24"/>
              </w:rPr>
              <w:t>及</w:t>
            </w:r>
            <w:r w:rsidR="00845A08" w:rsidRPr="00845A08">
              <w:rPr>
                <w:rFonts w:hint="eastAsia"/>
                <w:color w:val="E36C0A" w:themeColor="accent6" w:themeShade="BF"/>
                <w:szCs w:val="24"/>
              </w:rPr>
              <w:t>電業管制</w:t>
            </w:r>
            <w:r w:rsidRPr="000E3269">
              <w:rPr>
                <w:rFonts w:hint="eastAsia"/>
                <w:color w:val="E36C0A" w:themeColor="accent6" w:themeShade="BF"/>
                <w:szCs w:val="24"/>
              </w:rPr>
              <w:t>機關</w:t>
            </w:r>
            <w:r w:rsidRPr="003D74B3">
              <w:rPr>
                <w:rFonts w:hint="eastAsia"/>
                <w:color w:val="000000" w:themeColor="text1"/>
                <w:szCs w:val="24"/>
              </w:rPr>
              <w:t>所定應通報事項、時限、方式及程序之標準通報各級主管機關</w:t>
            </w:r>
            <w:r w:rsidR="004E727A" w:rsidRPr="004E727A">
              <w:rPr>
                <w:rFonts w:hint="eastAsia"/>
                <w:color w:val="E36C0A" w:themeColor="accent6" w:themeShade="BF"/>
                <w:szCs w:val="24"/>
              </w:rPr>
              <w:t>及電業管制機關</w:t>
            </w:r>
            <w:r>
              <w:rPr>
                <w:rFonts w:hint="eastAsia"/>
                <w:color w:val="000000" w:themeColor="text1"/>
                <w:szCs w:val="24"/>
              </w:rPr>
              <w:t>。</w:t>
            </w:r>
          </w:p>
        </w:tc>
        <w:tc>
          <w:tcPr>
            <w:tcW w:w="1666" w:type="pct"/>
          </w:tcPr>
          <w:p w:rsidR="005210C7" w:rsidRDefault="005210C7" w:rsidP="00E74C54">
            <w:pPr>
              <w:pStyle w:val="11"/>
              <w:ind w:left="482" w:hanging="482"/>
              <w:rPr>
                <w:szCs w:val="24"/>
              </w:rPr>
            </w:pPr>
          </w:p>
          <w:p w:rsidR="00E21E19" w:rsidRPr="00836805" w:rsidRDefault="00E74C54" w:rsidP="005210C7">
            <w:pPr>
              <w:pStyle w:val="11"/>
              <w:ind w:left="482" w:hanging="482"/>
              <w:rPr>
                <w:szCs w:val="24"/>
              </w:rPr>
            </w:pPr>
            <w:r w:rsidRPr="00E74C54">
              <w:rPr>
                <w:rFonts w:hint="eastAsia"/>
                <w:szCs w:val="24"/>
              </w:rPr>
              <w:t>對電業</w:t>
            </w:r>
            <w:r>
              <w:rPr>
                <w:rFonts w:hint="eastAsia"/>
                <w:szCs w:val="24"/>
              </w:rPr>
              <w:t>之事故報告</w:t>
            </w:r>
            <w:r w:rsidRPr="00E74C54">
              <w:rPr>
                <w:rFonts w:hint="eastAsia"/>
                <w:szCs w:val="24"/>
              </w:rPr>
              <w:t>之要求，屬工程專業</w:t>
            </w:r>
            <w:r w:rsidR="005210C7">
              <w:rPr>
                <w:rFonts w:hint="eastAsia"/>
                <w:szCs w:val="24"/>
              </w:rPr>
              <w:t>事宜</w:t>
            </w:r>
            <w:r w:rsidRPr="00E74C54">
              <w:rPr>
                <w:rFonts w:hint="eastAsia"/>
                <w:szCs w:val="24"/>
              </w:rPr>
              <w:t>，把中央主管機關修改增加電業管制機關為之。</w:t>
            </w:r>
          </w:p>
        </w:tc>
      </w:tr>
      <w:tr w:rsidR="00E21E19" w:rsidRPr="00836805" w:rsidTr="00D86E09">
        <w:trPr>
          <w:jc w:val="center"/>
        </w:trPr>
        <w:tc>
          <w:tcPr>
            <w:tcW w:w="1667" w:type="pct"/>
          </w:tcPr>
          <w:p w:rsidR="00C13210" w:rsidRDefault="006F4CDB" w:rsidP="006F4CDB">
            <w:pPr>
              <w:pStyle w:val="ac"/>
              <w:ind w:left="0" w:firstLine="0"/>
              <w:jc w:val="both"/>
              <w:rPr>
                <w:szCs w:val="24"/>
              </w:rPr>
            </w:pPr>
            <w:r w:rsidRPr="006F4CDB">
              <w:rPr>
                <w:rFonts w:hint="eastAsia"/>
                <w:szCs w:val="24"/>
              </w:rPr>
              <w:t>第三十六條</w:t>
            </w:r>
            <w:r w:rsidRPr="006F4CDB">
              <w:rPr>
                <w:rFonts w:hint="eastAsia"/>
                <w:szCs w:val="24"/>
              </w:rPr>
              <w:t xml:space="preserve"> </w:t>
            </w:r>
          </w:p>
          <w:p w:rsidR="00E21E19" w:rsidRPr="006F4CDB" w:rsidRDefault="006F4CDB" w:rsidP="006F4CDB">
            <w:pPr>
              <w:pStyle w:val="ac"/>
              <w:ind w:left="0" w:firstLine="0"/>
              <w:jc w:val="both"/>
              <w:rPr>
                <w:szCs w:val="24"/>
              </w:rPr>
            </w:pPr>
            <w:r w:rsidRPr="006F4CDB">
              <w:rPr>
                <w:rFonts w:hint="eastAsia"/>
                <w:szCs w:val="24"/>
              </w:rPr>
              <w:t>電業為營運、調度</w:t>
            </w:r>
            <w:r>
              <w:rPr>
                <w:szCs w:val="24"/>
              </w:rPr>
              <w:br/>
            </w:r>
            <w:r>
              <w:rPr>
                <w:rFonts w:hint="eastAsia"/>
                <w:szCs w:val="24"/>
              </w:rPr>
              <w:t xml:space="preserve">  </w:t>
            </w:r>
            <w:r w:rsidRPr="006F4CDB">
              <w:rPr>
                <w:rFonts w:hint="eastAsia"/>
                <w:szCs w:val="24"/>
              </w:rPr>
              <w:t>或保障安全之需要，得依電</w:t>
            </w:r>
            <w:r>
              <w:rPr>
                <w:szCs w:val="24"/>
              </w:rPr>
              <w:br/>
            </w:r>
            <w:r>
              <w:rPr>
                <w:rFonts w:hint="eastAsia"/>
                <w:szCs w:val="24"/>
              </w:rPr>
              <w:t xml:space="preserve">  </w:t>
            </w:r>
            <w:r w:rsidRPr="006F4CDB">
              <w:rPr>
                <w:rFonts w:hint="eastAsia"/>
                <w:szCs w:val="24"/>
              </w:rPr>
              <w:t>信法相關規定設置專用電信</w:t>
            </w:r>
            <w:r>
              <w:rPr>
                <w:szCs w:val="24"/>
              </w:rPr>
              <w:br/>
            </w:r>
            <w:r>
              <w:rPr>
                <w:rFonts w:hint="eastAsia"/>
                <w:szCs w:val="24"/>
              </w:rPr>
              <w:t xml:space="preserve">  </w:t>
            </w:r>
            <w:r w:rsidRPr="006F4CDB">
              <w:rPr>
                <w:rFonts w:hint="eastAsia"/>
                <w:szCs w:val="24"/>
              </w:rPr>
              <w:t>。輸配電業為有效運用資源</w:t>
            </w:r>
            <w:r>
              <w:rPr>
                <w:szCs w:val="24"/>
              </w:rPr>
              <w:br/>
            </w:r>
            <w:r>
              <w:rPr>
                <w:rFonts w:hint="eastAsia"/>
                <w:szCs w:val="24"/>
              </w:rPr>
              <w:t xml:space="preserve">  </w:t>
            </w:r>
            <w:r w:rsidRPr="006F4CDB">
              <w:rPr>
                <w:rFonts w:hint="eastAsia"/>
                <w:szCs w:val="24"/>
              </w:rPr>
              <w:t>，得依第六條第二項及電信</w:t>
            </w:r>
            <w:r>
              <w:rPr>
                <w:szCs w:val="24"/>
              </w:rPr>
              <w:br/>
            </w:r>
            <w:r>
              <w:rPr>
                <w:rFonts w:hint="eastAsia"/>
                <w:szCs w:val="24"/>
              </w:rPr>
              <w:t xml:space="preserve">  </w:t>
            </w:r>
            <w:r w:rsidRPr="006F4CDB">
              <w:rPr>
                <w:rFonts w:hint="eastAsia"/>
                <w:szCs w:val="24"/>
              </w:rPr>
              <w:t>法相關規定，申請經營電信</w:t>
            </w:r>
            <w:r>
              <w:rPr>
                <w:szCs w:val="24"/>
              </w:rPr>
              <w:br/>
            </w:r>
            <w:r>
              <w:rPr>
                <w:rFonts w:hint="eastAsia"/>
                <w:szCs w:val="24"/>
              </w:rPr>
              <w:t xml:space="preserve">  </w:t>
            </w:r>
            <w:r w:rsidRPr="006F4CDB">
              <w:rPr>
                <w:rFonts w:hint="eastAsia"/>
                <w:szCs w:val="24"/>
              </w:rPr>
              <w:t>事業。</w:t>
            </w:r>
          </w:p>
        </w:tc>
        <w:tc>
          <w:tcPr>
            <w:tcW w:w="1667" w:type="pct"/>
          </w:tcPr>
          <w:p w:rsidR="00E21E19" w:rsidRPr="00836805" w:rsidRDefault="00E21E19" w:rsidP="00E21E19">
            <w:pPr>
              <w:pStyle w:val="ae"/>
              <w:jc w:val="both"/>
              <w:rPr>
                <w:szCs w:val="24"/>
                <w:u w:val="single"/>
              </w:rPr>
            </w:pPr>
            <w:r w:rsidRPr="00836805">
              <w:rPr>
                <w:rFonts w:hint="eastAsia"/>
                <w:szCs w:val="24"/>
              </w:rPr>
              <w:t>第</w:t>
            </w:r>
            <w:r w:rsidRPr="003548BD">
              <w:rPr>
                <w:rFonts w:hint="eastAsia"/>
                <w:szCs w:val="24"/>
              </w:rPr>
              <w:t>三十六</w:t>
            </w:r>
            <w:r w:rsidRPr="00836805">
              <w:rPr>
                <w:rFonts w:hint="eastAsia"/>
                <w:szCs w:val="24"/>
              </w:rPr>
              <w:t xml:space="preserve">條　</w:t>
            </w:r>
            <w:r w:rsidR="00845A08" w:rsidRPr="00845A08">
              <w:rPr>
                <w:rFonts w:hint="eastAsia"/>
                <w:szCs w:val="24"/>
              </w:rPr>
              <w:t xml:space="preserve"> </w:t>
            </w:r>
            <w:r w:rsidR="003548BD" w:rsidRPr="003548BD">
              <w:rPr>
                <w:rFonts w:hint="eastAsia"/>
                <w:szCs w:val="24"/>
              </w:rPr>
              <w:t xml:space="preserve"> (</w:t>
            </w:r>
            <w:r w:rsidR="003548BD" w:rsidRPr="003548BD">
              <w:rPr>
                <w:rFonts w:hint="eastAsia"/>
                <w:szCs w:val="24"/>
              </w:rPr>
              <w:t>專用電信</w:t>
            </w:r>
            <w:r w:rsidR="003548BD" w:rsidRPr="003548BD">
              <w:rPr>
                <w:rFonts w:hint="eastAsia"/>
                <w:szCs w:val="24"/>
              </w:rPr>
              <w:t>)</w:t>
            </w:r>
          </w:p>
          <w:p w:rsidR="00C13210" w:rsidRPr="00C13210" w:rsidRDefault="00C13210" w:rsidP="00C13210">
            <w:pPr>
              <w:pStyle w:val="ac"/>
              <w:jc w:val="both"/>
              <w:rPr>
                <w:szCs w:val="24"/>
              </w:rPr>
            </w:pPr>
            <w:r w:rsidRPr="00C13210">
              <w:rPr>
                <w:rFonts w:hint="eastAsia"/>
                <w:szCs w:val="24"/>
              </w:rPr>
              <w:t>電業為營運、調度或保障安全之需要，得依電信法相關規定設置專用電信輸配電業為有效運用資源</w:t>
            </w:r>
            <w:r w:rsidR="00681368">
              <w:rPr>
                <w:rFonts w:hint="eastAsia"/>
                <w:szCs w:val="24"/>
              </w:rPr>
              <w:t>，</w:t>
            </w:r>
            <w:r w:rsidRPr="00C13210">
              <w:rPr>
                <w:rFonts w:hint="eastAsia"/>
                <w:szCs w:val="24"/>
              </w:rPr>
              <w:t>得依第六條第二項及電信法相關規定，申請經營電信事業</w:t>
            </w:r>
            <w:r>
              <w:rPr>
                <w:rFonts w:hint="eastAsia"/>
                <w:szCs w:val="24"/>
              </w:rPr>
              <w:t>。</w:t>
            </w:r>
          </w:p>
          <w:p w:rsidR="00E21E19" w:rsidRPr="00836805" w:rsidRDefault="00E21E19" w:rsidP="00845A08">
            <w:pPr>
              <w:pStyle w:val="ac"/>
              <w:jc w:val="both"/>
              <w:rPr>
                <w:szCs w:val="24"/>
                <w:u w:val="single"/>
              </w:rPr>
            </w:pP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C13210" w:rsidRDefault="006F4CDB" w:rsidP="006F4CDB">
            <w:pPr>
              <w:pStyle w:val="ae"/>
              <w:ind w:left="228" w:hangingChars="95" w:hanging="228"/>
              <w:jc w:val="both"/>
              <w:rPr>
                <w:szCs w:val="24"/>
              </w:rPr>
            </w:pPr>
            <w:r w:rsidRPr="006F4CDB">
              <w:rPr>
                <w:rFonts w:hint="eastAsia"/>
                <w:szCs w:val="24"/>
              </w:rPr>
              <w:t>第三十七條</w:t>
            </w:r>
            <w:r w:rsidRPr="006F4CDB">
              <w:rPr>
                <w:rFonts w:hint="eastAsia"/>
                <w:szCs w:val="24"/>
              </w:rPr>
              <w:t xml:space="preserve"> </w:t>
            </w:r>
          </w:p>
          <w:p w:rsidR="006F4CDB" w:rsidRPr="006F4CDB" w:rsidRDefault="006F4CDB" w:rsidP="006F4CDB">
            <w:pPr>
              <w:pStyle w:val="ae"/>
              <w:ind w:left="228" w:hangingChars="95" w:hanging="228"/>
              <w:jc w:val="both"/>
              <w:rPr>
                <w:szCs w:val="24"/>
              </w:rPr>
            </w:pPr>
            <w:r w:rsidRPr="006F4CDB">
              <w:rPr>
                <w:rFonts w:hint="eastAsia"/>
                <w:szCs w:val="24"/>
              </w:rPr>
              <w:t>發電業及輸配電業設置線路與電信線路間有接近或共架需求時，得以平行、交叉或共架方式設置，並應符合間隔距離及施工規範等安全規定。</w:t>
            </w:r>
          </w:p>
          <w:p w:rsidR="00E21E19" w:rsidRPr="00836805" w:rsidRDefault="006F4CDB" w:rsidP="006F4CDB">
            <w:pPr>
              <w:pStyle w:val="ac"/>
              <w:jc w:val="both"/>
              <w:rPr>
                <w:u w:val="single"/>
              </w:rPr>
            </w:pPr>
            <w:r w:rsidRPr="006F4CDB">
              <w:rPr>
                <w:rFonts w:hint="eastAsia"/>
                <w:szCs w:val="24"/>
              </w:rPr>
              <w:t>前項發電業及輸配電業之線路及電信線路平行、交叉或共架設置、間隔距離、施工安全等事項之規則，由中央主管機關會同國家通訊傳播委員會定之。</w:t>
            </w:r>
          </w:p>
        </w:tc>
        <w:tc>
          <w:tcPr>
            <w:tcW w:w="1667" w:type="pct"/>
          </w:tcPr>
          <w:p w:rsidR="00E21E19" w:rsidRPr="00C13210" w:rsidRDefault="00E21E19" w:rsidP="00E21E19">
            <w:pPr>
              <w:pStyle w:val="ae"/>
              <w:ind w:left="228" w:hangingChars="95" w:hanging="228"/>
              <w:jc w:val="both"/>
              <w:rPr>
                <w:szCs w:val="24"/>
              </w:rPr>
            </w:pPr>
            <w:r w:rsidRPr="00836805">
              <w:rPr>
                <w:rFonts w:hint="eastAsia"/>
                <w:szCs w:val="24"/>
              </w:rPr>
              <w:t>第</w:t>
            </w:r>
            <w:r w:rsidRPr="00C13210">
              <w:rPr>
                <w:rFonts w:hint="eastAsia"/>
                <w:szCs w:val="24"/>
              </w:rPr>
              <w:t>三十七條</w:t>
            </w:r>
            <w:r w:rsidR="00845A08" w:rsidRPr="00845A08">
              <w:rPr>
                <w:rFonts w:hint="eastAsia"/>
                <w:szCs w:val="24"/>
              </w:rPr>
              <w:t>(</w:t>
            </w:r>
            <w:r w:rsidR="00845A08" w:rsidRPr="00845A08">
              <w:rPr>
                <w:rFonts w:hint="eastAsia"/>
                <w:szCs w:val="24"/>
              </w:rPr>
              <w:t>交叉共架規則</w:t>
            </w:r>
            <w:r w:rsidR="00845A08" w:rsidRPr="00845A08">
              <w:rPr>
                <w:rFonts w:hint="eastAsia"/>
                <w:szCs w:val="24"/>
              </w:rPr>
              <w:t>)</w:t>
            </w:r>
          </w:p>
          <w:p w:rsidR="00C13210" w:rsidRPr="006F4CDB" w:rsidRDefault="00C13210" w:rsidP="00C13210">
            <w:pPr>
              <w:pStyle w:val="ae"/>
              <w:ind w:left="228" w:hangingChars="95" w:hanging="228"/>
              <w:jc w:val="both"/>
              <w:rPr>
                <w:szCs w:val="24"/>
              </w:rPr>
            </w:pPr>
            <w:r w:rsidRPr="006F4CDB">
              <w:rPr>
                <w:rFonts w:hint="eastAsia"/>
                <w:szCs w:val="24"/>
              </w:rPr>
              <w:t>發電業及輸配電業設置線路與電信線路間有接近或共架需求時，得以平行、交叉或共架方式設置，並應符合間隔距離及施工規範等安全規定。</w:t>
            </w:r>
          </w:p>
          <w:p w:rsidR="00E21E19" w:rsidRPr="00836805" w:rsidRDefault="00C13210" w:rsidP="00845A08">
            <w:pPr>
              <w:pStyle w:val="ac"/>
              <w:jc w:val="both"/>
              <w:rPr>
                <w:u w:val="single"/>
              </w:rPr>
            </w:pPr>
            <w:r w:rsidRPr="006F4CDB">
              <w:rPr>
                <w:rFonts w:hint="eastAsia"/>
                <w:szCs w:val="24"/>
              </w:rPr>
              <w:t>前項發電業及輸配電業之線路及電信線路平行、交叉或共架設置、間隔距離、施工安全等事項之規則，由中央主管機關會同國家通訊傳播委員會定之。</w:t>
            </w:r>
          </w:p>
        </w:tc>
        <w:tc>
          <w:tcPr>
            <w:tcW w:w="1666" w:type="pct"/>
          </w:tcPr>
          <w:p w:rsidR="00E21E19" w:rsidRPr="00836805" w:rsidRDefault="00E21E19" w:rsidP="00E21E19">
            <w:pPr>
              <w:pStyle w:val="11"/>
              <w:ind w:left="482" w:hanging="482"/>
            </w:pPr>
          </w:p>
        </w:tc>
      </w:tr>
      <w:tr w:rsidR="00E21E19" w:rsidRPr="00836805" w:rsidTr="00D86E09">
        <w:trPr>
          <w:jc w:val="center"/>
        </w:trPr>
        <w:tc>
          <w:tcPr>
            <w:tcW w:w="1667" w:type="pct"/>
          </w:tcPr>
          <w:p w:rsidR="00962F46" w:rsidRDefault="006F4CDB" w:rsidP="006F4CDB">
            <w:pPr>
              <w:pStyle w:val="ac"/>
              <w:ind w:left="0" w:firstLine="0"/>
              <w:jc w:val="both"/>
              <w:rPr>
                <w:szCs w:val="24"/>
              </w:rPr>
            </w:pPr>
            <w:r w:rsidRPr="006F4CDB">
              <w:rPr>
                <w:rFonts w:hint="eastAsia"/>
                <w:szCs w:val="24"/>
              </w:rPr>
              <w:t>第三十八條</w:t>
            </w:r>
            <w:r w:rsidRPr="006F4CDB">
              <w:rPr>
                <w:rFonts w:hint="eastAsia"/>
                <w:szCs w:val="24"/>
              </w:rPr>
              <w:t xml:space="preserve"> </w:t>
            </w:r>
          </w:p>
          <w:p w:rsidR="00E21E19" w:rsidRPr="00836805" w:rsidRDefault="006F4CDB" w:rsidP="006F4CDB">
            <w:pPr>
              <w:pStyle w:val="ac"/>
              <w:ind w:left="0" w:firstLine="0"/>
              <w:jc w:val="both"/>
              <w:rPr>
                <w:szCs w:val="24"/>
                <w:u w:val="single"/>
              </w:rPr>
            </w:pPr>
            <w:r w:rsidRPr="006F4CDB">
              <w:rPr>
                <w:rFonts w:hint="eastAsia"/>
                <w:szCs w:val="24"/>
              </w:rPr>
              <w:t>輸配電業因設置</w:t>
            </w:r>
            <w:r>
              <w:rPr>
                <w:szCs w:val="24"/>
              </w:rPr>
              <w:br/>
            </w:r>
            <w:r>
              <w:rPr>
                <w:rFonts w:hint="eastAsia"/>
                <w:szCs w:val="24"/>
              </w:rPr>
              <w:t xml:space="preserve">  </w:t>
            </w:r>
            <w:r w:rsidRPr="006F4CDB">
              <w:rPr>
                <w:rFonts w:hint="eastAsia"/>
                <w:szCs w:val="24"/>
              </w:rPr>
              <w:t>、施工或維護電力網工程上</w:t>
            </w:r>
            <w:r>
              <w:rPr>
                <w:szCs w:val="24"/>
              </w:rPr>
              <w:br/>
            </w:r>
            <w:r>
              <w:rPr>
                <w:rFonts w:hint="eastAsia"/>
                <w:szCs w:val="24"/>
              </w:rPr>
              <w:t xml:space="preserve">  </w:t>
            </w:r>
            <w:r w:rsidRPr="006F4CDB">
              <w:rPr>
                <w:rFonts w:hint="eastAsia"/>
                <w:szCs w:val="24"/>
              </w:rPr>
              <w:t>之必要，得使用或通行公有</w:t>
            </w:r>
            <w:r>
              <w:rPr>
                <w:szCs w:val="24"/>
              </w:rPr>
              <w:br/>
            </w:r>
            <w:r>
              <w:rPr>
                <w:rFonts w:hint="eastAsia"/>
                <w:szCs w:val="24"/>
              </w:rPr>
              <w:t xml:space="preserve">  </w:t>
            </w:r>
            <w:r w:rsidRPr="006F4CDB">
              <w:rPr>
                <w:rFonts w:hint="eastAsia"/>
                <w:szCs w:val="24"/>
              </w:rPr>
              <w:t>土地及河川、溝渠、橋樑、</w:t>
            </w:r>
            <w:r>
              <w:rPr>
                <w:szCs w:val="24"/>
              </w:rPr>
              <w:br/>
            </w:r>
            <w:r>
              <w:rPr>
                <w:rFonts w:hint="eastAsia"/>
                <w:szCs w:val="24"/>
              </w:rPr>
              <w:t xml:space="preserve">  </w:t>
            </w:r>
            <w:r w:rsidRPr="006F4CDB">
              <w:rPr>
                <w:rFonts w:hint="eastAsia"/>
                <w:szCs w:val="24"/>
              </w:rPr>
              <w:t>堤防、道路、綠地、公園、</w:t>
            </w:r>
            <w:r>
              <w:rPr>
                <w:szCs w:val="24"/>
              </w:rPr>
              <w:br/>
            </w:r>
            <w:r>
              <w:rPr>
                <w:rFonts w:hint="eastAsia"/>
                <w:szCs w:val="24"/>
              </w:rPr>
              <w:t xml:space="preserve">  </w:t>
            </w:r>
            <w:r w:rsidRPr="006F4CDB">
              <w:rPr>
                <w:rFonts w:hint="eastAsia"/>
                <w:szCs w:val="24"/>
              </w:rPr>
              <w:t>林地等供公共使用之土地，</w:t>
            </w:r>
            <w:r>
              <w:rPr>
                <w:szCs w:val="24"/>
              </w:rPr>
              <w:br/>
            </w:r>
            <w:r>
              <w:rPr>
                <w:rFonts w:hint="eastAsia"/>
                <w:szCs w:val="24"/>
              </w:rPr>
              <w:t xml:space="preserve">  </w:t>
            </w:r>
            <w:r w:rsidRPr="006F4CDB">
              <w:rPr>
                <w:rFonts w:hint="eastAsia"/>
                <w:szCs w:val="24"/>
              </w:rPr>
              <w:t>並應事先通知其主管機關。</w:t>
            </w:r>
          </w:p>
        </w:tc>
        <w:tc>
          <w:tcPr>
            <w:tcW w:w="1667" w:type="pct"/>
          </w:tcPr>
          <w:p w:rsidR="00E21E19" w:rsidRPr="00836805" w:rsidRDefault="00E21E19" w:rsidP="00E21E19">
            <w:pPr>
              <w:pStyle w:val="ae"/>
              <w:jc w:val="both"/>
              <w:rPr>
                <w:szCs w:val="24"/>
              </w:rPr>
            </w:pPr>
            <w:r w:rsidRPr="00836805">
              <w:rPr>
                <w:rFonts w:hint="eastAsia"/>
                <w:szCs w:val="24"/>
              </w:rPr>
              <w:t>第</w:t>
            </w:r>
            <w:r w:rsidRPr="003548BD">
              <w:rPr>
                <w:rFonts w:hint="eastAsia"/>
                <w:szCs w:val="24"/>
              </w:rPr>
              <w:t>三十八</w:t>
            </w:r>
            <w:r w:rsidRPr="00836805">
              <w:rPr>
                <w:rFonts w:hint="eastAsia"/>
                <w:szCs w:val="24"/>
              </w:rPr>
              <w:t xml:space="preserve">條　</w:t>
            </w:r>
            <w:r w:rsidR="00845A08" w:rsidRPr="00845A08">
              <w:rPr>
                <w:rFonts w:hint="eastAsia"/>
                <w:szCs w:val="24"/>
              </w:rPr>
              <w:t>(</w:t>
            </w:r>
            <w:r w:rsidR="00845A08" w:rsidRPr="00845A08">
              <w:rPr>
                <w:rFonts w:hint="eastAsia"/>
                <w:szCs w:val="24"/>
              </w:rPr>
              <w:t>公地使用</w:t>
            </w:r>
            <w:r w:rsidR="00845A08" w:rsidRPr="00845A08">
              <w:rPr>
                <w:rFonts w:hint="eastAsia"/>
                <w:szCs w:val="24"/>
              </w:rPr>
              <w:t>)</w:t>
            </w:r>
          </w:p>
          <w:p w:rsidR="00E21E19" w:rsidRPr="00836805" w:rsidRDefault="00681368" w:rsidP="00845A08">
            <w:pPr>
              <w:pStyle w:val="ac"/>
              <w:jc w:val="both"/>
              <w:rPr>
                <w:szCs w:val="24"/>
                <w:u w:val="single"/>
              </w:rPr>
            </w:pPr>
            <w:r w:rsidRPr="00681368">
              <w:rPr>
                <w:rFonts w:hint="eastAsia"/>
                <w:szCs w:val="24"/>
              </w:rPr>
              <w:t>輸配電業因設置、施工或維護電力網工程上之必要，得使用或通行公有土地及河川、溝渠、橋樑、堤防、道路、綠地、公園、林地等供公共使用之土地，並應事先通知其主管機關。</w:t>
            </w:r>
          </w:p>
        </w:tc>
        <w:tc>
          <w:tcPr>
            <w:tcW w:w="1666" w:type="pct"/>
          </w:tcPr>
          <w:p w:rsidR="00E21E19" w:rsidRPr="00836805" w:rsidRDefault="00E21E19" w:rsidP="00E21E19">
            <w:pPr>
              <w:pStyle w:val="11"/>
              <w:ind w:left="482" w:hanging="482"/>
              <w:rPr>
                <w:szCs w:val="24"/>
              </w:rPr>
            </w:pPr>
          </w:p>
        </w:tc>
      </w:tr>
      <w:tr w:rsidR="00E21E19" w:rsidRPr="00836805" w:rsidTr="00D86E09">
        <w:trPr>
          <w:jc w:val="center"/>
        </w:trPr>
        <w:tc>
          <w:tcPr>
            <w:tcW w:w="1667" w:type="pct"/>
          </w:tcPr>
          <w:p w:rsidR="00681368" w:rsidRDefault="006F4CDB" w:rsidP="006F4CDB">
            <w:pPr>
              <w:pStyle w:val="ae"/>
              <w:jc w:val="both"/>
              <w:rPr>
                <w:szCs w:val="24"/>
              </w:rPr>
            </w:pPr>
            <w:r w:rsidRPr="006F4CDB">
              <w:rPr>
                <w:rFonts w:hint="eastAsia"/>
                <w:szCs w:val="24"/>
              </w:rPr>
              <w:t>第三十九條</w:t>
            </w:r>
            <w:r w:rsidRPr="006F4CDB">
              <w:rPr>
                <w:rFonts w:hint="eastAsia"/>
                <w:szCs w:val="24"/>
              </w:rPr>
              <w:t xml:space="preserve"> </w:t>
            </w:r>
          </w:p>
          <w:p w:rsidR="006F4CDB" w:rsidRPr="006F4CDB" w:rsidRDefault="006F4CDB" w:rsidP="006F4CDB">
            <w:pPr>
              <w:pStyle w:val="ae"/>
              <w:jc w:val="both"/>
              <w:rPr>
                <w:szCs w:val="24"/>
              </w:rPr>
            </w:pPr>
            <w:r w:rsidRPr="006F4CDB">
              <w:rPr>
                <w:rFonts w:hint="eastAsia"/>
                <w:szCs w:val="24"/>
              </w:rPr>
              <w:t>輸配電業於必要時，得於公、私有土地或建築物之上空及地下設置電力網。但以不妨礙其原有之使用及安全為限，並應於事先書面通知其所有人或占有人；如所有人或占有人提出異議，得申請直轄市或縣（市）主管機關許可先行施工，並應於施工七日前，以書面通知所有人或占有人。</w:t>
            </w:r>
          </w:p>
          <w:p w:rsidR="006F4CDB" w:rsidRPr="006F4CDB" w:rsidRDefault="006F4CDB" w:rsidP="006F4CDB">
            <w:pPr>
              <w:pStyle w:val="ae"/>
              <w:jc w:val="both"/>
              <w:rPr>
                <w:szCs w:val="24"/>
              </w:rPr>
            </w:pPr>
            <w:r w:rsidRPr="006F4CDB">
              <w:rPr>
                <w:rFonts w:hint="eastAsia"/>
                <w:szCs w:val="24"/>
              </w:rPr>
              <w:t>輸配電業依前項規定</w:t>
            </w:r>
            <w:r w:rsidR="004E727A">
              <w:rPr>
                <w:rFonts w:hint="eastAsia"/>
                <w:szCs w:val="24"/>
              </w:rPr>
              <w:t>向</w:t>
            </w:r>
            <w:r w:rsidR="004E727A" w:rsidRPr="004E727A">
              <w:rPr>
                <w:rFonts w:hint="eastAsia"/>
                <w:szCs w:val="24"/>
              </w:rPr>
              <w:t>直轄市或縣（市）主管機關</w:t>
            </w:r>
            <w:r w:rsidRPr="006F4CDB">
              <w:rPr>
                <w:rFonts w:hint="eastAsia"/>
                <w:szCs w:val="24"/>
              </w:rPr>
              <w:t>申請許可先行施工</w:t>
            </w:r>
            <w:r w:rsidR="004E727A">
              <w:rPr>
                <w:rFonts w:hint="eastAsia"/>
                <w:szCs w:val="24"/>
              </w:rPr>
              <w:t>時</w:t>
            </w:r>
            <w:r w:rsidRPr="006F4CDB">
              <w:rPr>
                <w:rFonts w:hint="eastAsia"/>
                <w:szCs w:val="24"/>
              </w:rPr>
              <w:t>，</w:t>
            </w:r>
            <w:r w:rsidR="004E727A">
              <w:rPr>
                <w:rFonts w:hint="eastAsia"/>
                <w:szCs w:val="24"/>
              </w:rPr>
              <w:t>倘</w:t>
            </w:r>
            <w:r w:rsidRPr="006F4CDB">
              <w:rPr>
                <w:rFonts w:hint="eastAsia"/>
                <w:szCs w:val="24"/>
              </w:rPr>
              <w:t>直轄市或縣（市）主管機關未</w:t>
            </w:r>
            <w:r w:rsidR="004E727A">
              <w:rPr>
                <w:rFonts w:hint="eastAsia"/>
                <w:szCs w:val="24"/>
              </w:rPr>
              <w:t>於六十日內為准否之決定</w:t>
            </w:r>
            <w:r w:rsidRPr="006F4CDB">
              <w:rPr>
                <w:rFonts w:hint="eastAsia"/>
                <w:szCs w:val="24"/>
              </w:rPr>
              <w:t>，電業得逕向中央主管機關申請許可先行施工。</w:t>
            </w:r>
          </w:p>
          <w:p w:rsidR="006F4CDB" w:rsidRPr="006F4CDB" w:rsidRDefault="006F4CDB" w:rsidP="006F4CDB">
            <w:pPr>
              <w:pStyle w:val="ae"/>
              <w:jc w:val="both"/>
              <w:rPr>
                <w:szCs w:val="24"/>
              </w:rPr>
            </w:pPr>
            <w:r w:rsidRPr="006F4CDB">
              <w:rPr>
                <w:rFonts w:hint="eastAsia"/>
                <w:szCs w:val="24"/>
              </w:rPr>
              <w:t>發電業設置電源線者，其土地使用或取得，準用都市計畫法及區域計畫法相關法令中有關公用事業或公共設施之規定。</w:t>
            </w:r>
          </w:p>
          <w:p w:rsidR="006F4CDB" w:rsidRPr="006F4CDB" w:rsidRDefault="006F4CDB" w:rsidP="006F4CDB">
            <w:pPr>
              <w:pStyle w:val="ae"/>
              <w:jc w:val="both"/>
              <w:rPr>
                <w:szCs w:val="24"/>
              </w:rPr>
            </w:pPr>
            <w:r w:rsidRPr="006F4CDB">
              <w:rPr>
                <w:rFonts w:hint="eastAsia"/>
                <w:szCs w:val="24"/>
              </w:rPr>
              <w:t>發電業因設置電源線之用地所必要，租用國有或公有林地時，準用森林法第八條有關公用事業或公共設施之規定。</w:t>
            </w:r>
          </w:p>
          <w:p w:rsidR="00E21E19" w:rsidRPr="00836805" w:rsidRDefault="006F4CDB" w:rsidP="006F4CDB">
            <w:pPr>
              <w:pStyle w:val="ae"/>
              <w:jc w:val="both"/>
              <w:rPr>
                <w:szCs w:val="24"/>
              </w:rPr>
            </w:pPr>
            <w:r w:rsidRPr="006F4CDB">
              <w:rPr>
                <w:rFonts w:hint="eastAsia"/>
                <w:szCs w:val="24"/>
              </w:rPr>
              <w:t>發電業設置電源線之用地，設置於漁港區域者，準用漁港法第十四條有關漁港一般設施之規定。</w:t>
            </w:r>
            <w:r w:rsidR="00E21E19" w:rsidRPr="00836805">
              <w:rPr>
                <w:rFonts w:hint="eastAsia"/>
                <w:szCs w:val="24"/>
              </w:rPr>
              <w:t xml:space="preserve"> </w:t>
            </w:r>
          </w:p>
          <w:p w:rsidR="00E21E19" w:rsidRPr="00836805" w:rsidRDefault="00E21E19" w:rsidP="00E21E19">
            <w:pPr>
              <w:pStyle w:val="ac"/>
              <w:jc w:val="both"/>
              <w:rPr>
                <w:szCs w:val="24"/>
              </w:rPr>
            </w:pPr>
          </w:p>
        </w:tc>
        <w:tc>
          <w:tcPr>
            <w:tcW w:w="1667" w:type="pct"/>
          </w:tcPr>
          <w:p w:rsidR="00E21E19" w:rsidRPr="00836805" w:rsidRDefault="00E21E19" w:rsidP="00E21E19">
            <w:pPr>
              <w:pStyle w:val="ae"/>
              <w:jc w:val="both"/>
              <w:rPr>
                <w:szCs w:val="24"/>
              </w:rPr>
            </w:pPr>
            <w:r w:rsidRPr="00836805">
              <w:rPr>
                <w:rFonts w:hint="eastAsia"/>
                <w:szCs w:val="24"/>
              </w:rPr>
              <w:t>第</w:t>
            </w:r>
            <w:r w:rsidRPr="003548BD">
              <w:rPr>
                <w:rFonts w:hint="eastAsia"/>
                <w:szCs w:val="24"/>
              </w:rPr>
              <w:t>三十九</w:t>
            </w:r>
            <w:r w:rsidRPr="00836805">
              <w:rPr>
                <w:rFonts w:hint="eastAsia"/>
                <w:szCs w:val="24"/>
              </w:rPr>
              <w:t>條</w:t>
            </w:r>
            <w:r w:rsidR="00845A08" w:rsidRPr="00845A08">
              <w:rPr>
                <w:rFonts w:hint="eastAsia"/>
                <w:szCs w:val="24"/>
              </w:rPr>
              <w:t>(</w:t>
            </w:r>
            <w:r w:rsidR="00845A08" w:rsidRPr="00845A08">
              <w:rPr>
                <w:rFonts w:hint="eastAsia"/>
                <w:szCs w:val="24"/>
              </w:rPr>
              <w:t>設置線路</w:t>
            </w:r>
            <w:r w:rsidR="00845A08" w:rsidRPr="00845A08">
              <w:rPr>
                <w:rFonts w:hint="eastAsia"/>
                <w:szCs w:val="24"/>
              </w:rPr>
              <w:t>)</w:t>
            </w:r>
            <w:r w:rsidRPr="00836805">
              <w:rPr>
                <w:rFonts w:hint="eastAsia"/>
                <w:szCs w:val="24"/>
              </w:rPr>
              <w:t xml:space="preserve">　</w:t>
            </w:r>
            <w:r w:rsidRPr="00836805">
              <w:rPr>
                <w:rFonts w:hint="eastAsia"/>
                <w:szCs w:val="24"/>
              </w:rPr>
              <w:t xml:space="preserve"> </w:t>
            </w:r>
          </w:p>
          <w:p w:rsidR="00681368" w:rsidRDefault="00681368" w:rsidP="00E21E19">
            <w:pPr>
              <w:pStyle w:val="ac"/>
              <w:jc w:val="both"/>
              <w:rPr>
                <w:szCs w:val="24"/>
              </w:rPr>
            </w:pPr>
            <w:r w:rsidRPr="00681368">
              <w:rPr>
                <w:rFonts w:hint="eastAsia"/>
                <w:szCs w:val="24"/>
              </w:rPr>
              <w:t>輸配電業於必要時，得於公、私有土地或建築物之上空及地下設置電力網。但以不妨礙其原有之使用及安全為限，並應於事先書面通知其所有人或占有人；如所有人或占有人提出異議，得申請直轄市或縣（市）主管機關許可先行施工，並應於施工七日前，以書面通知所有人或占有人。</w:t>
            </w:r>
          </w:p>
          <w:p w:rsidR="004828AF" w:rsidRDefault="004828AF" w:rsidP="00681368">
            <w:pPr>
              <w:pStyle w:val="ac"/>
              <w:jc w:val="both"/>
              <w:rPr>
                <w:szCs w:val="24"/>
              </w:rPr>
            </w:pPr>
            <w:r w:rsidRPr="004828AF">
              <w:rPr>
                <w:rFonts w:hint="eastAsia"/>
                <w:szCs w:val="24"/>
              </w:rPr>
              <w:t>輸配電業依前項規定向直轄市或縣（市）主管機關申請許可先行施工時，倘直轄市或縣（市）主管機關未於六十日內為准否之決定，電業得逕向中央主管機關申請許可先行施工。</w:t>
            </w:r>
          </w:p>
          <w:p w:rsidR="00681368" w:rsidRPr="00681368" w:rsidRDefault="00681368" w:rsidP="00681368">
            <w:pPr>
              <w:pStyle w:val="ac"/>
              <w:jc w:val="both"/>
              <w:rPr>
                <w:szCs w:val="24"/>
              </w:rPr>
            </w:pPr>
            <w:r w:rsidRPr="00681368">
              <w:rPr>
                <w:rFonts w:hint="eastAsia"/>
                <w:szCs w:val="24"/>
              </w:rPr>
              <w:t>發電業設置電源線者，其土地使用或取得，準用都市計畫法及區域計畫法相關法令中有關公用事業或公共設施之規定。</w:t>
            </w:r>
          </w:p>
          <w:p w:rsidR="00681368" w:rsidRPr="00681368" w:rsidRDefault="00681368" w:rsidP="00681368">
            <w:pPr>
              <w:pStyle w:val="ac"/>
              <w:jc w:val="both"/>
              <w:rPr>
                <w:szCs w:val="24"/>
              </w:rPr>
            </w:pPr>
            <w:r w:rsidRPr="00681368">
              <w:rPr>
                <w:rFonts w:hint="eastAsia"/>
                <w:szCs w:val="24"/>
              </w:rPr>
              <w:t>發電業因設置電源線之用地所必要，租用國有或公有林地時，準用森林法第八條有關公用事業或公共設施之規定。</w:t>
            </w:r>
          </w:p>
          <w:p w:rsidR="00E21E19" w:rsidRDefault="00681368" w:rsidP="00845A08">
            <w:pPr>
              <w:pStyle w:val="ac"/>
              <w:jc w:val="both"/>
              <w:rPr>
                <w:szCs w:val="24"/>
              </w:rPr>
            </w:pPr>
            <w:r w:rsidRPr="00681368">
              <w:rPr>
                <w:rFonts w:hint="eastAsia"/>
                <w:szCs w:val="24"/>
              </w:rPr>
              <w:t>發電業設置電源線之用地，設置於漁港區域者，準用漁港法第十四條有關漁港一般設施之規定。</w:t>
            </w:r>
          </w:p>
          <w:p w:rsidR="004828AF" w:rsidRPr="00836805" w:rsidRDefault="004828AF" w:rsidP="005210C7">
            <w:pPr>
              <w:pStyle w:val="ac"/>
              <w:jc w:val="both"/>
              <w:rPr>
                <w:szCs w:val="24"/>
              </w:rPr>
            </w:pPr>
            <w:r w:rsidRPr="004828AF">
              <w:rPr>
                <w:rFonts w:hint="eastAsia"/>
                <w:color w:val="E36C0A" w:themeColor="accent6" w:themeShade="BF"/>
                <w:szCs w:val="24"/>
              </w:rPr>
              <w:t>對再生能源發電業所設聯結用戶或發電端至電力網之電源線者，準用第三十八、三十九條</w:t>
            </w:r>
            <w:r w:rsidR="005210C7">
              <w:rPr>
                <w:rFonts w:hint="eastAsia"/>
                <w:color w:val="E36C0A" w:themeColor="accent6" w:themeShade="BF"/>
                <w:szCs w:val="24"/>
              </w:rPr>
              <w:t>之</w:t>
            </w:r>
            <w:r w:rsidRPr="004828AF">
              <w:rPr>
                <w:rFonts w:hint="eastAsia"/>
                <w:color w:val="E36C0A" w:themeColor="accent6" w:themeShade="BF"/>
                <w:szCs w:val="24"/>
              </w:rPr>
              <w:t>規定</w:t>
            </w:r>
            <w:r w:rsidRPr="004828AF">
              <w:rPr>
                <w:rFonts w:hint="eastAsia"/>
                <w:szCs w:val="24"/>
              </w:rPr>
              <w:t>。</w:t>
            </w:r>
          </w:p>
        </w:tc>
        <w:tc>
          <w:tcPr>
            <w:tcW w:w="1666" w:type="pct"/>
          </w:tcPr>
          <w:p w:rsidR="00E21E19" w:rsidRDefault="00E21E19"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Default="005210C7" w:rsidP="00E21E19">
            <w:pPr>
              <w:pStyle w:val="11"/>
              <w:ind w:left="482" w:hanging="482"/>
              <w:rPr>
                <w:szCs w:val="24"/>
              </w:rPr>
            </w:pPr>
          </w:p>
          <w:p w:rsidR="005210C7" w:rsidRPr="00836805" w:rsidRDefault="005210C7" w:rsidP="005210C7">
            <w:pPr>
              <w:pStyle w:val="11"/>
              <w:ind w:left="482" w:hanging="482"/>
              <w:rPr>
                <w:szCs w:val="24"/>
              </w:rPr>
            </w:pPr>
            <w:r w:rsidRPr="005210C7">
              <w:rPr>
                <w:rFonts w:hint="eastAsia"/>
                <w:szCs w:val="24"/>
              </w:rPr>
              <w:t>對再生能源發電業所設聯結用戶或發電端至電力網之電源線者，</w:t>
            </w:r>
            <w:r>
              <w:rPr>
                <w:rFonts w:hint="eastAsia"/>
                <w:szCs w:val="24"/>
              </w:rPr>
              <w:t>亦適用以上</w:t>
            </w:r>
            <w:r w:rsidRPr="005210C7">
              <w:rPr>
                <w:rFonts w:hint="eastAsia"/>
                <w:szCs w:val="24"/>
              </w:rPr>
              <w:t>第三十八、三十九條規定。</w:t>
            </w:r>
          </w:p>
        </w:tc>
      </w:tr>
      <w:tr w:rsidR="00E21E19" w:rsidRPr="00836805" w:rsidTr="00D86E09">
        <w:trPr>
          <w:jc w:val="center"/>
        </w:trPr>
        <w:tc>
          <w:tcPr>
            <w:tcW w:w="1667" w:type="pct"/>
          </w:tcPr>
          <w:p w:rsidR="00681368" w:rsidRDefault="006F4CDB" w:rsidP="006F4CDB">
            <w:pPr>
              <w:pStyle w:val="ac"/>
              <w:ind w:left="0" w:firstLine="0"/>
              <w:jc w:val="both"/>
              <w:rPr>
                <w:color w:val="000000" w:themeColor="text1"/>
                <w:szCs w:val="24"/>
              </w:rPr>
            </w:pPr>
            <w:r w:rsidRPr="006F4CDB">
              <w:rPr>
                <w:rFonts w:hint="eastAsia"/>
                <w:color w:val="000000" w:themeColor="text1"/>
                <w:szCs w:val="24"/>
              </w:rPr>
              <w:t>第四十條</w:t>
            </w:r>
            <w:r w:rsidRPr="006F4CDB">
              <w:rPr>
                <w:rFonts w:hint="eastAsia"/>
                <w:color w:val="000000" w:themeColor="text1"/>
                <w:szCs w:val="24"/>
              </w:rPr>
              <w:t xml:space="preserve"> </w:t>
            </w:r>
          </w:p>
          <w:p w:rsidR="00E21E19" w:rsidRPr="00A657F2" w:rsidRDefault="006F4CDB" w:rsidP="006F4CDB">
            <w:pPr>
              <w:pStyle w:val="ac"/>
              <w:ind w:left="0" w:firstLine="0"/>
              <w:jc w:val="both"/>
              <w:rPr>
                <w:color w:val="000000" w:themeColor="text1"/>
                <w:szCs w:val="24"/>
              </w:rPr>
            </w:pPr>
            <w:r w:rsidRPr="006F4CDB">
              <w:rPr>
                <w:rFonts w:hint="eastAsia"/>
                <w:color w:val="000000" w:themeColor="text1"/>
                <w:szCs w:val="24"/>
              </w:rPr>
              <w:t>為維護線路及供電</w:t>
            </w:r>
            <w:r>
              <w:rPr>
                <w:rFonts w:hint="eastAsia"/>
                <w:color w:val="000000" w:themeColor="text1"/>
                <w:szCs w:val="24"/>
              </w:rPr>
              <w:t xml:space="preserve"> </w:t>
            </w:r>
            <w:r>
              <w:rPr>
                <w:color w:val="000000" w:themeColor="text1"/>
                <w:szCs w:val="24"/>
              </w:rPr>
              <w:br/>
            </w:r>
            <w:r>
              <w:rPr>
                <w:rFonts w:hint="eastAsia"/>
                <w:color w:val="000000" w:themeColor="text1"/>
                <w:szCs w:val="24"/>
              </w:rPr>
              <w:t xml:space="preserve">  </w:t>
            </w:r>
            <w:r w:rsidRPr="006F4CDB">
              <w:rPr>
                <w:rFonts w:hint="eastAsia"/>
                <w:color w:val="000000" w:themeColor="text1"/>
                <w:szCs w:val="24"/>
              </w:rPr>
              <w:t>安全，發電業及輸配電業對</w:t>
            </w:r>
            <w:r>
              <w:rPr>
                <w:color w:val="000000" w:themeColor="text1"/>
                <w:szCs w:val="24"/>
              </w:rPr>
              <w:br/>
            </w:r>
            <w:r>
              <w:rPr>
                <w:rFonts w:hint="eastAsia"/>
                <w:color w:val="000000" w:themeColor="text1"/>
                <w:szCs w:val="24"/>
              </w:rPr>
              <w:t xml:space="preserve">  </w:t>
            </w:r>
            <w:r w:rsidRPr="006F4CDB">
              <w:rPr>
                <w:rFonts w:hint="eastAsia"/>
                <w:color w:val="000000" w:themeColor="text1"/>
                <w:szCs w:val="24"/>
              </w:rPr>
              <w:t>於妨礙線路之樹木，除其他</w:t>
            </w:r>
            <w:r>
              <w:rPr>
                <w:color w:val="000000" w:themeColor="text1"/>
                <w:szCs w:val="24"/>
              </w:rPr>
              <w:br/>
            </w:r>
            <w:r>
              <w:rPr>
                <w:rFonts w:hint="eastAsia"/>
                <w:color w:val="000000" w:themeColor="text1"/>
                <w:szCs w:val="24"/>
              </w:rPr>
              <w:t xml:space="preserve">  </w:t>
            </w:r>
            <w:r w:rsidRPr="006F4CDB">
              <w:rPr>
                <w:rFonts w:hint="eastAsia"/>
                <w:color w:val="000000" w:themeColor="text1"/>
                <w:szCs w:val="24"/>
              </w:rPr>
              <w:t>法律另有規定外，應通知所</w:t>
            </w:r>
            <w:r>
              <w:rPr>
                <w:color w:val="000000" w:themeColor="text1"/>
                <w:szCs w:val="24"/>
              </w:rPr>
              <w:br/>
            </w:r>
            <w:r>
              <w:rPr>
                <w:rFonts w:hint="eastAsia"/>
                <w:color w:val="000000" w:themeColor="text1"/>
                <w:szCs w:val="24"/>
              </w:rPr>
              <w:t xml:space="preserve">  </w:t>
            </w:r>
            <w:r w:rsidRPr="006F4CDB">
              <w:rPr>
                <w:rFonts w:hint="eastAsia"/>
                <w:color w:val="000000" w:themeColor="text1"/>
                <w:szCs w:val="24"/>
              </w:rPr>
              <w:t>有人或占有人於一定期間內</w:t>
            </w:r>
            <w:r>
              <w:rPr>
                <w:color w:val="000000" w:themeColor="text1"/>
                <w:szCs w:val="24"/>
              </w:rPr>
              <w:br/>
            </w:r>
            <w:r>
              <w:rPr>
                <w:rFonts w:hint="eastAsia"/>
                <w:color w:val="000000" w:themeColor="text1"/>
                <w:szCs w:val="24"/>
              </w:rPr>
              <w:t xml:space="preserve">  </w:t>
            </w:r>
            <w:r w:rsidRPr="006F4CDB">
              <w:rPr>
                <w:rFonts w:hint="eastAsia"/>
                <w:color w:val="000000" w:themeColor="text1"/>
                <w:szCs w:val="24"/>
              </w:rPr>
              <w:t>砍伐或修剪之；於通知之一</w:t>
            </w:r>
            <w:r>
              <w:rPr>
                <w:color w:val="000000" w:themeColor="text1"/>
                <w:szCs w:val="24"/>
              </w:rPr>
              <w:br/>
            </w:r>
            <w:r>
              <w:rPr>
                <w:rFonts w:hint="eastAsia"/>
                <w:color w:val="000000" w:themeColor="text1"/>
                <w:szCs w:val="24"/>
              </w:rPr>
              <w:t xml:space="preserve">  </w:t>
            </w:r>
            <w:r w:rsidRPr="006F4CDB">
              <w:rPr>
                <w:rFonts w:hint="eastAsia"/>
                <w:color w:val="000000" w:themeColor="text1"/>
                <w:szCs w:val="24"/>
              </w:rPr>
              <w:t>定期間屆滿後或無法通知時</w:t>
            </w:r>
            <w:r>
              <w:rPr>
                <w:color w:val="000000" w:themeColor="text1"/>
                <w:szCs w:val="24"/>
              </w:rPr>
              <w:br/>
            </w:r>
            <w:r>
              <w:rPr>
                <w:rFonts w:hint="eastAsia"/>
                <w:color w:val="000000" w:themeColor="text1"/>
                <w:szCs w:val="24"/>
              </w:rPr>
              <w:t xml:space="preserve">  </w:t>
            </w:r>
            <w:r w:rsidRPr="006F4CDB">
              <w:rPr>
                <w:rFonts w:hint="eastAsia"/>
                <w:color w:val="000000" w:themeColor="text1"/>
                <w:szCs w:val="24"/>
              </w:rPr>
              <w:t>，電業得逕行處理。</w:t>
            </w:r>
          </w:p>
        </w:tc>
        <w:tc>
          <w:tcPr>
            <w:tcW w:w="1667" w:type="pct"/>
          </w:tcPr>
          <w:p w:rsidR="00E21E19" w:rsidRPr="00A657F2" w:rsidRDefault="00E21E19" w:rsidP="00E21E19">
            <w:pPr>
              <w:pStyle w:val="ae"/>
              <w:ind w:left="228" w:hangingChars="95" w:hanging="228"/>
              <w:jc w:val="both"/>
              <w:rPr>
                <w:color w:val="000000" w:themeColor="text1"/>
                <w:szCs w:val="24"/>
              </w:rPr>
            </w:pPr>
            <w:r w:rsidRPr="00A657F2">
              <w:rPr>
                <w:rFonts w:hint="eastAsia"/>
                <w:color w:val="000000" w:themeColor="text1"/>
                <w:szCs w:val="24"/>
              </w:rPr>
              <w:t>第</w:t>
            </w:r>
            <w:r w:rsidRPr="00A657F2">
              <w:rPr>
                <w:rFonts w:hint="eastAsia"/>
                <w:color w:val="000000" w:themeColor="text1"/>
                <w:szCs w:val="24"/>
                <w:u w:val="single"/>
              </w:rPr>
              <w:t>四十</w:t>
            </w:r>
            <w:r w:rsidRPr="00A657F2">
              <w:rPr>
                <w:rFonts w:hint="eastAsia"/>
                <w:color w:val="000000" w:themeColor="text1"/>
                <w:szCs w:val="24"/>
              </w:rPr>
              <w:t xml:space="preserve">條　</w:t>
            </w:r>
            <w:r w:rsidR="00845A08" w:rsidRPr="00845A08">
              <w:rPr>
                <w:rFonts w:hint="eastAsia"/>
                <w:color w:val="000000" w:themeColor="text1"/>
                <w:szCs w:val="24"/>
              </w:rPr>
              <w:t>(</w:t>
            </w:r>
            <w:r w:rsidR="00845A08" w:rsidRPr="00845A08">
              <w:rPr>
                <w:rFonts w:hint="eastAsia"/>
                <w:color w:val="000000" w:themeColor="text1"/>
                <w:szCs w:val="24"/>
              </w:rPr>
              <w:t>樹木修剪</w:t>
            </w:r>
            <w:r w:rsidR="00845A08" w:rsidRPr="00845A08">
              <w:rPr>
                <w:rFonts w:hint="eastAsia"/>
                <w:color w:val="000000" w:themeColor="text1"/>
                <w:szCs w:val="24"/>
              </w:rPr>
              <w:t xml:space="preserve">) </w:t>
            </w:r>
          </w:p>
          <w:p w:rsidR="00E21E19" w:rsidRDefault="00681368" w:rsidP="00845A08">
            <w:pPr>
              <w:pStyle w:val="ac"/>
              <w:jc w:val="both"/>
              <w:rPr>
                <w:color w:val="000000" w:themeColor="text1"/>
                <w:szCs w:val="24"/>
              </w:rPr>
            </w:pPr>
            <w:r w:rsidRPr="00681368">
              <w:rPr>
                <w:rFonts w:hint="eastAsia"/>
                <w:color w:val="000000" w:themeColor="text1"/>
                <w:szCs w:val="24"/>
              </w:rPr>
              <w:t>為維護線路及供電</w:t>
            </w:r>
            <w:r w:rsidRPr="00681368">
              <w:rPr>
                <w:rFonts w:hint="eastAsia"/>
                <w:color w:val="000000" w:themeColor="text1"/>
                <w:szCs w:val="24"/>
              </w:rPr>
              <w:t xml:space="preserve">   </w:t>
            </w:r>
            <w:r w:rsidRPr="00681368">
              <w:rPr>
                <w:rFonts w:hint="eastAsia"/>
                <w:color w:val="000000" w:themeColor="text1"/>
                <w:szCs w:val="24"/>
              </w:rPr>
              <w:t>安全，發電業及輸配電業對</w:t>
            </w:r>
            <w:r w:rsidRPr="00681368">
              <w:rPr>
                <w:rFonts w:hint="eastAsia"/>
                <w:color w:val="000000" w:themeColor="text1"/>
                <w:szCs w:val="24"/>
              </w:rPr>
              <w:t xml:space="preserve">  </w:t>
            </w:r>
            <w:r w:rsidRPr="00681368">
              <w:rPr>
                <w:rFonts w:hint="eastAsia"/>
                <w:color w:val="000000" w:themeColor="text1"/>
                <w:szCs w:val="24"/>
              </w:rPr>
              <w:t>於妨礙線路之樹木，除其他法律另有規定外，應通知所</w:t>
            </w:r>
            <w:r w:rsidRPr="00681368">
              <w:rPr>
                <w:rFonts w:hint="eastAsia"/>
                <w:color w:val="000000" w:themeColor="text1"/>
                <w:szCs w:val="24"/>
              </w:rPr>
              <w:t xml:space="preserve">  </w:t>
            </w:r>
            <w:r w:rsidRPr="00681368">
              <w:rPr>
                <w:rFonts w:hint="eastAsia"/>
                <w:color w:val="000000" w:themeColor="text1"/>
                <w:szCs w:val="24"/>
              </w:rPr>
              <w:t>有人或占有人於一定期間內</w:t>
            </w:r>
            <w:r w:rsidRPr="00681368">
              <w:rPr>
                <w:rFonts w:hint="eastAsia"/>
                <w:color w:val="000000" w:themeColor="text1"/>
                <w:szCs w:val="24"/>
              </w:rPr>
              <w:t xml:space="preserve">  </w:t>
            </w:r>
            <w:r w:rsidRPr="00681368">
              <w:rPr>
                <w:rFonts w:hint="eastAsia"/>
                <w:color w:val="000000" w:themeColor="text1"/>
                <w:szCs w:val="24"/>
              </w:rPr>
              <w:t>砍伐或修剪之；於通知之一</w:t>
            </w:r>
            <w:r w:rsidRPr="00681368">
              <w:rPr>
                <w:rFonts w:hint="eastAsia"/>
                <w:color w:val="000000" w:themeColor="text1"/>
                <w:szCs w:val="24"/>
              </w:rPr>
              <w:t xml:space="preserve">  </w:t>
            </w:r>
            <w:r w:rsidRPr="00681368">
              <w:rPr>
                <w:rFonts w:hint="eastAsia"/>
                <w:color w:val="000000" w:themeColor="text1"/>
                <w:szCs w:val="24"/>
              </w:rPr>
              <w:t>定期間屆滿後或無法通知時</w:t>
            </w:r>
            <w:r w:rsidRPr="00681368">
              <w:rPr>
                <w:rFonts w:hint="eastAsia"/>
                <w:color w:val="000000" w:themeColor="text1"/>
                <w:szCs w:val="24"/>
              </w:rPr>
              <w:t xml:space="preserve">  </w:t>
            </w:r>
            <w:r w:rsidRPr="00681368">
              <w:rPr>
                <w:rFonts w:hint="eastAsia"/>
                <w:color w:val="000000" w:themeColor="text1"/>
                <w:szCs w:val="24"/>
              </w:rPr>
              <w:t>，電業得逕行處理。</w:t>
            </w:r>
          </w:p>
          <w:p w:rsidR="006B47F9" w:rsidRPr="006B47F9" w:rsidRDefault="006B47F9" w:rsidP="0033151F">
            <w:pPr>
              <w:pStyle w:val="ac"/>
              <w:jc w:val="both"/>
              <w:rPr>
                <w:color w:val="000000" w:themeColor="text1"/>
                <w:szCs w:val="24"/>
              </w:rPr>
            </w:pPr>
            <w:r w:rsidRPr="006B47F9">
              <w:rPr>
                <w:rFonts w:hint="eastAsia"/>
                <w:color w:val="E36C0A" w:themeColor="accent6" w:themeShade="BF"/>
                <w:szCs w:val="24"/>
              </w:rPr>
              <w:t>以上影響線路之樹木之砍伐或修剪，應顧及景觀及綠化。</w:t>
            </w:r>
          </w:p>
        </w:tc>
        <w:tc>
          <w:tcPr>
            <w:tcW w:w="1666" w:type="pct"/>
          </w:tcPr>
          <w:p w:rsidR="00E21E19" w:rsidRDefault="00E21E19" w:rsidP="00E21E19">
            <w:pPr>
              <w:pStyle w:val="11"/>
              <w:rPr>
                <w:szCs w:val="24"/>
              </w:rPr>
            </w:pPr>
          </w:p>
          <w:p w:rsidR="00051F6E" w:rsidRDefault="00051F6E" w:rsidP="00E21E19">
            <w:pPr>
              <w:pStyle w:val="11"/>
              <w:rPr>
                <w:szCs w:val="24"/>
              </w:rPr>
            </w:pPr>
          </w:p>
          <w:p w:rsidR="00051F6E" w:rsidRDefault="00051F6E" w:rsidP="00E21E19">
            <w:pPr>
              <w:pStyle w:val="11"/>
              <w:rPr>
                <w:szCs w:val="24"/>
              </w:rPr>
            </w:pPr>
          </w:p>
          <w:p w:rsidR="00051F6E" w:rsidRDefault="00051F6E" w:rsidP="00E21E19">
            <w:pPr>
              <w:pStyle w:val="11"/>
              <w:rPr>
                <w:szCs w:val="24"/>
              </w:rPr>
            </w:pPr>
          </w:p>
          <w:p w:rsidR="00051F6E" w:rsidRDefault="00051F6E" w:rsidP="00E21E19">
            <w:pPr>
              <w:pStyle w:val="11"/>
              <w:rPr>
                <w:szCs w:val="24"/>
              </w:rPr>
            </w:pPr>
          </w:p>
          <w:p w:rsidR="00051F6E" w:rsidRDefault="00051F6E" w:rsidP="00E21E19">
            <w:pPr>
              <w:pStyle w:val="11"/>
              <w:rPr>
                <w:szCs w:val="24"/>
              </w:rPr>
            </w:pPr>
          </w:p>
          <w:p w:rsidR="005878B9" w:rsidRDefault="005878B9" w:rsidP="00E21E19">
            <w:pPr>
              <w:pStyle w:val="11"/>
              <w:rPr>
                <w:szCs w:val="24"/>
              </w:rPr>
            </w:pPr>
          </w:p>
          <w:p w:rsidR="00051F6E" w:rsidRDefault="00051F6E" w:rsidP="00E21E19">
            <w:pPr>
              <w:pStyle w:val="11"/>
              <w:rPr>
                <w:szCs w:val="24"/>
              </w:rPr>
            </w:pPr>
          </w:p>
          <w:p w:rsidR="00051F6E" w:rsidRDefault="00051F6E" w:rsidP="00E21E19">
            <w:pPr>
              <w:pStyle w:val="11"/>
              <w:rPr>
                <w:szCs w:val="24"/>
              </w:rPr>
            </w:pPr>
          </w:p>
          <w:p w:rsidR="00051F6E" w:rsidRDefault="00051F6E" w:rsidP="00E21E19">
            <w:pPr>
              <w:pStyle w:val="11"/>
              <w:rPr>
                <w:szCs w:val="24"/>
              </w:rPr>
            </w:pPr>
          </w:p>
          <w:p w:rsidR="00051F6E" w:rsidRDefault="00051F6E" w:rsidP="00E21E19">
            <w:pPr>
              <w:pStyle w:val="11"/>
              <w:rPr>
                <w:szCs w:val="24"/>
              </w:rPr>
            </w:pPr>
            <w:r>
              <w:rPr>
                <w:rFonts w:hint="eastAsia"/>
                <w:szCs w:val="24"/>
              </w:rPr>
              <w:t>增加對影響</w:t>
            </w:r>
            <w:r w:rsidRPr="00051F6E">
              <w:rPr>
                <w:rFonts w:hint="eastAsia"/>
                <w:szCs w:val="24"/>
              </w:rPr>
              <w:t>線路樹木之砍伐或修剪，應顧及景觀及綠化。</w:t>
            </w:r>
          </w:p>
          <w:p w:rsidR="00051F6E" w:rsidRPr="00836805" w:rsidRDefault="00051F6E" w:rsidP="00E21E19">
            <w:pPr>
              <w:pStyle w:val="11"/>
              <w:rPr>
                <w:szCs w:val="24"/>
              </w:rPr>
            </w:pPr>
          </w:p>
        </w:tc>
      </w:tr>
      <w:tr w:rsidR="00E21E19" w:rsidRPr="00836805" w:rsidTr="00D86E09">
        <w:trPr>
          <w:jc w:val="center"/>
        </w:trPr>
        <w:tc>
          <w:tcPr>
            <w:tcW w:w="1667" w:type="pct"/>
          </w:tcPr>
          <w:p w:rsidR="00F5120E" w:rsidRDefault="006F4CDB" w:rsidP="006F4CDB">
            <w:pPr>
              <w:pStyle w:val="ac"/>
              <w:ind w:left="0" w:firstLine="0"/>
              <w:jc w:val="both"/>
              <w:rPr>
                <w:szCs w:val="24"/>
              </w:rPr>
            </w:pPr>
            <w:r w:rsidRPr="006F4CDB">
              <w:rPr>
                <w:rFonts w:hint="eastAsia"/>
                <w:szCs w:val="24"/>
              </w:rPr>
              <w:t>第四十一條</w:t>
            </w:r>
            <w:r w:rsidRPr="006F4CDB">
              <w:rPr>
                <w:rFonts w:hint="eastAsia"/>
                <w:szCs w:val="24"/>
              </w:rPr>
              <w:t xml:space="preserve"> </w:t>
            </w:r>
          </w:p>
          <w:p w:rsidR="00E21E19" w:rsidRPr="00836805" w:rsidRDefault="006F4CDB" w:rsidP="006F4CDB">
            <w:pPr>
              <w:pStyle w:val="ac"/>
              <w:ind w:left="0" w:firstLine="0"/>
              <w:jc w:val="both"/>
              <w:rPr>
                <w:szCs w:val="24"/>
              </w:rPr>
            </w:pPr>
            <w:r w:rsidRPr="006F4CDB">
              <w:rPr>
                <w:rFonts w:hint="eastAsia"/>
                <w:szCs w:val="24"/>
              </w:rPr>
              <w:t>前三條所訂各事</w:t>
            </w:r>
            <w:r>
              <w:rPr>
                <w:rFonts w:hint="eastAsia"/>
                <w:szCs w:val="24"/>
              </w:rPr>
              <w:t xml:space="preserve">  </w:t>
            </w:r>
            <w:r>
              <w:rPr>
                <w:szCs w:val="24"/>
              </w:rPr>
              <w:br/>
            </w:r>
            <w:r>
              <w:rPr>
                <w:rFonts w:hint="eastAsia"/>
                <w:szCs w:val="24"/>
              </w:rPr>
              <w:t xml:space="preserve">  </w:t>
            </w:r>
            <w:r w:rsidRPr="006F4CDB">
              <w:rPr>
                <w:rFonts w:hint="eastAsia"/>
                <w:szCs w:val="24"/>
              </w:rPr>
              <w:t>項，應擇其無損失或損失最</w:t>
            </w:r>
            <w:r>
              <w:rPr>
                <w:szCs w:val="24"/>
              </w:rPr>
              <w:br/>
            </w:r>
            <w:r>
              <w:rPr>
                <w:rFonts w:hint="eastAsia"/>
                <w:szCs w:val="24"/>
              </w:rPr>
              <w:t xml:space="preserve">  </w:t>
            </w:r>
            <w:r w:rsidRPr="006F4CDB">
              <w:rPr>
                <w:rFonts w:hint="eastAsia"/>
                <w:szCs w:val="24"/>
              </w:rPr>
              <w:t>少之處所及方法為之；如有</w:t>
            </w:r>
            <w:r>
              <w:rPr>
                <w:szCs w:val="24"/>
              </w:rPr>
              <w:br/>
            </w:r>
            <w:r>
              <w:rPr>
                <w:rFonts w:hint="eastAsia"/>
                <w:szCs w:val="24"/>
              </w:rPr>
              <w:t xml:space="preserve">  </w:t>
            </w:r>
            <w:r w:rsidRPr="006F4CDB">
              <w:rPr>
                <w:rFonts w:hint="eastAsia"/>
                <w:szCs w:val="24"/>
              </w:rPr>
              <w:t>損失，應按損失之程度予以</w:t>
            </w:r>
            <w:r>
              <w:rPr>
                <w:szCs w:val="24"/>
              </w:rPr>
              <w:br/>
            </w:r>
            <w:r>
              <w:rPr>
                <w:rFonts w:hint="eastAsia"/>
                <w:szCs w:val="24"/>
              </w:rPr>
              <w:t xml:space="preserve">  </w:t>
            </w:r>
            <w:r w:rsidRPr="006F4CDB">
              <w:rPr>
                <w:rFonts w:hint="eastAsia"/>
                <w:szCs w:val="24"/>
              </w:rPr>
              <w:t>補償。</w:t>
            </w:r>
          </w:p>
        </w:tc>
        <w:tc>
          <w:tcPr>
            <w:tcW w:w="1667" w:type="pct"/>
          </w:tcPr>
          <w:p w:rsidR="00E21E19" w:rsidRPr="00836805" w:rsidRDefault="00E21E19" w:rsidP="00E21E19">
            <w:pPr>
              <w:pStyle w:val="ae"/>
              <w:ind w:left="228" w:hangingChars="95" w:hanging="228"/>
              <w:jc w:val="both"/>
              <w:rPr>
                <w:szCs w:val="24"/>
              </w:rPr>
            </w:pPr>
            <w:r w:rsidRPr="00836805">
              <w:rPr>
                <w:rFonts w:hint="eastAsia"/>
                <w:szCs w:val="24"/>
              </w:rPr>
              <w:t>第</w:t>
            </w:r>
            <w:r w:rsidRPr="00836805">
              <w:rPr>
                <w:rFonts w:hint="eastAsia"/>
                <w:szCs w:val="24"/>
                <w:u w:val="single"/>
              </w:rPr>
              <w:t>四十一</w:t>
            </w:r>
            <w:r w:rsidRPr="00836805">
              <w:rPr>
                <w:rFonts w:hint="eastAsia"/>
                <w:szCs w:val="24"/>
              </w:rPr>
              <w:t>條</w:t>
            </w:r>
            <w:r w:rsidR="00845A08">
              <w:rPr>
                <w:rFonts w:hint="eastAsia"/>
                <w:szCs w:val="24"/>
              </w:rPr>
              <w:t xml:space="preserve"> </w:t>
            </w:r>
            <w:r w:rsidR="00845A08" w:rsidRPr="00845A08">
              <w:rPr>
                <w:rFonts w:hint="eastAsia"/>
                <w:szCs w:val="24"/>
              </w:rPr>
              <w:t>(</w:t>
            </w:r>
            <w:r w:rsidR="00845A08" w:rsidRPr="00845A08">
              <w:rPr>
                <w:rFonts w:hint="eastAsia"/>
                <w:szCs w:val="24"/>
              </w:rPr>
              <w:t>損害補償</w:t>
            </w:r>
            <w:r w:rsidR="00845A08" w:rsidRPr="00845A08">
              <w:rPr>
                <w:rFonts w:hint="eastAsia"/>
                <w:szCs w:val="24"/>
              </w:rPr>
              <w:t>)</w:t>
            </w:r>
          </w:p>
          <w:p w:rsidR="00F5120E" w:rsidRDefault="00F5120E" w:rsidP="00F5120E">
            <w:pPr>
              <w:pStyle w:val="ac"/>
              <w:jc w:val="both"/>
              <w:rPr>
                <w:szCs w:val="24"/>
              </w:rPr>
            </w:pPr>
            <w:r w:rsidRPr="00F5120E">
              <w:rPr>
                <w:rFonts w:hint="eastAsia"/>
                <w:szCs w:val="24"/>
              </w:rPr>
              <w:t>前三條所訂各事項，應擇其無損失或損失最少之處所及方法為之；如有損失，應按損失之程度予以補償。</w:t>
            </w:r>
          </w:p>
          <w:p w:rsidR="00E21E19" w:rsidRPr="00836805" w:rsidRDefault="00E21E19" w:rsidP="00E21E19">
            <w:pPr>
              <w:pStyle w:val="ac"/>
              <w:jc w:val="both"/>
              <w:rPr>
                <w:szCs w:val="24"/>
              </w:rPr>
            </w:pPr>
          </w:p>
        </w:tc>
        <w:tc>
          <w:tcPr>
            <w:tcW w:w="1666" w:type="pct"/>
          </w:tcPr>
          <w:p w:rsidR="00E21E19" w:rsidRPr="00836805" w:rsidRDefault="00E21E19" w:rsidP="00E21E19">
            <w:pPr>
              <w:pStyle w:val="11"/>
              <w:rPr>
                <w:szCs w:val="24"/>
              </w:rPr>
            </w:pPr>
          </w:p>
        </w:tc>
      </w:tr>
      <w:tr w:rsidR="00E21E19" w:rsidRPr="00836805" w:rsidTr="00D86E09">
        <w:trPr>
          <w:jc w:val="center"/>
        </w:trPr>
        <w:tc>
          <w:tcPr>
            <w:tcW w:w="1667" w:type="pct"/>
          </w:tcPr>
          <w:p w:rsidR="00F5120E" w:rsidRDefault="006F4CDB" w:rsidP="006F4CDB">
            <w:pPr>
              <w:pStyle w:val="ac"/>
              <w:ind w:left="0" w:firstLine="0"/>
              <w:jc w:val="both"/>
              <w:rPr>
                <w:szCs w:val="24"/>
              </w:rPr>
            </w:pPr>
            <w:r w:rsidRPr="006F4CDB">
              <w:rPr>
                <w:rFonts w:hint="eastAsia"/>
                <w:szCs w:val="24"/>
              </w:rPr>
              <w:t>第四十二條</w:t>
            </w:r>
            <w:r w:rsidRPr="006F4CDB">
              <w:rPr>
                <w:rFonts w:hint="eastAsia"/>
                <w:szCs w:val="24"/>
              </w:rPr>
              <w:t xml:space="preserve"> </w:t>
            </w:r>
          </w:p>
          <w:p w:rsidR="00E21E19" w:rsidRPr="00836805" w:rsidRDefault="006F4CDB" w:rsidP="006F4CDB">
            <w:pPr>
              <w:pStyle w:val="ac"/>
              <w:ind w:left="0" w:firstLine="0"/>
              <w:jc w:val="both"/>
              <w:rPr>
                <w:szCs w:val="24"/>
              </w:rPr>
            </w:pPr>
            <w:r w:rsidRPr="006F4CDB">
              <w:rPr>
                <w:rFonts w:hint="eastAsia"/>
                <w:szCs w:val="24"/>
              </w:rPr>
              <w:t>原設有供電線路</w:t>
            </w:r>
            <w:r>
              <w:rPr>
                <w:szCs w:val="24"/>
              </w:rPr>
              <w:br/>
            </w:r>
            <w:r>
              <w:rPr>
                <w:rFonts w:hint="eastAsia"/>
                <w:szCs w:val="24"/>
              </w:rPr>
              <w:t xml:space="preserve">  </w:t>
            </w:r>
            <w:r w:rsidRPr="006F4CDB">
              <w:rPr>
                <w:rFonts w:hint="eastAsia"/>
                <w:szCs w:val="24"/>
              </w:rPr>
              <w:t>之土地所有人或占有人，因</w:t>
            </w:r>
            <w:r>
              <w:rPr>
                <w:szCs w:val="24"/>
              </w:rPr>
              <w:br/>
            </w:r>
            <w:r>
              <w:rPr>
                <w:rFonts w:hint="eastAsia"/>
                <w:szCs w:val="24"/>
              </w:rPr>
              <w:t xml:space="preserve">  </w:t>
            </w:r>
            <w:r w:rsidRPr="006F4CDB">
              <w:rPr>
                <w:rFonts w:hint="eastAsia"/>
                <w:szCs w:val="24"/>
              </w:rPr>
              <w:t>需變更其土地之使用時，得</w:t>
            </w:r>
            <w:r>
              <w:rPr>
                <w:szCs w:val="24"/>
              </w:rPr>
              <w:br/>
            </w:r>
            <w:r>
              <w:rPr>
                <w:rFonts w:hint="eastAsia"/>
                <w:szCs w:val="24"/>
              </w:rPr>
              <w:t xml:space="preserve">  </w:t>
            </w:r>
            <w:r w:rsidRPr="006F4CDB">
              <w:rPr>
                <w:rFonts w:hint="eastAsia"/>
                <w:szCs w:val="24"/>
              </w:rPr>
              <w:t>申請遷移線路，其申請應以</w:t>
            </w:r>
            <w:r>
              <w:rPr>
                <w:szCs w:val="24"/>
              </w:rPr>
              <w:br/>
            </w:r>
            <w:r>
              <w:rPr>
                <w:rFonts w:hint="eastAsia"/>
                <w:szCs w:val="24"/>
              </w:rPr>
              <w:t xml:space="preserve">  </w:t>
            </w:r>
            <w:r w:rsidRPr="006F4CDB">
              <w:rPr>
                <w:rFonts w:hint="eastAsia"/>
                <w:szCs w:val="24"/>
              </w:rPr>
              <w:t>書面開具理由向設置該線路</w:t>
            </w:r>
            <w:r>
              <w:rPr>
                <w:szCs w:val="24"/>
              </w:rPr>
              <w:br/>
            </w:r>
            <w:r>
              <w:rPr>
                <w:rFonts w:hint="eastAsia"/>
                <w:szCs w:val="24"/>
              </w:rPr>
              <w:t xml:space="preserve">  </w:t>
            </w:r>
            <w:r w:rsidRPr="006F4CDB">
              <w:rPr>
                <w:rFonts w:hint="eastAsia"/>
                <w:szCs w:val="24"/>
              </w:rPr>
              <w:t>之發電業或輸配電業提出，</w:t>
            </w:r>
            <w:r>
              <w:rPr>
                <w:szCs w:val="24"/>
              </w:rPr>
              <w:br/>
            </w:r>
            <w:r>
              <w:rPr>
                <w:rFonts w:hint="eastAsia"/>
                <w:szCs w:val="24"/>
              </w:rPr>
              <w:t xml:space="preserve">  </w:t>
            </w:r>
            <w:r w:rsidRPr="006F4CDB">
              <w:rPr>
                <w:rFonts w:hint="eastAsia"/>
                <w:szCs w:val="24"/>
              </w:rPr>
              <w:t>經該發電業或輸配電業查實</w:t>
            </w:r>
            <w:r>
              <w:rPr>
                <w:szCs w:val="24"/>
              </w:rPr>
              <w:br/>
            </w:r>
            <w:r>
              <w:rPr>
                <w:rFonts w:hint="eastAsia"/>
                <w:szCs w:val="24"/>
              </w:rPr>
              <w:t xml:space="preserve">  </w:t>
            </w:r>
            <w:r w:rsidRPr="006F4CDB">
              <w:rPr>
                <w:rFonts w:hint="eastAsia"/>
                <w:szCs w:val="24"/>
              </w:rPr>
              <w:t>後，予以遷移，所需工料費</w:t>
            </w:r>
            <w:r>
              <w:rPr>
                <w:szCs w:val="24"/>
              </w:rPr>
              <w:br/>
            </w:r>
            <w:r>
              <w:rPr>
                <w:rFonts w:hint="eastAsia"/>
                <w:szCs w:val="24"/>
              </w:rPr>
              <w:t xml:space="preserve">  </w:t>
            </w:r>
            <w:r w:rsidRPr="006F4CDB">
              <w:rPr>
                <w:rFonts w:hint="eastAsia"/>
                <w:szCs w:val="24"/>
              </w:rPr>
              <w:t>用負擔辦法，由中央主管機</w:t>
            </w:r>
            <w:r>
              <w:rPr>
                <w:szCs w:val="24"/>
              </w:rPr>
              <w:br/>
            </w:r>
            <w:r>
              <w:rPr>
                <w:rFonts w:hint="eastAsia"/>
                <w:szCs w:val="24"/>
              </w:rPr>
              <w:t xml:space="preserve">  </w:t>
            </w:r>
            <w:r w:rsidRPr="006F4CDB">
              <w:rPr>
                <w:rFonts w:hint="eastAsia"/>
                <w:szCs w:val="24"/>
              </w:rPr>
              <w:t>關定之。</w:t>
            </w:r>
          </w:p>
        </w:tc>
        <w:tc>
          <w:tcPr>
            <w:tcW w:w="1667" w:type="pct"/>
          </w:tcPr>
          <w:p w:rsidR="00845A08" w:rsidRDefault="00E21E19" w:rsidP="00845A08">
            <w:pPr>
              <w:pStyle w:val="ae"/>
              <w:jc w:val="both"/>
              <w:rPr>
                <w:szCs w:val="24"/>
              </w:rPr>
            </w:pPr>
            <w:r w:rsidRPr="00836805">
              <w:rPr>
                <w:rFonts w:hint="eastAsia"/>
                <w:szCs w:val="24"/>
              </w:rPr>
              <w:t>第</w:t>
            </w:r>
            <w:r w:rsidRPr="00836805">
              <w:rPr>
                <w:rFonts w:hint="eastAsia"/>
                <w:szCs w:val="24"/>
                <w:u w:val="single"/>
              </w:rPr>
              <w:t>四十二</w:t>
            </w:r>
            <w:r w:rsidRPr="00836805">
              <w:rPr>
                <w:rFonts w:hint="eastAsia"/>
                <w:szCs w:val="24"/>
              </w:rPr>
              <w:t>條</w:t>
            </w:r>
            <w:r w:rsidR="00845A08" w:rsidRPr="00845A08">
              <w:rPr>
                <w:rFonts w:hint="eastAsia"/>
                <w:szCs w:val="24"/>
              </w:rPr>
              <w:t xml:space="preserve">　</w:t>
            </w:r>
            <w:r w:rsidR="00845A08" w:rsidRPr="00845A08">
              <w:rPr>
                <w:rFonts w:hint="eastAsia"/>
                <w:szCs w:val="24"/>
              </w:rPr>
              <w:t>(</w:t>
            </w:r>
            <w:r w:rsidR="00845A08" w:rsidRPr="00845A08">
              <w:rPr>
                <w:rFonts w:hint="eastAsia"/>
                <w:szCs w:val="24"/>
              </w:rPr>
              <w:t>線路遷移</w:t>
            </w:r>
            <w:r w:rsidR="00845A08" w:rsidRPr="00845A08">
              <w:rPr>
                <w:rFonts w:hint="eastAsia"/>
                <w:szCs w:val="24"/>
              </w:rPr>
              <w:t>)</w:t>
            </w:r>
          </w:p>
          <w:p w:rsidR="00E21E19" w:rsidRPr="00F5120E" w:rsidRDefault="00F5120E" w:rsidP="00BC3910">
            <w:pPr>
              <w:pStyle w:val="ae"/>
              <w:jc w:val="both"/>
              <w:rPr>
                <w:szCs w:val="24"/>
              </w:rPr>
            </w:pPr>
            <w:r w:rsidRPr="00F5120E">
              <w:rPr>
                <w:rFonts w:hint="eastAsia"/>
                <w:szCs w:val="24"/>
              </w:rPr>
              <w:t>原設有供電線路之土地所有人或占有人，因需變更其土地之使用時，得申請遷移線路，其申請應以書面開具理由向設置該線路之發電業或輸配電業提出，經該發電業或輸配電業查實後，予以遷移，所需工料費用負擔辦法，由</w:t>
            </w:r>
            <w:r w:rsidR="00845A08" w:rsidRPr="00845A08">
              <w:rPr>
                <w:rFonts w:hint="eastAsia"/>
                <w:color w:val="E36C0A" w:themeColor="accent6" w:themeShade="BF"/>
                <w:szCs w:val="24"/>
              </w:rPr>
              <w:t>電業管制</w:t>
            </w:r>
            <w:r w:rsidRPr="00F5120E">
              <w:rPr>
                <w:rFonts w:hint="eastAsia"/>
                <w:szCs w:val="24"/>
              </w:rPr>
              <w:t>機關定之。</w:t>
            </w:r>
          </w:p>
        </w:tc>
        <w:tc>
          <w:tcPr>
            <w:tcW w:w="1666" w:type="pct"/>
          </w:tcPr>
          <w:p w:rsidR="00E74C54" w:rsidRDefault="00E74C54" w:rsidP="00E21E19">
            <w:pPr>
              <w:pStyle w:val="ae"/>
              <w:autoSpaceDE/>
              <w:autoSpaceDN/>
              <w:ind w:left="482" w:hanging="482"/>
              <w:jc w:val="both"/>
              <w:rPr>
                <w:szCs w:val="24"/>
              </w:rPr>
            </w:pPr>
          </w:p>
          <w:p w:rsidR="00E21E19" w:rsidRPr="00836805" w:rsidRDefault="00E74C54" w:rsidP="00E74C54">
            <w:pPr>
              <w:pStyle w:val="ae"/>
              <w:autoSpaceDE/>
              <w:autoSpaceDN/>
              <w:ind w:left="482" w:hanging="482"/>
              <w:jc w:val="both"/>
              <w:rPr>
                <w:szCs w:val="24"/>
              </w:rPr>
            </w:pPr>
            <w:r w:rsidRPr="00E74C54">
              <w:rPr>
                <w:rFonts w:hint="eastAsia"/>
                <w:szCs w:val="24"/>
              </w:rPr>
              <w:t>對</w:t>
            </w:r>
            <w:r>
              <w:rPr>
                <w:rFonts w:hint="eastAsia"/>
                <w:szCs w:val="24"/>
              </w:rPr>
              <w:t>線路遷移一事</w:t>
            </w:r>
            <w:r w:rsidRPr="00E74C54">
              <w:rPr>
                <w:rFonts w:hint="eastAsia"/>
                <w:szCs w:val="24"/>
              </w:rPr>
              <w:t>，屬工程</w:t>
            </w:r>
            <w:r>
              <w:rPr>
                <w:rFonts w:hint="eastAsia"/>
                <w:szCs w:val="24"/>
              </w:rPr>
              <w:t>實務事宜</w:t>
            </w:r>
            <w:r w:rsidRPr="00E74C54">
              <w:rPr>
                <w:rFonts w:hint="eastAsia"/>
                <w:szCs w:val="24"/>
              </w:rPr>
              <w:t>，把中央主管機關修改為電業管制機關為之。</w:t>
            </w:r>
          </w:p>
        </w:tc>
      </w:tr>
      <w:tr w:rsidR="00E21E19" w:rsidRPr="00836805" w:rsidTr="00D86E09">
        <w:trPr>
          <w:jc w:val="center"/>
        </w:trPr>
        <w:tc>
          <w:tcPr>
            <w:tcW w:w="1667" w:type="pct"/>
          </w:tcPr>
          <w:p w:rsidR="00EF4D6E" w:rsidRDefault="006F4CDB" w:rsidP="006F4CDB">
            <w:pPr>
              <w:pStyle w:val="ac"/>
              <w:ind w:left="0" w:firstLine="0"/>
              <w:jc w:val="both"/>
              <w:rPr>
                <w:szCs w:val="24"/>
              </w:rPr>
            </w:pPr>
            <w:r w:rsidRPr="006F4CDB">
              <w:rPr>
                <w:rFonts w:hint="eastAsia"/>
                <w:szCs w:val="24"/>
              </w:rPr>
              <w:t>第四十三條</w:t>
            </w:r>
            <w:r w:rsidRPr="006F4CDB">
              <w:rPr>
                <w:rFonts w:hint="eastAsia"/>
                <w:szCs w:val="24"/>
              </w:rPr>
              <w:t xml:space="preserve"> </w:t>
            </w:r>
          </w:p>
          <w:p w:rsidR="00E21E19" w:rsidRPr="00836805" w:rsidRDefault="006F4CDB" w:rsidP="006F4CDB">
            <w:pPr>
              <w:pStyle w:val="ac"/>
              <w:ind w:left="0" w:firstLine="0"/>
              <w:jc w:val="both"/>
              <w:rPr>
                <w:szCs w:val="24"/>
              </w:rPr>
            </w:pPr>
            <w:r w:rsidRPr="006F4CDB">
              <w:rPr>
                <w:rFonts w:hint="eastAsia"/>
                <w:szCs w:val="24"/>
              </w:rPr>
              <w:t>發電業及輸配電</w:t>
            </w:r>
            <w:r>
              <w:rPr>
                <w:szCs w:val="24"/>
              </w:rPr>
              <w:br/>
            </w:r>
            <w:r>
              <w:rPr>
                <w:rFonts w:hint="eastAsia"/>
                <w:szCs w:val="24"/>
              </w:rPr>
              <w:t xml:space="preserve">  </w:t>
            </w:r>
            <w:r w:rsidRPr="006F4CDB">
              <w:rPr>
                <w:rFonts w:hint="eastAsia"/>
                <w:szCs w:val="24"/>
              </w:rPr>
              <w:t>業對於第三十八條至第四十</w:t>
            </w:r>
            <w:r>
              <w:rPr>
                <w:szCs w:val="24"/>
              </w:rPr>
              <w:br/>
            </w:r>
            <w:r>
              <w:rPr>
                <w:rFonts w:hint="eastAsia"/>
                <w:szCs w:val="24"/>
              </w:rPr>
              <w:t xml:space="preserve">  </w:t>
            </w:r>
            <w:r w:rsidRPr="006F4CDB">
              <w:rPr>
                <w:rFonts w:hint="eastAsia"/>
                <w:szCs w:val="24"/>
              </w:rPr>
              <w:t>條所規定之事項，為避免特</w:t>
            </w:r>
            <w:r>
              <w:rPr>
                <w:szCs w:val="24"/>
              </w:rPr>
              <w:br/>
            </w:r>
            <w:r>
              <w:rPr>
                <w:rFonts w:hint="eastAsia"/>
                <w:szCs w:val="24"/>
              </w:rPr>
              <w:t xml:space="preserve">  </w:t>
            </w:r>
            <w:r w:rsidRPr="006F4CDB">
              <w:rPr>
                <w:rFonts w:hint="eastAsia"/>
                <w:szCs w:val="24"/>
              </w:rPr>
              <w:t>別危險或預防非常災害，得</w:t>
            </w:r>
            <w:r>
              <w:rPr>
                <w:szCs w:val="24"/>
              </w:rPr>
              <w:br/>
            </w:r>
            <w:r>
              <w:rPr>
                <w:rFonts w:hint="eastAsia"/>
                <w:szCs w:val="24"/>
              </w:rPr>
              <w:t xml:space="preserve">  </w:t>
            </w:r>
            <w:r w:rsidRPr="006F4CDB">
              <w:rPr>
                <w:rFonts w:hint="eastAsia"/>
                <w:szCs w:val="24"/>
              </w:rPr>
              <w:t>先行處置，且應於三日內申</w:t>
            </w:r>
            <w:r>
              <w:rPr>
                <w:szCs w:val="24"/>
              </w:rPr>
              <w:br/>
            </w:r>
            <w:r>
              <w:rPr>
                <w:rFonts w:hint="eastAsia"/>
                <w:szCs w:val="24"/>
              </w:rPr>
              <w:t xml:space="preserve">  </w:t>
            </w:r>
            <w:r w:rsidRPr="006F4CDB">
              <w:rPr>
                <w:rFonts w:hint="eastAsia"/>
                <w:szCs w:val="24"/>
              </w:rPr>
              <w:t>報所在地直轄市或縣（市）</w:t>
            </w:r>
            <w:r>
              <w:rPr>
                <w:szCs w:val="24"/>
              </w:rPr>
              <w:br/>
            </w:r>
            <w:r>
              <w:rPr>
                <w:rFonts w:hint="eastAsia"/>
                <w:szCs w:val="24"/>
              </w:rPr>
              <w:t xml:space="preserve">  </w:t>
            </w:r>
            <w:r w:rsidRPr="006F4CDB">
              <w:rPr>
                <w:rFonts w:hint="eastAsia"/>
                <w:szCs w:val="24"/>
              </w:rPr>
              <w:t>主管機關，及通知所有人或</w:t>
            </w:r>
            <w:r>
              <w:rPr>
                <w:szCs w:val="24"/>
              </w:rPr>
              <w:br/>
            </w:r>
            <w:r>
              <w:rPr>
                <w:rFonts w:hint="eastAsia"/>
                <w:szCs w:val="24"/>
              </w:rPr>
              <w:t xml:space="preserve">  </w:t>
            </w:r>
            <w:r w:rsidRPr="006F4CDB">
              <w:rPr>
                <w:rFonts w:hint="eastAsia"/>
                <w:szCs w:val="24"/>
              </w:rPr>
              <w:t>占有人</w:t>
            </w:r>
            <w:r w:rsidR="00EF4D6E">
              <w:rPr>
                <w:rFonts w:hint="eastAsia"/>
                <w:szCs w:val="24"/>
              </w:rPr>
              <w:t>。</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四十三</w:t>
            </w:r>
            <w:r w:rsidRPr="00836805">
              <w:rPr>
                <w:rFonts w:hint="eastAsia"/>
                <w:szCs w:val="24"/>
              </w:rPr>
              <w:t>條</w:t>
            </w:r>
            <w:r w:rsidR="00845A08" w:rsidRPr="00845A08">
              <w:rPr>
                <w:rFonts w:hint="eastAsia"/>
                <w:szCs w:val="24"/>
              </w:rPr>
              <w:t xml:space="preserve">　</w:t>
            </w:r>
            <w:r w:rsidR="00845A08" w:rsidRPr="00845A08">
              <w:rPr>
                <w:rFonts w:hint="eastAsia"/>
                <w:szCs w:val="24"/>
              </w:rPr>
              <w:t>(</w:t>
            </w:r>
            <w:r w:rsidR="00845A08" w:rsidRPr="00845A08">
              <w:rPr>
                <w:rFonts w:hint="eastAsia"/>
                <w:szCs w:val="24"/>
              </w:rPr>
              <w:t>先行處置</w:t>
            </w:r>
            <w:r w:rsidR="00845A08" w:rsidRPr="00845A08">
              <w:rPr>
                <w:rFonts w:hint="eastAsia"/>
                <w:szCs w:val="24"/>
              </w:rPr>
              <w:t>)</w:t>
            </w:r>
            <w:r w:rsidRPr="00836805">
              <w:rPr>
                <w:szCs w:val="24"/>
              </w:rPr>
              <w:t xml:space="preserve"> </w:t>
            </w:r>
          </w:p>
          <w:p w:rsidR="00EF4D6E" w:rsidRDefault="00EF4D6E" w:rsidP="00E21E19">
            <w:pPr>
              <w:pStyle w:val="ac"/>
              <w:jc w:val="both"/>
              <w:rPr>
                <w:szCs w:val="24"/>
              </w:rPr>
            </w:pPr>
            <w:r w:rsidRPr="00EF4D6E">
              <w:rPr>
                <w:rFonts w:hint="eastAsia"/>
                <w:szCs w:val="24"/>
              </w:rPr>
              <w:t>發電業及輸配電業對於第三十八條至第四十條所規定之事項，為避免特別危險或預防非常災害，得先行處置，且應於三日內申報所在地直轄市或縣（市）主管機關，及通知所有人或占有人</w:t>
            </w:r>
          </w:p>
          <w:p w:rsidR="00E21E19" w:rsidRPr="00836805" w:rsidRDefault="00E21E19" w:rsidP="00E21E19">
            <w:pPr>
              <w:pStyle w:val="ac"/>
              <w:jc w:val="both"/>
              <w:rPr>
                <w:szCs w:val="24"/>
              </w:rPr>
            </w:pPr>
          </w:p>
        </w:tc>
        <w:tc>
          <w:tcPr>
            <w:tcW w:w="1666" w:type="pct"/>
          </w:tcPr>
          <w:p w:rsidR="00E21E19" w:rsidRPr="00836805" w:rsidRDefault="00E21E19" w:rsidP="00E21E19">
            <w:pPr>
              <w:pStyle w:val="ae"/>
              <w:autoSpaceDE/>
              <w:autoSpaceDN/>
              <w:ind w:left="482" w:hanging="482"/>
              <w:jc w:val="both"/>
              <w:rPr>
                <w:szCs w:val="24"/>
              </w:rPr>
            </w:pPr>
          </w:p>
        </w:tc>
      </w:tr>
      <w:tr w:rsidR="00E21E19" w:rsidRPr="00836805" w:rsidTr="00D86E09">
        <w:trPr>
          <w:jc w:val="center"/>
        </w:trPr>
        <w:tc>
          <w:tcPr>
            <w:tcW w:w="1667" w:type="pct"/>
          </w:tcPr>
          <w:p w:rsidR="00D93094" w:rsidRDefault="006F4CDB" w:rsidP="006F4CDB">
            <w:pPr>
              <w:pStyle w:val="ac"/>
              <w:ind w:left="0" w:firstLine="0"/>
              <w:jc w:val="both"/>
              <w:rPr>
                <w:szCs w:val="24"/>
              </w:rPr>
            </w:pPr>
            <w:r w:rsidRPr="006F4CDB">
              <w:rPr>
                <w:rFonts w:hint="eastAsia"/>
                <w:szCs w:val="24"/>
              </w:rPr>
              <w:t>第四十四條</w:t>
            </w:r>
            <w:r w:rsidRPr="006F4CDB">
              <w:rPr>
                <w:rFonts w:hint="eastAsia"/>
                <w:szCs w:val="24"/>
              </w:rPr>
              <w:t xml:space="preserve"> </w:t>
            </w:r>
          </w:p>
          <w:p w:rsidR="006F4CDB" w:rsidRPr="006F4CDB" w:rsidRDefault="006F4CDB" w:rsidP="006F4CDB">
            <w:pPr>
              <w:pStyle w:val="ac"/>
              <w:ind w:left="0" w:firstLine="0"/>
              <w:jc w:val="both"/>
              <w:rPr>
                <w:szCs w:val="24"/>
              </w:rPr>
            </w:pPr>
            <w:r w:rsidRPr="006F4CDB">
              <w:rPr>
                <w:rFonts w:hint="eastAsia"/>
                <w:szCs w:val="24"/>
              </w:rPr>
              <w:t>發電業及輸配電</w:t>
            </w:r>
            <w:r>
              <w:rPr>
                <w:szCs w:val="24"/>
              </w:rPr>
              <w:br/>
            </w:r>
            <w:r>
              <w:rPr>
                <w:rFonts w:hint="eastAsia"/>
                <w:szCs w:val="24"/>
              </w:rPr>
              <w:t xml:space="preserve">  </w:t>
            </w:r>
            <w:r w:rsidRPr="006F4CDB">
              <w:rPr>
                <w:rFonts w:hint="eastAsia"/>
                <w:szCs w:val="24"/>
              </w:rPr>
              <w:t>業對於第三十九條至前條所</w:t>
            </w:r>
            <w:r>
              <w:rPr>
                <w:szCs w:val="24"/>
              </w:rPr>
              <w:br/>
            </w:r>
            <w:r w:rsidR="00B12F1C">
              <w:rPr>
                <w:rFonts w:hint="eastAsia"/>
                <w:szCs w:val="24"/>
              </w:rPr>
              <w:t>規定</w:t>
            </w:r>
            <w:r w:rsidRPr="006F4CDB">
              <w:rPr>
                <w:rFonts w:hint="eastAsia"/>
                <w:szCs w:val="24"/>
              </w:rPr>
              <w:t>之事項，與所有人或占有人發生爭議時，得請所在地直</w:t>
            </w:r>
            <w:r>
              <w:rPr>
                <w:szCs w:val="24"/>
              </w:rPr>
              <w:br/>
            </w:r>
            <w:r>
              <w:rPr>
                <w:rFonts w:hint="eastAsia"/>
                <w:szCs w:val="24"/>
              </w:rPr>
              <w:t xml:space="preserve">  </w:t>
            </w:r>
            <w:r w:rsidRPr="006F4CDB">
              <w:rPr>
                <w:rFonts w:hint="eastAsia"/>
                <w:szCs w:val="24"/>
              </w:rPr>
              <w:t>轄市或縣（市）主管機關處</w:t>
            </w:r>
            <w:r>
              <w:rPr>
                <w:szCs w:val="24"/>
              </w:rPr>
              <w:br/>
            </w:r>
            <w:r>
              <w:rPr>
                <w:rFonts w:hint="eastAsia"/>
                <w:szCs w:val="24"/>
              </w:rPr>
              <w:t xml:space="preserve">  </w:t>
            </w:r>
            <w:r w:rsidRPr="006F4CDB">
              <w:rPr>
                <w:rFonts w:hint="eastAsia"/>
                <w:szCs w:val="24"/>
              </w:rPr>
              <w:t>理之。</w:t>
            </w:r>
          </w:p>
          <w:p w:rsidR="00E21E19" w:rsidRPr="00836805" w:rsidRDefault="006F4CDB" w:rsidP="006F4CDB">
            <w:pPr>
              <w:pStyle w:val="ac"/>
              <w:jc w:val="both"/>
              <w:rPr>
                <w:szCs w:val="24"/>
              </w:rPr>
            </w:pPr>
            <w:r w:rsidRPr="006F4CDB">
              <w:rPr>
                <w:rFonts w:hint="eastAsia"/>
                <w:szCs w:val="24"/>
              </w:rPr>
              <w:t>直轄市或縣（市）主管機關處理發電業及輸配電業用地爭議方式、期間及協調之準則，由中央主管機關定之。</w:t>
            </w:r>
          </w:p>
        </w:tc>
        <w:tc>
          <w:tcPr>
            <w:tcW w:w="1667" w:type="pct"/>
          </w:tcPr>
          <w:p w:rsidR="00E21E19" w:rsidRPr="00836805" w:rsidRDefault="00E21E19" w:rsidP="00E21E19">
            <w:pPr>
              <w:snapToGrid w:val="0"/>
              <w:spacing w:line="320" w:lineRule="exact"/>
              <w:ind w:left="240" w:hangingChars="100" w:hanging="240"/>
              <w:jc w:val="both"/>
              <w:rPr>
                <w:szCs w:val="24"/>
              </w:rPr>
            </w:pPr>
            <w:r w:rsidRPr="00836805">
              <w:rPr>
                <w:rFonts w:eastAsia="標楷體" w:hint="eastAsia"/>
                <w:szCs w:val="24"/>
              </w:rPr>
              <w:t>第四十四條</w:t>
            </w:r>
            <w:r w:rsidRPr="00D93094">
              <w:rPr>
                <w:rFonts w:ascii="標楷體" w:eastAsia="標楷體" w:hAnsi="標楷體" w:hint="eastAsia"/>
                <w:szCs w:val="24"/>
              </w:rPr>
              <w:t xml:space="preserve">　</w:t>
            </w:r>
            <w:r w:rsidR="002B225D" w:rsidRPr="00D93094">
              <w:rPr>
                <w:rFonts w:ascii="標楷體" w:eastAsia="標楷體" w:hAnsi="標楷體" w:hint="eastAsia"/>
                <w:szCs w:val="24"/>
              </w:rPr>
              <w:t>(爭議調處</w:t>
            </w:r>
            <w:r w:rsidR="002B225D" w:rsidRPr="002B225D">
              <w:rPr>
                <w:rFonts w:hint="eastAsia"/>
                <w:szCs w:val="24"/>
              </w:rPr>
              <w:t xml:space="preserve">)   </w:t>
            </w:r>
          </w:p>
          <w:p w:rsidR="00D93094" w:rsidRPr="00D93094" w:rsidRDefault="00D93094" w:rsidP="00D93094">
            <w:pPr>
              <w:pStyle w:val="ac"/>
              <w:jc w:val="both"/>
              <w:rPr>
                <w:szCs w:val="24"/>
              </w:rPr>
            </w:pPr>
            <w:r w:rsidRPr="00D93094">
              <w:rPr>
                <w:rFonts w:hint="eastAsia"/>
                <w:szCs w:val="24"/>
              </w:rPr>
              <w:t>發電業及輸配電業對於第三十九條至前條所</w:t>
            </w:r>
            <w:r w:rsidR="00FE6BD5">
              <w:rPr>
                <w:rFonts w:hint="eastAsia"/>
                <w:szCs w:val="24"/>
              </w:rPr>
              <w:t>規定</w:t>
            </w:r>
            <w:r w:rsidRPr="00D93094">
              <w:rPr>
                <w:rFonts w:hint="eastAsia"/>
                <w:szCs w:val="24"/>
              </w:rPr>
              <w:t>之事項，與所有人或占有人發生爭議時，得請所在地直轄市或縣（市）主管機關處理之。</w:t>
            </w:r>
          </w:p>
          <w:p w:rsidR="00E21E19" w:rsidRPr="00836805" w:rsidRDefault="00D93094" w:rsidP="00FE6BD5">
            <w:pPr>
              <w:pStyle w:val="ac"/>
              <w:jc w:val="both"/>
              <w:textDirection w:val="lrTb"/>
              <w:rPr>
                <w:szCs w:val="24"/>
              </w:rPr>
            </w:pPr>
            <w:r w:rsidRPr="00D93094">
              <w:rPr>
                <w:rFonts w:hint="eastAsia"/>
                <w:szCs w:val="24"/>
              </w:rPr>
              <w:t>直轄市或縣（市）主管機關處理發電業及輸配電業用地爭議方式、期間及協調之準則，由中央主管機關定之。</w:t>
            </w:r>
          </w:p>
        </w:tc>
        <w:tc>
          <w:tcPr>
            <w:tcW w:w="1666" w:type="pct"/>
          </w:tcPr>
          <w:p w:rsidR="00E21E19" w:rsidRPr="00836805" w:rsidRDefault="00E21E19" w:rsidP="00E21E19">
            <w:pPr>
              <w:pStyle w:val="11"/>
              <w:ind w:left="482" w:hanging="482"/>
              <w:rPr>
                <w:szCs w:val="24"/>
              </w:rPr>
            </w:pPr>
          </w:p>
        </w:tc>
      </w:tr>
      <w:tr w:rsidR="007860F3" w:rsidRPr="00836805" w:rsidTr="00D86E09">
        <w:trPr>
          <w:jc w:val="center"/>
        </w:trPr>
        <w:tc>
          <w:tcPr>
            <w:tcW w:w="1667" w:type="pct"/>
          </w:tcPr>
          <w:p w:rsidR="007860F3" w:rsidRPr="006F4CDB" w:rsidRDefault="007860F3" w:rsidP="006F4CDB">
            <w:pPr>
              <w:pStyle w:val="ac"/>
              <w:ind w:left="0" w:firstLine="0"/>
              <w:jc w:val="both"/>
              <w:rPr>
                <w:szCs w:val="24"/>
              </w:rPr>
            </w:pPr>
            <w:r w:rsidRPr="007860F3">
              <w:rPr>
                <w:rFonts w:hint="eastAsia"/>
                <w:szCs w:val="24"/>
              </w:rPr>
              <w:t>第五章　營業</w:t>
            </w:r>
          </w:p>
        </w:tc>
        <w:tc>
          <w:tcPr>
            <w:tcW w:w="1667" w:type="pct"/>
          </w:tcPr>
          <w:p w:rsidR="007860F3" w:rsidRPr="00836805" w:rsidRDefault="007860F3" w:rsidP="00E21E19">
            <w:pPr>
              <w:snapToGrid w:val="0"/>
              <w:spacing w:line="320" w:lineRule="exact"/>
              <w:ind w:left="240" w:hangingChars="100" w:hanging="240"/>
              <w:jc w:val="both"/>
              <w:rPr>
                <w:rFonts w:eastAsia="標楷體"/>
                <w:szCs w:val="24"/>
              </w:rPr>
            </w:pPr>
            <w:r w:rsidRPr="007860F3">
              <w:rPr>
                <w:rFonts w:eastAsia="標楷體" w:hint="eastAsia"/>
                <w:szCs w:val="24"/>
              </w:rPr>
              <w:t>第五章　營業</w:t>
            </w:r>
          </w:p>
        </w:tc>
        <w:tc>
          <w:tcPr>
            <w:tcW w:w="1666" w:type="pct"/>
          </w:tcPr>
          <w:p w:rsidR="007860F3" w:rsidRPr="00836805" w:rsidRDefault="007860F3" w:rsidP="00E21E19">
            <w:pPr>
              <w:pStyle w:val="11"/>
              <w:ind w:left="482" w:hanging="482"/>
              <w:rPr>
                <w:szCs w:val="24"/>
              </w:rPr>
            </w:pPr>
          </w:p>
        </w:tc>
      </w:tr>
      <w:tr w:rsidR="00E21E19" w:rsidRPr="00836805" w:rsidTr="00D86E09">
        <w:trPr>
          <w:jc w:val="center"/>
        </w:trPr>
        <w:tc>
          <w:tcPr>
            <w:tcW w:w="1667" w:type="pct"/>
          </w:tcPr>
          <w:p w:rsidR="00D93094" w:rsidRDefault="006F4CDB" w:rsidP="006F4CDB">
            <w:pPr>
              <w:pStyle w:val="ae"/>
              <w:jc w:val="both"/>
              <w:rPr>
                <w:szCs w:val="24"/>
              </w:rPr>
            </w:pPr>
            <w:r w:rsidRPr="006F4CDB">
              <w:rPr>
                <w:rFonts w:hint="eastAsia"/>
                <w:szCs w:val="24"/>
              </w:rPr>
              <w:t>第四十五條</w:t>
            </w:r>
          </w:p>
          <w:p w:rsidR="00D607D1" w:rsidRDefault="006F4CDB" w:rsidP="006F4CDB">
            <w:pPr>
              <w:pStyle w:val="ae"/>
              <w:jc w:val="both"/>
              <w:rPr>
                <w:szCs w:val="24"/>
              </w:rPr>
            </w:pPr>
            <w:r w:rsidRPr="006F4CDB">
              <w:rPr>
                <w:rFonts w:hint="eastAsia"/>
                <w:szCs w:val="24"/>
              </w:rPr>
              <w:t xml:space="preserve"> </w:t>
            </w:r>
          </w:p>
          <w:p w:rsidR="00D607D1" w:rsidRDefault="00D607D1" w:rsidP="006F4CDB">
            <w:pPr>
              <w:pStyle w:val="ae"/>
              <w:jc w:val="both"/>
              <w:rPr>
                <w:szCs w:val="24"/>
              </w:rPr>
            </w:pPr>
          </w:p>
          <w:p w:rsidR="006F4CDB" w:rsidRDefault="006F4CDB" w:rsidP="006F4CDB">
            <w:pPr>
              <w:pStyle w:val="ae"/>
              <w:jc w:val="both"/>
              <w:rPr>
                <w:szCs w:val="24"/>
              </w:rPr>
            </w:pPr>
            <w:r w:rsidRPr="006F4CDB">
              <w:rPr>
                <w:rFonts w:hint="eastAsia"/>
                <w:szCs w:val="24"/>
              </w:rPr>
              <w:t>發電業所生產之電能，僅得售予公用售電業，或售予輸配電業作為輔助服務之用。但再生能源發電業，不受此限。</w:t>
            </w:r>
          </w:p>
          <w:p w:rsidR="0061549D" w:rsidRDefault="0061549D" w:rsidP="006F4CDB">
            <w:pPr>
              <w:pStyle w:val="ae"/>
              <w:jc w:val="both"/>
              <w:rPr>
                <w:szCs w:val="24"/>
              </w:rPr>
            </w:pPr>
          </w:p>
          <w:p w:rsidR="0061549D" w:rsidRDefault="0061549D" w:rsidP="006F4CDB">
            <w:pPr>
              <w:pStyle w:val="ae"/>
              <w:jc w:val="both"/>
              <w:rPr>
                <w:szCs w:val="24"/>
              </w:rPr>
            </w:pPr>
          </w:p>
          <w:p w:rsidR="0061549D" w:rsidRDefault="0061549D" w:rsidP="006F4CDB">
            <w:pPr>
              <w:pStyle w:val="ae"/>
              <w:jc w:val="both"/>
              <w:rPr>
                <w:szCs w:val="24"/>
              </w:rPr>
            </w:pPr>
          </w:p>
          <w:p w:rsidR="0061549D" w:rsidRPr="006F4CDB" w:rsidRDefault="0061549D" w:rsidP="006F4CDB">
            <w:pPr>
              <w:pStyle w:val="ae"/>
              <w:jc w:val="both"/>
              <w:rPr>
                <w:szCs w:val="24"/>
              </w:rPr>
            </w:pPr>
          </w:p>
          <w:p w:rsidR="006F4CDB" w:rsidRPr="006F4CDB" w:rsidRDefault="006F4CDB" w:rsidP="006F4CDB">
            <w:pPr>
              <w:pStyle w:val="ae"/>
              <w:jc w:val="both"/>
              <w:rPr>
                <w:szCs w:val="24"/>
              </w:rPr>
            </w:pPr>
            <w:r w:rsidRPr="006F4CDB">
              <w:rPr>
                <w:rFonts w:hint="eastAsia"/>
                <w:szCs w:val="24"/>
              </w:rPr>
              <w:t>再生能源發電業設置電源線聯結電力網者，得透過電力網轉供電能予用戶。</w:t>
            </w:r>
          </w:p>
          <w:p w:rsidR="006F4CDB" w:rsidRPr="006F4CDB" w:rsidRDefault="006F4CDB" w:rsidP="006F4CDB">
            <w:pPr>
              <w:pStyle w:val="ac"/>
              <w:jc w:val="both"/>
              <w:rPr>
                <w:szCs w:val="24"/>
              </w:rPr>
            </w:pPr>
            <w:r w:rsidRPr="006F4CDB">
              <w:rPr>
                <w:rFonts w:hint="eastAsia"/>
                <w:szCs w:val="24"/>
              </w:rPr>
              <w:t>再生能源發電業經電業管制機關核准者，得設置電源線聯結用戶並直接供電予該用戶。</w:t>
            </w:r>
          </w:p>
          <w:p w:rsidR="006F4CDB" w:rsidRPr="006F4CDB" w:rsidRDefault="006F4CDB" w:rsidP="006F4CDB">
            <w:pPr>
              <w:pStyle w:val="ac"/>
              <w:jc w:val="both"/>
              <w:rPr>
                <w:szCs w:val="24"/>
              </w:rPr>
            </w:pPr>
            <w:r w:rsidRPr="006F4CDB">
              <w:rPr>
                <w:rFonts w:hint="eastAsia"/>
                <w:szCs w:val="24"/>
              </w:rPr>
              <w:t>前項再生能源發電業申請直接供電之資格、條件、應備文件及審查原則及其他相關事項之規則，由電業管制機關定之。</w:t>
            </w:r>
          </w:p>
          <w:p w:rsidR="00E21E19" w:rsidRPr="00836805" w:rsidRDefault="006F4CDB" w:rsidP="006F4CDB">
            <w:pPr>
              <w:pStyle w:val="ac"/>
              <w:jc w:val="both"/>
              <w:textDirection w:val="lrTb"/>
              <w:rPr>
                <w:szCs w:val="24"/>
              </w:rPr>
            </w:pPr>
            <w:r w:rsidRPr="006F4CDB">
              <w:rPr>
                <w:rFonts w:hint="eastAsia"/>
                <w:szCs w:val="24"/>
              </w:rPr>
              <w:t>前三項規定，自本法中華民國○年○月○日修正之條文公布之日起一年內施行，並由行政院定其施行日期。但經電業管制機關審酌電力調度相關作業後，得報由行政院延後定其施行日期，延後以二次為限，第一次以一年為限；第二次以六個月為限。</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四十五</w:t>
            </w:r>
            <w:r w:rsidRPr="00836805">
              <w:rPr>
                <w:rFonts w:hint="eastAsia"/>
                <w:szCs w:val="24"/>
              </w:rPr>
              <w:t xml:space="preserve">條　</w:t>
            </w:r>
            <w:r w:rsidR="00D93094" w:rsidRPr="00D93094">
              <w:rPr>
                <w:rFonts w:hint="eastAsia"/>
                <w:szCs w:val="24"/>
              </w:rPr>
              <w:t>(</w:t>
            </w:r>
            <w:r w:rsidR="00D93094" w:rsidRPr="00D93094">
              <w:rPr>
                <w:rFonts w:hint="eastAsia"/>
                <w:szCs w:val="24"/>
              </w:rPr>
              <w:t>發電業經營、</w:t>
            </w:r>
            <w:r w:rsidR="00965DBA">
              <w:rPr>
                <w:rFonts w:hint="eastAsia"/>
                <w:szCs w:val="24"/>
              </w:rPr>
              <w:t>再生能源得採直供、代輸</w:t>
            </w:r>
            <w:r w:rsidR="00090D78">
              <w:rPr>
                <w:rFonts w:hint="eastAsia"/>
                <w:szCs w:val="24"/>
              </w:rPr>
              <w:t>、</w:t>
            </w:r>
            <w:r w:rsidR="00965DBA">
              <w:rPr>
                <w:rFonts w:hint="eastAsia"/>
                <w:szCs w:val="24"/>
              </w:rPr>
              <w:t>及</w:t>
            </w:r>
            <w:r w:rsidR="002132BD">
              <w:rPr>
                <w:rFonts w:hint="eastAsia"/>
                <w:szCs w:val="24"/>
              </w:rPr>
              <w:t>社區</w:t>
            </w:r>
            <w:r w:rsidR="00965DBA">
              <w:rPr>
                <w:rFonts w:hint="eastAsia"/>
                <w:szCs w:val="24"/>
              </w:rPr>
              <w:t>型系統</w:t>
            </w:r>
            <w:r w:rsidR="00D93094" w:rsidRPr="00D93094">
              <w:rPr>
                <w:rFonts w:hint="eastAsia"/>
                <w:szCs w:val="24"/>
              </w:rPr>
              <w:t>直供</w:t>
            </w:r>
            <w:r w:rsidR="00D93094" w:rsidRPr="00D93094">
              <w:rPr>
                <w:rFonts w:hint="eastAsia"/>
                <w:szCs w:val="24"/>
              </w:rPr>
              <w:t>)</w:t>
            </w:r>
          </w:p>
          <w:p w:rsidR="00AE318A" w:rsidRPr="00AE318A" w:rsidRDefault="00AE318A" w:rsidP="00AE318A">
            <w:pPr>
              <w:pStyle w:val="ac"/>
              <w:jc w:val="both"/>
              <w:rPr>
                <w:color w:val="E36C0A" w:themeColor="accent6" w:themeShade="BF"/>
                <w:szCs w:val="24"/>
              </w:rPr>
            </w:pPr>
            <w:r w:rsidRPr="00AE318A">
              <w:rPr>
                <w:rFonts w:hint="eastAsia"/>
                <w:color w:val="E36C0A" w:themeColor="accent6" w:themeShade="BF"/>
                <w:szCs w:val="24"/>
              </w:rPr>
              <w:t>發電業</w:t>
            </w:r>
            <w:r w:rsidR="00340052">
              <w:rPr>
                <w:rFonts w:hint="eastAsia"/>
                <w:color w:val="E36C0A" w:themeColor="accent6" w:themeShade="BF"/>
                <w:szCs w:val="24"/>
              </w:rPr>
              <w:t>、再生能源發電業</w:t>
            </w:r>
            <w:r w:rsidRPr="00AE318A">
              <w:rPr>
                <w:rFonts w:hint="eastAsia"/>
                <w:color w:val="E36C0A" w:themeColor="accent6" w:themeShade="BF"/>
                <w:szCs w:val="24"/>
              </w:rPr>
              <w:t>除應設置主要發電設備生產電能外，並得向其他電業或自用發電設備設置者</w:t>
            </w:r>
            <w:r w:rsidR="00FC0D5C">
              <w:rPr>
                <w:rFonts w:hint="eastAsia"/>
                <w:color w:val="E36C0A" w:themeColor="accent6" w:themeShade="BF"/>
                <w:szCs w:val="24"/>
              </w:rPr>
              <w:t>等</w:t>
            </w:r>
            <w:r w:rsidRPr="00AE318A">
              <w:rPr>
                <w:rFonts w:hint="eastAsia"/>
                <w:color w:val="E36C0A" w:themeColor="accent6" w:themeShade="BF"/>
                <w:szCs w:val="24"/>
              </w:rPr>
              <w:t>購買電能</w:t>
            </w:r>
            <w:r>
              <w:rPr>
                <w:rFonts w:hint="eastAsia"/>
                <w:color w:val="E36C0A" w:themeColor="accent6" w:themeShade="BF"/>
                <w:szCs w:val="24"/>
              </w:rPr>
              <w:t>，</w:t>
            </w:r>
            <w:r w:rsidR="00FC0D5C">
              <w:rPr>
                <w:rFonts w:hint="eastAsia"/>
                <w:color w:val="E36C0A" w:themeColor="accent6" w:themeShade="BF"/>
                <w:szCs w:val="24"/>
              </w:rPr>
              <w:t>透過電力網售予售電業</w:t>
            </w:r>
            <w:r w:rsidR="00340052">
              <w:rPr>
                <w:rFonts w:hint="eastAsia"/>
                <w:color w:val="E36C0A" w:themeColor="accent6" w:themeShade="BF"/>
                <w:szCs w:val="24"/>
              </w:rPr>
              <w:t>；</w:t>
            </w:r>
            <w:r w:rsidR="00340052" w:rsidRPr="00340052">
              <w:rPr>
                <w:rFonts w:hint="eastAsia"/>
                <w:color w:val="E36C0A" w:themeColor="accent6" w:themeShade="BF"/>
                <w:szCs w:val="24"/>
              </w:rPr>
              <w:t>或售予輸配電業作為輔助服務之用</w:t>
            </w:r>
          </w:p>
          <w:p w:rsidR="00AE318A" w:rsidRPr="0061549D" w:rsidRDefault="00AE318A" w:rsidP="00AE318A">
            <w:pPr>
              <w:pStyle w:val="ac"/>
              <w:jc w:val="both"/>
              <w:rPr>
                <w:color w:val="000000" w:themeColor="text1"/>
                <w:szCs w:val="24"/>
              </w:rPr>
            </w:pPr>
            <w:r w:rsidRPr="0061549D">
              <w:rPr>
                <w:rFonts w:hint="eastAsia"/>
                <w:color w:val="000000" w:themeColor="text1"/>
                <w:szCs w:val="24"/>
              </w:rPr>
              <w:t>再生能源發電業設置電源線聯結電力網者，得透過電力網轉供電能予用戶。</w:t>
            </w:r>
          </w:p>
          <w:p w:rsidR="00AE318A" w:rsidRPr="00FC0D5C" w:rsidRDefault="00AE318A" w:rsidP="00AE318A">
            <w:pPr>
              <w:pStyle w:val="ac"/>
              <w:jc w:val="both"/>
              <w:rPr>
                <w:color w:val="000000" w:themeColor="text1"/>
                <w:szCs w:val="24"/>
              </w:rPr>
            </w:pPr>
            <w:r w:rsidRPr="0061549D">
              <w:rPr>
                <w:rFonts w:hint="eastAsia"/>
                <w:color w:val="000000" w:themeColor="text1"/>
                <w:szCs w:val="24"/>
              </w:rPr>
              <w:t>再生能源發電業經</w:t>
            </w:r>
            <w:r w:rsidRPr="00FC0D5C">
              <w:rPr>
                <w:rFonts w:hint="eastAsia"/>
                <w:color w:val="000000" w:themeColor="text1"/>
                <w:szCs w:val="24"/>
              </w:rPr>
              <w:t>電業監管制機關核准者，得設置電源線聯結用戶並直接供電予用戶。</w:t>
            </w:r>
          </w:p>
          <w:p w:rsidR="00E21E19" w:rsidRPr="004956B8" w:rsidRDefault="004956B8" w:rsidP="00E21E19">
            <w:pPr>
              <w:pStyle w:val="ac"/>
              <w:jc w:val="both"/>
              <w:textDirection w:val="lrTb"/>
              <w:rPr>
                <w:color w:val="E36C0A" w:themeColor="accent6" w:themeShade="BF"/>
                <w:szCs w:val="24"/>
              </w:rPr>
            </w:pPr>
            <w:r w:rsidRPr="004956B8">
              <w:rPr>
                <w:rFonts w:hint="eastAsia"/>
                <w:color w:val="E36C0A" w:themeColor="accent6" w:themeShade="BF"/>
                <w:szCs w:val="24"/>
              </w:rPr>
              <w:t>一定容量以下之</w:t>
            </w:r>
            <w:r w:rsidR="00E21E19" w:rsidRPr="004956B8">
              <w:rPr>
                <w:rFonts w:hint="eastAsia"/>
                <w:color w:val="E36C0A" w:themeColor="accent6" w:themeShade="BF"/>
                <w:szCs w:val="24"/>
              </w:rPr>
              <w:t>再</w:t>
            </w:r>
            <w:r w:rsidR="00E21E19" w:rsidRPr="0061549D">
              <w:rPr>
                <w:rFonts w:hint="eastAsia"/>
                <w:color w:val="E36C0A" w:themeColor="accent6" w:themeShade="BF"/>
                <w:szCs w:val="24"/>
              </w:rPr>
              <w:t>生能源發電業</w:t>
            </w:r>
            <w:r w:rsidR="0071279D">
              <w:rPr>
                <w:rFonts w:hint="eastAsia"/>
                <w:color w:val="E36C0A" w:themeColor="accent6" w:themeShade="BF"/>
                <w:szCs w:val="24"/>
              </w:rPr>
              <w:t>得</w:t>
            </w:r>
            <w:r w:rsidR="00DE03F8">
              <w:rPr>
                <w:rFonts w:hint="eastAsia"/>
                <w:color w:val="E36C0A" w:themeColor="accent6" w:themeShade="BF"/>
                <w:szCs w:val="24"/>
              </w:rPr>
              <w:t>採</w:t>
            </w:r>
            <w:r w:rsidR="00457E4D">
              <w:rPr>
                <w:rFonts w:hint="eastAsia"/>
                <w:color w:val="E36C0A" w:themeColor="accent6" w:themeShade="BF"/>
                <w:szCs w:val="24"/>
              </w:rPr>
              <w:t>社區</w:t>
            </w:r>
            <w:r w:rsidR="00DE03F8">
              <w:rPr>
                <w:rFonts w:hint="eastAsia"/>
                <w:color w:val="E36C0A" w:themeColor="accent6" w:themeShade="BF"/>
                <w:szCs w:val="24"/>
              </w:rPr>
              <w:t>型供電</w:t>
            </w:r>
            <w:r w:rsidR="00965DBA">
              <w:rPr>
                <w:rFonts w:hint="eastAsia"/>
                <w:color w:val="E36C0A" w:themeColor="accent6" w:themeShade="BF"/>
                <w:szCs w:val="24"/>
              </w:rPr>
              <w:t>系</w:t>
            </w:r>
            <w:r w:rsidR="00DE03F8">
              <w:rPr>
                <w:rFonts w:hint="eastAsia"/>
                <w:color w:val="E36C0A" w:themeColor="accent6" w:themeShade="BF"/>
                <w:szCs w:val="24"/>
              </w:rPr>
              <w:t>統，</w:t>
            </w:r>
            <w:r w:rsidR="0071279D">
              <w:rPr>
                <w:rFonts w:hint="eastAsia"/>
                <w:color w:val="E36C0A" w:themeColor="accent6" w:themeShade="BF"/>
                <w:szCs w:val="24"/>
              </w:rPr>
              <w:t>設置</w:t>
            </w:r>
            <w:r w:rsidR="00D87B62">
              <w:rPr>
                <w:rFonts w:hint="eastAsia"/>
                <w:color w:val="E36C0A" w:themeColor="accent6" w:themeShade="BF"/>
                <w:szCs w:val="24"/>
              </w:rPr>
              <w:t>在地</w:t>
            </w:r>
            <w:r w:rsidR="0071279D">
              <w:rPr>
                <w:rFonts w:hint="eastAsia"/>
                <w:color w:val="E36C0A" w:themeColor="accent6" w:themeShade="BF"/>
                <w:szCs w:val="24"/>
              </w:rPr>
              <w:t>線路、</w:t>
            </w:r>
            <w:r w:rsidR="0071279D" w:rsidRPr="0071279D">
              <w:rPr>
                <w:rFonts w:hint="eastAsia"/>
                <w:color w:val="E36C0A" w:themeColor="accent6" w:themeShade="BF"/>
                <w:szCs w:val="24"/>
              </w:rPr>
              <w:t>在地售電</w:t>
            </w:r>
            <w:r w:rsidR="00E21E19" w:rsidRPr="004956B8">
              <w:rPr>
                <w:rFonts w:hint="eastAsia"/>
                <w:color w:val="E36C0A" w:themeColor="accent6" w:themeShade="BF"/>
                <w:szCs w:val="24"/>
              </w:rPr>
              <w:t>。</w:t>
            </w:r>
          </w:p>
          <w:p w:rsidR="004956B8" w:rsidRPr="00836805" w:rsidRDefault="00DE03F8" w:rsidP="007A6691">
            <w:pPr>
              <w:pStyle w:val="ac"/>
              <w:jc w:val="both"/>
              <w:textDirection w:val="lrTb"/>
              <w:rPr>
                <w:szCs w:val="24"/>
              </w:rPr>
            </w:pPr>
            <w:r w:rsidRPr="00DE03F8">
              <w:rPr>
                <w:rFonts w:hint="eastAsia"/>
                <w:color w:val="E36C0A" w:themeColor="accent6" w:themeShade="BF"/>
                <w:szCs w:val="24"/>
              </w:rPr>
              <w:t>第二、三項發電業申請直接供電之資格、條件、應備文件及</w:t>
            </w:r>
            <w:r w:rsidR="00567E96">
              <w:rPr>
                <w:rFonts w:hint="eastAsia"/>
                <w:color w:val="E36C0A" w:themeColor="accent6" w:themeShade="BF"/>
                <w:szCs w:val="24"/>
              </w:rPr>
              <w:t>管理、</w:t>
            </w:r>
            <w:r w:rsidRPr="00DE03F8">
              <w:rPr>
                <w:rFonts w:hint="eastAsia"/>
                <w:color w:val="E36C0A" w:themeColor="accent6" w:themeShade="BF"/>
                <w:szCs w:val="24"/>
              </w:rPr>
              <w:t>審查原則等事項，由電業管制機關定之</w:t>
            </w:r>
            <w:r>
              <w:rPr>
                <w:rFonts w:hint="eastAsia"/>
                <w:color w:val="E36C0A" w:themeColor="accent6" w:themeShade="BF"/>
                <w:szCs w:val="24"/>
              </w:rPr>
              <w:t>，第四</w:t>
            </w:r>
            <w:r w:rsidR="004956B8" w:rsidRPr="004956B8">
              <w:rPr>
                <w:rFonts w:hint="eastAsia"/>
                <w:color w:val="E36C0A" w:themeColor="accent6" w:themeShade="BF"/>
                <w:szCs w:val="24"/>
              </w:rPr>
              <w:t>項</w:t>
            </w:r>
            <w:r w:rsidR="007A6691">
              <w:rPr>
                <w:rFonts w:hint="eastAsia"/>
                <w:color w:val="E36C0A" w:themeColor="accent6" w:themeShade="BF"/>
                <w:szCs w:val="24"/>
              </w:rPr>
              <w:t>一定</w:t>
            </w:r>
            <w:r w:rsidR="004956B8" w:rsidRPr="004956B8">
              <w:rPr>
                <w:rFonts w:hint="eastAsia"/>
                <w:color w:val="E36C0A" w:themeColor="accent6" w:themeShade="BF"/>
                <w:szCs w:val="24"/>
              </w:rPr>
              <w:t>容量</w:t>
            </w:r>
            <w:r w:rsidR="002C285F">
              <w:rPr>
                <w:rFonts w:hint="eastAsia"/>
                <w:color w:val="E36C0A" w:themeColor="accent6" w:themeShade="BF"/>
                <w:szCs w:val="24"/>
              </w:rPr>
              <w:t>及設置</w:t>
            </w:r>
            <w:r w:rsidR="00090D78">
              <w:rPr>
                <w:rFonts w:hint="eastAsia"/>
                <w:color w:val="E36C0A" w:themeColor="accent6" w:themeShade="BF"/>
                <w:szCs w:val="24"/>
              </w:rPr>
              <w:t>、</w:t>
            </w:r>
            <w:r w:rsidR="002C285F">
              <w:rPr>
                <w:rFonts w:hint="eastAsia"/>
                <w:color w:val="E36C0A" w:themeColor="accent6" w:themeShade="BF"/>
                <w:szCs w:val="24"/>
              </w:rPr>
              <w:t>管理辦法</w:t>
            </w:r>
            <w:r w:rsidR="004956B8" w:rsidRPr="004956B8">
              <w:rPr>
                <w:rFonts w:hint="eastAsia"/>
                <w:color w:val="E36C0A" w:themeColor="accent6" w:themeShade="BF"/>
                <w:szCs w:val="24"/>
              </w:rPr>
              <w:t>由</w:t>
            </w:r>
            <w:r w:rsidR="00543510">
              <w:rPr>
                <w:rFonts w:hint="eastAsia"/>
                <w:color w:val="E36C0A" w:themeColor="accent6" w:themeShade="BF"/>
                <w:szCs w:val="24"/>
              </w:rPr>
              <w:t>電業管制機關</w:t>
            </w:r>
            <w:r w:rsidR="004956B8" w:rsidRPr="004956B8">
              <w:rPr>
                <w:rFonts w:hint="eastAsia"/>
                <w:color w:val="E36C0A" w:themeColor="accent6" w:themeShade="BF"/>
                <w:szCs w:val="24"/>
              </w:rPr>
              <w:t>定之</w:t>
            </w:r>
            <w:r w:rsidR="004956B8">
              <w:rPr>
                <w:rFonts w:hint="eastAsia"/>
                <w:szCs w:val="24"/>
              </w:rPr>
              <w:t>。</w:t>
            </w:r>
          </w:p>
        </w:tc>
        <w:tc>
          <w:tcPr>
            <w:tcW w:w="1666" w:type="pct"/>
          </w:tcPr>
          <w:p w:rsidR="0057602D" w:rsidRDefault="0057602D" w:rsidP="00E21E19">
            <w:pPr>
              <w:widowControl/>
              <w:kinsoku w:val="0"/>
              <w:spacing w:line="240" w:lineRule="auto"/>
              <w:ind w:left="482" w:hanging="482"/>
              <w:jc w:val="both"/>
              <w:textDirection w:val="lrTbV"/>
              <w:rPr>
                <w:rFonts w:eastAsia="標楷體"/>
                <w:color w:val="000000" w:themeColor="text1"/>
                <w:szCs w:val="24"/>
              </w:rPr>
            </w:pPr>
          </w:p>
          <w:p w:rsidR="0057602D" w:rsidRDefault="0057602D" w:rsidP="00E21E19">
            <w:pPr>
              <w:widowControl/>
              <w:kinsoku w:val="0"/>
              <w:spacing w:line="240" w:lineRule="auto"/>
              <w:ind w:left="482" w:hanging="482"/>
              <w:jc w:val="both"/>
              <w:textDirection w:val="lrTbV"/>
              <w:rPr>
                <w:rFonts w:eastAsia="標楷體"/>
                <w:color w:val="000000" w:themeColor="text1"/>
                <w:szCs w:val="24"/>
              </w:rPr>
            </w:pPr>
          </w:p>
          <w:p w:rsidR="0057602D" w:rsidRDefault="0057602D" w:rsidP="00E21E19">
            <w:pPr>
              <w:widowControl/>
              <w:kinsoku w:val="0"/>
              <w:spacing w:line="240" w:lineRule="auto"/>
              <w:ind w:left="482" w:hanging="482"/>
              <w:jc w:val="both"/>
              <w:textDirection w:val="lrTbV"/>
              <w:rPr>
                <w:rFonts w:eastAsia="標楷體"/>
                <w:color w:val="000000" w:themeColor="text1"/>
                <w:szCs w:val="24"/>
              </w:rPr>
            </w:pPr>
          </w:p>
          <w:p w:rsidR="00340052" w:rsidRPr="00340052" w:rsidRDefault="0057602D" w:rsidP="00E21E19">
            <w:pPr>
              <w:widowControl/>
              <w:kinsoku w:val="0"/>
              <w:spacing w:line="240" w:lineRule="auto"/>
              <w:ind w:left="482" w:hanging="482"/>
              <w:jc w:val="both"/>
              <w:textDirection w:val="lrTbV"/>
              <w:rPr>
                <w:rFonts w:eastAsia="標楷體"/>
                <w:color w:val="000000" w:themeColor="text1"/>
                <w:szCs w:val="24"/>
              </w:rPr>
            </w:pPr>
            <w:r w:rsidRPr="0057602D">
              <w:rPr>
                <w:rFonts w:eastAsia="標楷體" w:hint="eastAsia"/>
                <w:color w:val="000000" w:themeColor="text1"/>
                <w:szCs w:val="24"/>
              </w:rPr>
              <w:t>不贊同行政院版發電只能賣公用售電業，這與目前一家綜合電業壟斷，有何不同</w:t>
            </w:r>
            <w:r w:rsidRPr="0057602D">
              <w:rPr>
                <w:rFonts w:eastAsia="標楷體" w:hint="eastAsia"/>
                <w:color w:val="000000" w:themeColor="text1"/>
                <w:szCs w:val="24"/>
              </w:rPr>
              <w:t>?</w:t>
            </w:r>
            <w:r w:rsidR="00340052">
              <w:rPr>
                <w:rFonts w:eastAsia="標楷體" w:hint="eastAsia"/>
                <w:color w:val="000000" w:themeColor="text1"/>
                <w:szCs w:val="24"/>
              </w:rPr>
              <w:t>發電業</w:t>
            </w:r>
            <w:r w:rsidR="00D607D1">
              <w:rPr>
                <w:rFonts w:eastAsia="標楷體" w:hint="eastAsia"/>
                <w:color w:val="000000" w:themeColor="text1"/>
                <w:szCs w:val="24"/>
              </w:rPr>
              <w:t>、</w:t>
            </w:r>
            <w:r w:rsidR="00D607D1" w:rsidRPr="00D607D1">
              <w:rPr>
                <w:rFonts w:eastAsia="標楷體" w:hint="eastAsia"/>
                <w:color w:val="000000" w:themeColor="text1"/>
                <w:szCs w:val="24"/>
              </w:rPr>
              <w:t>再生能源發電業</w:t>
            </w:r>
            <w:r w:rsidR="00340052">
              <w:rPr>
                <w:rFonts w:eastAsia="標楷體" w:hint="eastAsia"/>
                <w:color w:val="000000" w:themeColor="text1"/>
                <w:szCs w:val="24"/>
              </w:rPr>
              <w:t>所發電能得於市場自由競爭銷售。</w:t>
            </w:r>
          </w:p>
          <w:p w:rsidR="00340052" w:rsidRPr="00340052" w:rsidRDefault="00340052" w:rsidP="00E21E19">
            <w:pPr>
              <w:widowControl/>
              <w:kinsoku w:val="0"/>
              <w:spacing w:line="240" w:lineRule="auto"/>
              <w:ind w:left="482" w:hanging="482"/>
              <w:jc w:val="both"/>
              <w:textDirection w:val="lrTbV"/>
              <w:rPr>
                <w:rFonts w:eastAsia="標楷體"/>
                <w:color w:val="000000" w:themeColor="text1"/>
                <w:szCs w:val="24"/>
              </w:rPr>
            </w:pPr>
          </w:p>
          <w:p w:rsidR="00AE318A" w:rsidRDefault="00AE318A" w:rsidP="00E21E19">
            <w:pPr>
              <w:widowControl/>
              <w:kinsoku w:val="0"/>
              <w:spacing w:line="240" w:lineRule="auto"/>
              <w:ind w:left="482" w:hanging="482"/>
              <w:jc w:val="both"/>
              <w:textDirection w:val="lrTbV"/>
              <w:rPr>
                <w:rFonts w:eastAsia="標楷體"/>
                <w:szCs w:val="24"/>
              </w:rPr>
            </w:pPr>
          </w:p>
          <w:p w:rsidR="00AE318A" w:rsidRDefault="00AE318A" w:rsidP="00AE318A">
            <w:pPr>
              <w:widowControl/>
              <w:kinsoku w:val="0"/>
              <w:spacing w:line="240" w:lineRule="auto"/>
              <w:ind w:left="482" w:hanging="482"/>
              <w:jc w:val="both"/>
              <w:textDirection w:val="lrTbV"/>
              <w:rPr>
                <w:rFonts w:eastAsia="標楷體"/>
                <w:szCs w:val="24"/>
              </w:rPr>
            </w:pPr>
            <w:r>
              <w:rPr>
                <w:rFonts w:eastAsia="標楷體" w:hint="eastAsia"/>
                <w:szCs w:val="24"/>
              </w:rPr>
              <w:t>再生能源發電得採直供、代輸予用戶。</w:t>
            </w:r>
            <w:r w:rsidR="00DE03F8">
              <w:rPr>
                <w:rFonts w:eastAsia="標楷體" w:hint="eastAsia"/>
                <w:szCs w:val="24"/>
              </w:rPr>
              <w:t>另依再生能源法，可躉售予發電業</w:t>
            </w: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340052" w:rsidRDefault="00340052" w:rsidP="00AE318A">
            <w:pPr>
              <w:widowControl/>
              <w:kinsoku w:val="0"/>
              <w:spacing w:line="240" w:lineRule="auto"/>
              <w:ind w:left="482" w:hanging="482"/>
              <w:jc w:val="both"/>
              <w:textDirection w:val="lrTbV"/>
              <w:rPr>
                <w:rFonts w:eastAsia="標楷體"/>
                <w:szCs w:val="24"/>
              </w:rPr>
            </w:pPr>
          </w:p>
          <w:p w:rsidR="00340052" w:rsidRDefault="00340052" w:rsidP="00AE318A">
            <w:pPr>
              <w:widowControl/>
              <w:kinsoku w:val="0"/>
              <w:spacing w:line="240" w:lineRule="auto"/>
              <w:ind w:left="482" w:hanging="482"/>
              <w:jc w:val="both"/>
              <w:textDirection w:val="lrTbV"/>
              <w:rPr>
                <w:rFonts w:eastAsia="標楷體"/>
                <w:szCs w:val="24"/>
              </w:rPr>
            </w:pPr>
          </w:p>
          <w:p w:rsidR="00340052" w:rsidRDefault="00340052" w:rsidP="00AE318A">
            <w:pPr>
              <w:widowControl/>
              <w:kinsoku w:val="0"/>
              <w:spacing w:line="240" w:lineRule="auto"/>
              <w:ind w:left="482" w:hanging="482"/>
              <w:jc w:val="both"/>
              <w:textDirection w:val="lrTbV"/>
              <w:rPr>
                <w:rFonts w:eastAsia="標楷體"/>
                <w:szCs w:val="24"/>
              </w:rPr>
            </w:pPr>
          </w:p>
          <w:p w:rsidR="00DE03F8" w:rsidRDefault="00340052" w:rsidP="00AE318A">
            <w:pPr>
              <w:widowControl/>
              <w:kinsoku w:val="0"/>
              <w:spacing w:line="240" w:lineRule="auto"/>
              <w:ind w:left="482" w:hanging="482"/>
              <w:jc w:val="both"/>
              <w:textDirection w:val="lrTbV"/>
              <w:rPr>
                <w:rFonts w:eastAsia="標楷體"/>
                <w:szCs w:val="24"/>
              </w:rPr>
            </w:pPr>
            <w:r w:rsidRPr="00340052">
              <w:rPr>
                <w:rFonts w:eastAsia="標楷體" w:hint="eastAsia"/>
                <w:szCs w:val="24"/>
              </w:rPr>
              <w:t>一定容量以下之再生能源發電業得採社區型供電系統</w:t>
            </w:r>
            <w:r w:rsidR="009A7F2D">
              <w:rPr>
                <w:rFonts w:eastAsia="標楷體" w:hint="eastAsia"/>
                <w:szCs w:val="24"/>
              </w:rPr>
              <w:t>。得</w:t>
            </w:r>
            <w:r w:rsidR="009A7F2D" w:rsidRPr="009A7F2D">
              <w:rPr>
                <w:rFonts w:eastAsia="標楷體" w:hint="eastAsia"/>
                <w:szCs w:val="24"/>
              </w:rPr>
              <w:t>配合在地特性，採社區型供電係統，設置</w:t>
            </w:r>
            <w:r w:rsidR="009A7F2D">
              <w:rPr>
                <w:rFonts w:eastAsia="標楷體" w:hint="eastAsia"/>
                <w:szCs w:val="24"/>
              </w:rPr>
              <w:t>在地</w:t>
            </w:r>
            <w:r w:rsidR="009A7F2D" w:rsidRPr="009A7F2D">
              <w:rPr>
                <w:rFonts w:eastAsia="標楷體" w:hint="eastAsia"/>
                <w:szCs w:val="24"/>
              </w:rPr>
              <w:t>線路、在地售電予用戶</w:t>
            </w:r>
            <w:r w:rsidR="009A7F2D">
              <w:rPr>
                <w:rFonts w:eastAsia="標楷體" w:hint="eastAsia"/>
                <w:szCs w:val="24"/>
              </w:rPr>
              <w:t>。</w:t>
            </w: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DE03F8" w:rsidRDefault="00DE03F8" w:rsidP="00AE318A">
            <w:pPr>
              <w:widowControl/>
              <w:kinsoku w:val="0"/>
              <w:spacing w:line="240" w:lineRule="auto"/>
              <w:ind w:left="482" w:hanging="482"/>
              <w:jc w:val="both"/>
              <w:textDirection w:val="lrTbV"/>
              <w:rPr>
                <w:rFonts w:eastAsia="標楷體"/>
                <w:szCs w:val="24"/>
              </w:rPr>
            </w:pPr>
          </w:p>
          <w:p w:rsidR="00DE03F8" w:rsidRPr="00836805" w:rsidRDefault="00DE03F8" w:rsidP="00AE318A">
            <w:pPr>
              <w:widowControl/>
              <w:kinsoku w:val="0"/>
              <w:spacing w:line="240" w:lineRule="auto"/>
              <w:ind w:left="482" w:hanging="482"/>
              <w:jc w:val="both"/>
              <w:textDirection w:val="lrTbV"/>
              <w:rPr>
                <w:rFonts w:eastAsia="標楷體"/>
                <w:szCs w:val="24"/>
              </w:rPr>
            </w:pPr>
          </w:p>
        </w:tc>
      </w:tr>
      <w:tr w:rsidR="00E21E19" w:rsidRPr="00836805" w:rsidTr="00D86E09">
        <w:trPr>
          <w:jc w:val="center"/>
        </w:trPr>
        <w:tc>
          <w:tcPr>
            <w:tcW w:w="1667" w:type="pct"/>
          </w:tcPr>
          <w:p w:rsidR="00965DBA" w:rsidRDefault="006F4CDB" w:rsidP="006F4CDB">
            <w:pPr>
              <w:pStyle w:val="ae"/>
              <w:jc w:val="both"/>
              <w:rPr>
                <w:szCs w:val="24"/>
              </w:rPr>
            </w:pPr>
            <w:r w:rsidRPr="006F4CDB">
              <w:rPr>
                <w:rFonts w:hint="eastAsia"/>
                <w:szCs w:val="24"/>
              </w:rPr>
              <w:t>第四十六條</w:t>
            </w:r>
            <w:r w:rsidRPr="006F4CDB">
              <w:rPr>
                <w:rFonts w:hint="eastAsia"/>
                <w:szCs w:val="24"/>
              </w:rPr>
              <w:t xml:space="preserve"> </w:t>
            </w:r>
          </w:p>
          <w:p w:rsidR="006F4CDB" w:rsidRPr="006F4CDB" w:rsidRDefault="006F4CDB" w:rsidP="006F4CDB">
            <w:pPr>
              <w:pStyle w:val="ae"/>
              <w:jc w:val="both"/>
              <w:rPr>
                <w:szCs w:val="24"/>
              </w:rPr>
            </w:pPr>
            <w:r w:rsidRPr="006F4CDB">
              <w:rPr>
                <w:rFonts w:hint="eastAsia"/>
                <w:szCs w:val="24"/>
              </w:rPr>
              <w:t>輸配電業應規劃、興建與維護全國之電力網。</w:t>
            </w:r>
          </w:p>
          <w:p w:rsidR="00DA0385" w:rsidRPr="00017FD5" w:rsidRDefault="006F4CDB" w:rsidP="00017FD5">
            <w:pPr>
              <w:pStyle w:val="ae"/>
              <w:jc w:val="both"/>
              <w:textDirection w:val="lrTb"/>
              <w:rPr>
                <w:szCs w:val="24"/>
              </w:rPr>
            </w:pPr>
            <w:r w:rsidRPr="00017FD5">
              <w:rPr>
                <w:rFonts w:hint="eastAsia"/>
                <w:szCs w:val="24"/>
              </w:rPr>
              <w:t>輸配電業對於用戶申請設置由</w:t>
            </w:r>
          </w:p>
          <w:p w:rsidR="00DA0385" w:rsidRPr="00017FD5" w:rsidRDefault="00DA0385" w:rsidP="00017FD5">
            <w:pPr>
              <w:pStyle w:val="ae"/>
              <w:jc w:val="both"/>
              <w:textDirection w:val="lrTb"/>
              <w:rPr>
                <w:szCs w:val="24"/>
              </w:rPr>
            </w:pPr>
            <w:r w:rsidRPr="00017FD5">
              <w:rPr>
                <w:rFonts w:hint="eastAsia"/>
                <w:szCs w:val="24"/>
              </w:rPr>
              <w:t>電力網聯結至其所在處所之線</w:t>
            </w:r>
          </w:p>
          <w:p w:rsidR="00017FD5" w:rsidRDefault="00DA0385" w:rsidP="00017FD5">
            <w:pPr>
              <w:pStyle w:val="ae"/>
              <w:jc w:val="both"/>
              <w:textDirection w:val="lrTb"/>
              <w:rPr>
                <w:szCs w:val="24"/>
              </w:rPr>
            </w:pPr>
            <w:r w:rsidRPr="00017FD5">
              <w:rPr>
                <w:rFonts w:hint="eastAsia"/>
                <w:szCs w:val="24"/>
              </w:rPr>
              <w:t>路，非有正當理由，並經電業</w:t>
            </w:r>
            <w:r w:rsidRPr="00017FD5">
              <w:rPr>
                <w:szCs w:val="24"/>
              </w:rPr>
              <w:br/>
            </w:r>
            <w:r w:rsidRPr="00017FD5">
              <w:rPr>
                <w:rFonts w:hint="eastAsia"/>
                <w:szCs w:val="24"/>
              </w:rPr>
              <w:t>管制機關核准，不得拒絕。</w:t>
            </w:r>
          </w:p>
          <w:p w:rsidR="00DA0385" w:rsidRPr="00017FD5" w:rsidRDefault="00DA0385" w:rsidP="00017FD5">
            <w:pPr>
              <w:pStyle w:val="ae"/>
              <w:jc w:val="both"/>
              <w:textDirection w:val="lrTb"/>
              <w:rPr>
                <w:szCs w:val="24"/>
              </w:rPr>
            </w:pPr>
            <w:r w:rsidRPr="00017FD5">
              <w:rPr>
                <w:rFonts w:hint="eastAsia"/>
                <w:szCs w:val="24"/>
              </w:rPr>
              <w:t>輸配電業應依公平、公開原則提供電力網予發電業或售電業使用，以轉供電能並收取費用，不得對特定對象有不當之差別待遇。但有正當理由，並經電業管制機關核准者，不在此限。</w:t>
            </w:r>
          </w:p>
          <w:p w:rsidR="00E21E19" w:rsidRPr="00836805" w:rsidRDefault="00DA0385" w:rsidP="00DA0385">
            <w:pPr>
              <w:pStyle w:val="ae"/>
              <w:ind w:left="955" w:hanging="955"/>
              <w:jc w:val="both"/>
              <w:rPr>
                <w:szCs w:val="24"/>
              </w:rPr>
            </w:pPr>
            <w:r w:rsidRPr="00DA0385">
              <w:rPr>
                <w:rFonts w:hint="eastAsia"/>
                <w:szCs w:val="24"/>
              </w:rPr>
              <w:t>第二項輸配電業所設置之線路，得對用戶酌收費用。</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四十六</w:t>
            </w:r>
            <w:r w:rsidRPr="00836805">
              <w:rPr>
                <w:rFonts w:hint="eastAsia"/>
                <w:szCs w:val="24"/>
              </w:rPr>
              <w:t xml:space="preserve">條　</w:t>
            </w:r>
            <w:r w:rsidRPr="00836805">
              <w:rPr>
                <w:rFonts w:hint="eastAsia"/>
                <w:szCs w:val="24"/>
              </w:rPr>
              <w:t>(</w:t>
            </w:r>
            <w:r w:rsidRPr="00836805">
              <w:rPr>
                <w:rFonts w:hint="eastAsia"/>
                <w:szCs w:val="24"/>
              </w:rPr>
              <w:t>輸配電業經營</w:t>
            </w:r>
            <w:r w:rsidRPr="00836805">
              <w:rPr>
                <w:rFonts w:hint="eastAsia"/>
                <w:szCs w:val="24"/>
              </w:rPr>
              <w:t>)</w:t>
            </w:r>
          </w:p>
          <w:p w:rsidR="00E21E19" w:rsidRPr="000048A9" w:rsidRDefault="00E21E19" w:rsidP="00374A15">
            <w:pPr>
              <w:pStyle w:val="ac"/>
              <w:jc w:val="both"/>
              <w:rPr>
                <w:color w:val="000000" w:themeColor="text1"/>
                <w:szCs w:val="24"/>
              </w:rPr>
            </w:pPr>
            <w:r w:rsidRPr="000048A9">
              <w:rPr>
                <w:rFonts w:hint="eastAsia"/>
                <w:szCs w:val="24"/>
              </w:rPr>
              <w:t>輸配電業應規劃、興建與維護全國</w:t>
            </w:r>
            <w:r w:rsidRPr="000048A9">
              <w:rPr>
                <w:rFonts w:hint="eastAsia"/>
                <w:color w:val="000000" w:themeColor="text1"/>
                <w:szCs w:val="24"/>
              </w:rPr>
              <w:t>之</w:t>
            </w:r>
            <w:r w:rsidR="00374A15" w:rsidRPr="000048A9">
              <w:rPr>
                <w:rFonts w:hint="eastAsia"/>
                <w:color w:val="000000" w:themeColor="text1"/>
                <w:szCs w:val="24"/>
              </w:rPr>
              <w:t>電</w:t>
            </w:r>
            <w:r w:rsidR="00F77048" w:rsidRPr="000048A9">
              <w:rPr>
                <w:rFonts w:hint="eastAsia"/>
                <w:color w:val="000000" w:themeColor="text1"/>
                <w:szCs w:val="24"/>
              </w:rPr>
              <w:t>力</w:t>
            </w:r>
            <w:r w:rsidR="00374A15" w:rsidRPr="000048A9">
              <w:rPr>
                <w:rFonts w:hint="eastAsia"/>
                <w:color w:val="000000" w:themeColor="text1"/>
                <w:szCs w:val="24"/>
              </w:rPr>
              <w:t>網</w:t>
            </w:r>
            <w:r w:rsidR="000048A9">
              <w:rPr>
                <w:rFonts w:hint="eastAsia"/>
                <w:color w:val="000000" w:themeColor="text1"/>
                <w:szCs w:val="24"/>
              </w:rPr>
              <w:t>。</w:t>
            </w:r>
          </w:p>
          <w:p w:rsidR="00E21E19" w:rsidRPr="000048A9" w:rsidRDefault="00E21E19" w:rsidP="00E21E19">
            <w:pPr>
              <w:pStyle w:val="ac"/>
              <w:jc w:val="both"/>
              <w:rPr>
                <w:szCs w:val="24"/>
              </w:rPr>
            </w:pPr>
            <w:r w:rsidRPr="000048A9">
              <w:rPr>
                <w:rFonts w:ascii="標楷體" w:hAnsi="標楷體" w:hint="eastAsia"/>
                <w:szCs w:val="24"/>
              </w:rPr>
              <w:t>輸配電業</w:t>
            </w:r>
            <w:r w:rsidRPr="000048A9">
              <w:rPr>
                <w:rFonts w:hint="eastAsia"/>
                <w:szCs w:val="24"/>
              </w:rPr>
              <w:t>對於用戶申請設置由電力網聯結至其所在處所之線路，非有正當理由，並經</w:t>
            </w:r>
            <w:r w:rsidR="00543510" w:rsidRPr="000048A9">
              <w:rPr>
                <w:rFonts w:hint="eastAsia"/>
                <w:szCs w:val="24"/>
              </w:rPr>
              <w:t>電業管制機關</w:t>
            </w:r>
            <w:r w:rsidRPr="000048A9">
              <w:rPr>
                <w:rFonts w:hint="eastAsia"/>
                <w:szCs w:val="24"/>
              </w:rPr>
              <w:t>核准，不得拒絕。</w:t>
            </w:r>
          </w:p>
          <w:p w:rsidR="00E21E19" w:rsidRPr="000048A9" w:rsidRDefault="00E21E19" w:rsidP="00E21E19">
            <w:pPr>
              <w:pStyle w:val="ac"/>
              <w:ind w:leftChars="117" w:left="281" w:firstLineChars="177" w:firstLine="425"/>
              <w:jc w:val="both"/>
              <w:rPr>
                <w:szCs w:val="24"/>
              </w:rPr>
            </w:pPr>
            <w:r w:rsidRPr="000048A9">
              <w:rPr>
                <w:rFonts w:hint="eastAsia"/>
                <w:szCs w:val="24"/>
              </w:rPr>
              <w:t>輸配電業應依公平、公開原則提供電力網給所有電業使用，以轉供電能並收取費用，不得對特定對象有不當之差別待遇。但有正當理由，並經</w:t>
            </w:r>
            <w:r w:rsidR="00543510" w:rsidRPr="000048A9">
              <w:rPr>
                <w:rFonts w:ascii="標楷體" w:hAnsi="標楷體" w:hint="eastAsia"/>
                <w:kern w:val="2"/>
                <w:szCs w:val="24"/>
              </w:rPr>
              <w:t>電業管制機關</w:t>
            </w:r>
            <w:r w:rsidRPr="000048A9">
              <w:rPr>
                <w:rFonts w:hint="eastAsia"/>
                <w:szCs w:val="24"/>
              </w:rPr>
              <w:t>核准者，不在此限。</w:t>
            </w:r>
          </w:p>
          <w:p w:rsidR="00A84C7C" w:rsidRPr="000048A9" w:rsidRDefault="00E21E19" w:rsidP="009F4C36">
            <w:pPr>
              <w:pStyle w:val="ac"/>
              <w:jc w:val="both"/>
              <w:rPr>
                <w:rFonts w:ascii="標楷體" w:hAnsi="標楷體"/>
                <w:szCs w:val="24"/>
              </w:rPr>
            </w:pPr>
            <w:r w:rsidRPr="000048A9">
              <w:rPr>
                <w:rFonts w:ascii="標楷體" w:hAnsi="標楷體" w:hint="eastAsia"/>
                <w:szCs w:val="24"/>
              </w:rPr>
              <w:t>第二項輸配電業所設置之線路，得對用戶酌收費用</w:t>
            </w:r>
            <w:r w:rsidR="009F4C36" w:rsidRPr="000048A9">
              <w:rPr>
                <w:rFonts w:ascii="標楷體" w:hAnsi="標楷體" w:hint="eastAsia"/>
                <w:szCs w:val="24"/>
              </w:rPr>
              <w:t>。</w:t>
            </w:r>
          </w:p>
          <w:p w:rsidR="00E21E19" w:rsidRPr="00836805" w:rsidRDefault="009F4C36" w:rsidP="000048A9">
            <w:pPr>
              <w:pStyle w:val="ac"/>
              <w:jc w:val="both"/>
              <w:rPr>
                <w:szCs w:val="24"/>
              </w:rPr>
            </w:pPr>
            <w:r w:rsidRPr="000048A9">
              <w:rPr>
                <w:rFonts w:ascii="標楷體" w:hAnsi="標楷體" w:hint="eastAsia"/>
                <w:color w:val="E36C0A" w:themeColor="accent6" w:themeShade="BF"/>
                <w:szCs w:val="24"/>
              </w:rPr>
              <w:t>對</w:t>
            </w:r>
            <w:r w:rsidRPr="0061549D">
              <w:rPr>
                <w:rFonts w:ascii="標楷體" w:hAnsi="標楷體" w:hint="eastAsia"/>
                <w:color w:val="E36C0A" w:themeColor="accent6" w:themeShade="BF"/>
                <w:szCs w:val="24"/>
              </w:rPr>
              <w:t>再生能源業者</w:t>
            </w:r>
            <w:r w:rsidRPr="000048A9">
              <w:rPr>
                <w:rFonts w:ascii="標楷體" w:hAnsi="標楷體" w:hint="eastAsia"/>
                <w:color w:val="E36C0A" w:themeColor="accent6" w:themeShade="BF"/>
                <w:szCs w:val="24"/>
              </w:rPr>
              <w:t>之電</w:t>
            </w:r>
            <w:r w:rsidR="00FA7C88">
              <w:rPr>
                <w:rFonts w:ascii="標楷體" w:hAnsi="標楷體" w:hint="eastAsia"/>
                <w:color w:val="E36C0A" w:themeColor="accent6" w:themeShade="BF"/>
                <w:szCs w:val="24"/>
              </w:rPr>
              <w:t>源</w:t>
            </w:r>
            <w:r w:rsidRPr="009F4C36">
              <w:rPr>
                <w:rFonts w:ascii="標楷體" w:hAnsi="標楷體" w:hint="eastAsia"/>
                <w:color w:val="E36C0A" w:themeColor="accent6" w:themeShade="BF"/>
                <w:szCs w:val="24"/>
              </w:rPr>
              <w:t>線</w:t>
            </w:r>
            <w:r w:rsidR="00FA7C88">
              <w:rPr>
                <w:rFonts w:ascii="標楷體" w:hAnsi="標楷體" w:hint="eastAsia"/>
                <w:color w:val="E36C0A" w:themeColor="accent6" w:themeShade="BF"/>
                <w:szCs w:val="24"/>
              </w:rPr>
              <w:t>設置</w:t>
            </w:r>
            <w:r w:rsidRPr="009F4C36">
              <w:rPr>
                <w:rFonts w:ascii="標楷體" w:hAnsi="標楷體" w:hint="eastAsia"/>
                <w:color w:val="E36C0A" w:themeColor="accent6" w:themeShade="BF"/>
                <w:szCs w:val="24"/>
              </w:rPr>
              <w:t>，電業管制機關應訂定辦法予</w:t>
            </w:r>
            <w:r w:rsidR="00FA7C88">
              <w:rPr>
                <w:rFonts w:ascii="標楷體" w:hAnsi="標楷體" w:hint="eastAsia"/>
                <w:color w:val="E36C0A" w:themeColor="accent6" w:themeShade="BF"/>
                <w:szCs w:val="24"/>
              </w:rPr>
              <w:t>協助及</w:t>
            </w:r>
            <w:r w:rsidRPr="009F4C36">
              <w:rPr>
                <w:rFonts w:ascii="標楷體" w:hAnsi="標楷體" w:hint="eastAsia"/>
                <w:color w:val="E36C0A" w:themeColor="accent6" w:themeShade="BF"/>
                <w:szCs w:val="24"/>
              </w:rPr>
              <w:t>補助。</w:t>
            </w:r>
          </w:p>
        </w:tc>
        <w:tc>
          <w:tcPr>
            <w:tcW w:w="1666" w:type="pct"/>
          </w:tcPr>
          <w:p w:rsidR="00E21E19" w:rsidRDefault="00E21E19" w:rsidP="00E21E19">
            <w:pPr>
              <w:pStyle w:val="11"/>
              <w:ind w:left="482" w:hanging="482"/>
              <w:rPr>
                <w:szCs w:val="24"/>
              </w:rPr>
            </w:pPr>
          </w:p>
          <w:p w:rsidR="00774712" w:rsidRPr="000048A9" w:rsidRDefault="00774712" w:rsidP="00E21E19">
            <w:pPr>
              <w:pStyle w:val="11"/>
              <w:ind w:left="482" w:hanging="482"/>
              <w:rPr>
                <w:color w:val="000000" w:themeColor="text1"/>
                <w:szCs w:val="24"/>
              </w:rPr>
            </w:pPr>
            <w:r w:rsidRPr="000048A9">
              <w:rPr>
                <w:rFonts w:hint="eastAsia"/>
                <w:color w:val="000000" w:themeColor="text1"/>
                <w:szCs w:val="24"/>
              </w:rPr>
              <w:t>輸配電業有維護及設置、擴充電力網之責任，並</w:t>
            </w:r>
            <w:r w:rsidR="004B7E6F">
              <w:rPr>
                <w:rFonts w:hint="eastAsia"/>
                <w:color w:val="000000" w:themeColor="text1"/>
                <w:szCs w:val="24"/>
              </w:rPr>
              <w:t>做</w:t>
            </w:r>
            <w:r w:rsidRPr="000048A9">
              <w:rPr>
                <w:rFonts w:hint="eastAsia"/>
                <w:color w:val="000000" w:themeColor="text1"/>
                <w:szCs w:val="24"/>
              </w:rPr>
              <w:t>必要的長期</w:t>
            </w:r>
            <w:r w:rsidR="00497376">
              <w:rPr>
                <w:rFonts w:hint="eastAsia"/>
                <w:color w:val="000000" w:themeColor="text1"/>
                <w:szCs w:val="24"/>
              </w:rPr>
              <w:t>規劃、</w:t>
            </w:r>
            <w:r w:rsidRPr="000048A9">
              <w:rPr>
                <w:rFonts w:hint="eastAsia"/>
                <w:color w:val="000000" w:themeColor="text1"/>
                <w:szCs w:val="24"/>
              </w:rPr>
              <w:t>建設或投資</w:t>
            </w:r>
            <w:r w:rsidR="00497376">
              <w:rPr>
                <w:rFonts w:hint="eastAsia"/>
                <w:color w:val="000000" w:themeColor="text1"/>
                <w:szCs w:val="24"/>
              </w:rPr>
              <w:t>(</w:t>
            </w:r>
            <w:r w:rsidR="00497376">
              <w:rPr>
                <w:rFonts w:hint="eastAsia"/>
                <w:color w:val="000000" w:themeColor="text1"/>
                <w:szCs w:val="24"/>
              </w:rPr>
              <w:t>屬政府公共建設部門投資</w:t>
            </w:r>
            <w:r w:rsidR="00497376">
              <w:rPr>
                <w:rFonts w:hint="eastAsia"/>
                <w:color w:val="000000" w:themeColor="text1"/>
                <w:szCs w:val="24"/>
              </w:rPr>
              <w:t>)</w:t>
            </w:r>
            <w:r w:rsidR="00497376">
              <w:rPr>
                <w:rFonts w:hint="eastAsia"/>
                <w:color w:val="000000" w:themeColor="text1"/>
                <w:szCs w:val="24"/>
              </w:rPr>
              <w:t>。</w:t>
            </w:r>
          </w:p>
          <w:p w:rsidR="00774712" w:rsidRDefault="00774712"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Default="00497376" w:rsidP="00E21E19">
            <w:pPr>
              <w:pStyle w:val="11"/>
              <w:ind w:left="482" w:hanging="482"/>
              <w:rPr>
                <w:color w:val="000000" w:themeColor="text1"/>
                <w:szCs w:val="24"/>
              </w:rPr>
            </w:pPr>
          </w:p>
          <w:p w:rsidR="00497376" w:rsidRPr="000048A9" w:rsidRDefault="00497376" w:rsidP="00E21E19">
            <w:pPr>
              <w:pStyle w:val="11"/>
              <w:ind w:left="482" w:hanging="482"/>
              <w:rPr>
                <w:color w:val="000000" w:themeColor="text1"/>
                <w:szCs w:val="24"/>
              </w:rPr>
            </w:pPr>
          </w:p>
          <w:p w:rsidR="00774712" w:rsidRPr="00836805" w:rsidRDefault="00774712" w:rsidP="00497376">
            <w:pPr>
              <w:pStyle w:val="11"/>
              <w:ind w:left="482" w:hanging="482"/>
              <w:rPr>
                <w:szCs w:val="24"/>
              </w:rPr>
            </w:pPr>
            <w:r w:rsidRPr="000048A9">
              <w:rPr>
                <w:rFonts w:hint="eastAsia"/>
                <w:color w:val="000000" w:themeColor="text1"/>
                <w:szCs w:val="24"/>
              </w:rPr>
              <w:t>對再生能源業者之供電線路，應酌予</w:t>
            </w:r>
            <w:r w:rsidR="004B7E6F">
              <w:rPr>
                <w:rFonts w:hint="eastAsia"/>
                <w:color w:val="000000" w:themeColor="text1"/>
                <w:szCs w:val="24"/>
              </w:rPr>
              <w:t>協助及</w:t>
            </w:r>
            <w:r w:rsidRPr="000048A9">
              <w:rPr>
                <w:rFonts w:hint="eastAsia"/>
                <w:color w:val="000000" w:themeColor="text1"/>
                <w:szCs w:val="24"/>
              </w:rPr>
              <w:t>補助</w:t>
            </w:r>
            <w:r w:rsidR="00497376">
              <w:rPr>
                <w:rFonts w:hint="eastAsia"/>
                <w:color w:val="000000" w:themeColor="text1"/>
                <w:szCs w:val="24"/>
              </w:rPr>
              <w:t>，以促進再生能源之快速發展</w:t>
            </w:r>
            <w:r w:rsidR="004B7E6F">
              <w:rPr>
                <w:rFonts w:hint="eastAsia"/>
                <w:color w:val="000000" w:themeColor="text1"/>
                <w:szCs w:val="24"/>
              </w:rPr>
              <w:t>。</w:t>
            </w:r>
          </w:p>
        </w:tc>
      </w:tr>
      <w:tr w:rsidR="00E21E19" w:rsidRPr="00836805" w:rsidTr="00D86E09">
        <w:trPr>
          <w:jc w:val="center"/>
        </w:trPr>
        <w:tc>
          <w:tcPr>
            <w:tcW w:w="1667" w:type="pct"/>
          </w:tcPr>
          <w:p w:rsidR="000048A9" w:rsidRDefault="00DA0385" w:rsidP="00DA0385">
            <w:pPr>
              <w:pStyle w:val="ae"/>
              <w:jc w:val="both"/>
              <w:rPr>
                <w:color w:val="000000" w:themeColor="text1"/>
                <w:szCs w:val="24"/>
              </w:rPr>
            </w:pPr>
            <w:r w:rsidRPr="00DA0385">
              <w:rPr>
                <w:rFonts w:hint="eastAsia"/>
                <w:color w:val="000000" w:themeColor="text1"/>
                <w:szCs w:val="24"/>
              </w:rPr>
              <w:t>第四十七條</w:t>
            </w:r>
            <w:r w:rsidRPr="00DA0385">
              <w:rPr>
                <w:rFonts w:hint="eastAsia"/>
                <w:color w:val="000000" w:themeColor="text1"/>
                <w:szCs w:val="24"/>
              </w:rPr>
              <w:t xml:space="preserve"> </w:t>
            </w:r>
          </w:p>
          <w:p w:rsidR="00DA0385" w:rsidRPr="00DA0385" w:rsidRDefault="00DA0385" w:rsidP="00DA0385">
            <w:pPr>
              <w:pStyle w:val="ae"/>
              <w:jc w:val="both"/>
              <w:rPr>
                <w:color w:val="000000" w:themeColor="text1"/>
                <w:szCs w:val="24"/>
              </w:rPr>
            </w:pPr>
            <w:r w:rsidRPr="00DA0385">
              <w:rPr>
                <w:rFonts w:hint="eastAsia"/>
                <w:color w:val="000000" w:themeColor="text1"/>
                <w:szCs w:val="24"/>
              </w:rPr>
              <w:t>公用售電業為銷售電能予用戶，得向發電業或自用發電設備設置者購買電能，不得設置主要發電設備。</w:t>
            </w:r>
          </w:p>
          <w:p w:rsidR="00DA0385" w:rsidRPr="00DA0385" w:rsidRDefault="00DA0385" w:rsidP="00DA0385">
            <w:pPr>
              <w:pStyle w:val="ae"/>
              <w:jc w:val="both"/>
              <w:rPr>
                <w:color w:val="000000" w:themeColor="text1"/>
                <w:szCs w:val="24"/>
              </w:rPr>
            </w:pPr>
            <w:r w:rsidRPr="00DA0385">
              <w:rPr>
                <w:rFonts w:hint="eastAsia"/>
                <w:color w:val="000000" w:themeColor="text1"/>
                <w:szCs w:val="24"/>
              </w:rPr>
              <w:t>再生能源售電業為銷售電能予用戶，得購買再生能源發電設備生產之電能，不得設置主要發電設備。</w:t>
            </w:r>
          </w:p>
          <w:p w:rsidR="00DA0385" w:rsidRDefault="00DA0385" w:rsidP="00DA0385">
            <w:pPr>
              <w:pStyle w:val="ae"/>
              <w:jc w:val="both"/>
              <w:rPr>
                <w:color w:val="000000" w:themeColor="text1"/>
                <w:szCs w:val="24"/>
              </w:rPr>
            </w:pPr>
            <w:r w:rsidRPr="00DA0385">
              <w:rPr>
                <w:rFonts w:hint="eastAsia"/>
                <w:color w:val="000000" w:themeColor="text1"/>
                <w:szCs w:val="24"/>
              </w:rPr>
              <w:t>公用售電業對於用戶申請供電，非有正當理由，並經電業管制機關核准，不得拒絕。</w:t>
            </w:r>
          </w:p>
          <w:p w:rsidR="00EC6F10" w:rsidRDefault="00EC6F10" w:rsidP="00DA0385">
            <w:pPr>
              <w:pStyle w:val="ae"/>
              <w:jc w:val="both"/>
              <w:rPr>
                <w:color w:val="000000" w:themeColor="text1"/>
                <w:szCs w:val="24"/>
              </w:rPr>
            </w:pPr>
          </w:p>
          <w:p w:rsidR="00EC6F10" w:rsidRDefault="00EC6F10" w:rsidP="00DA0385">
            <w:pPr>
              <w:pStyle w:val="ae"/>
              <w:jc w:val="both"/>
              <w:rPr>
                <w:color w:val="000000" w:themeColor="text1"/>
                <w:szCs w:val="24"/>
              </w:rPr>
            </w:pPr>
          </w:p>
          <w:p w:rsidR="00EC6F10" w:rsidRDefault="00EC6F10" w:rsidP="00DA0385">
            <w:pPr>
              <w:pStyle w:val="ae"/>
              <w:jc w:val="both"/>
              <w:rPr>
                <w:color w:val="000000" w:themeColor="text1"/>
                <w:szCs w:val="24"/>
              </w:rPr>
            </w:pPr>
          </w:p>
          <w:p w:rsidR="00EC6F10" w:rsidRDefault="00EC6F10" w:rsidP="00DA0385">
            <w:pPr>
              <w:pStyle w:val="ae"/>
              <w:jc w:val="both"/>
              <w:rPr>
                <w:color w:val="000000" w:themeColor="text1"/>
                <w:szCs w:val="24"/>
              </w:rPr>
            </w:pPr>
          </w:p>
          <w:p w:rsidR="00EC6F10" w:rsidRPr="00DA0385" w:rsidRDefault="00EC6F10" w:rsidP="00DA0385">
            <w:pPr>
              <w:pStyle w:val="ae"/>
              <w:jc w:val="both"/>
              <w:rPr>
                <w:color w:val="000000" w:themeColor="text1"/>
                <w:szCs w:val="24"/>
              </w:rPr>
            </w:pPr>
          </w:p>
          <w:p w:rsidR="00E21E19" w:rsidRPr="0029674F" w:rsidRDefault="00DA0385" w:rsidP="0029674F">
            <w:r w:rsidRPr="0029674F">
              <w:rPr>
                <w:rFonts w:eastAsia="標楷體" w:hint="eastAsia"/>
                <w:color w:val="000000" w:themeColor="text1"/>
                <w:szCs w:val="24"/>
              </w:rPr>
              <w:t>為落實節能減碳政策，公用售電業應每年訂定鼓勵及協助用戶節約用電計畫，送電業管制機關備查</w:t>
            </w:r>
            <w:r w:rsidRPr="0029674F">
              <w:rPr>
                <w:rFonts w:hint="eastAsia"/>
              </w:rPr>
              <w:t>。</w:t>
            </w:r>
          </w:p>
        </w:tc>
        <w:tc>
          <w:tcPr>
            <w:tcW w:w="1667" w:type="pct"/>
          </w:tcPr>
          <w:p w:rsidR="00E21E19" w:rsidRPr="000048A9" w:rsidRDefault="00E21E19" w:rsidP="00E21E19">
            <w:pPr>
              <w:pStyle w:val="ae"/>
              <w:jc w:val="both"/>
              <w:textDirection w:val="lrTb"/>
              <w:rPr>
                <w:color w:val="000000" w:themeColor="text1"/>
                <w:szCs w:val="24"/>
              </w:rPr>
            </w:pPr>
            <w:r w:rsidRPr="009760DB">
              <w:rPr>
                <w:rFonts w:hint="eastAsia"/>
                <w:color w:val="000000" w:themeColor="text1"/>
                <w:szCs w:val="24"/>
              </w:rPr>
              <w:t>第</w:t>
            </w:r>
            <w:r w:rsidRPr="009760DB">
              <w:rPr>
                <w:rFonts w:hint="eastAsia"/>
                <w:color w:val="000000" w:themeColor="text1"/>
                <w:szCs w:val="24"/>
                <w:u w:val="single"/>
              </w:rPr>
              <w:t>四十</w:t>
            </w:r>
            <w:r w:rsidRPr="000048A9">
              <w:rPr>
                <w:rFonts w:hint="eastAsia"/>
                <w:color w:val="000000" w:themeColor="text1"/>
                <w:szCs w:val="24"/>
              </w:rPr>
              <w:t xml:space="preserve">七條　</w:t>
            </w:r>
            <w:r w:rsidRPr="000048A9">
              <w:rPr>
                <w:rFonts w:hint="eastAsia"/>
                <w:color w:val="000000" w:themeColor="text1"/>
                <w:szCs w:val="24"/>
              </w:rPr>
              <w:t>(</w:t>
            </w:r>
            <w:r w:rsidRPr="000048A9">
              <w:rPr>
                <w:rFonts w:hint="eastAsia"/>
                <w:color w:val="000000" w:themeColor="text1"/>
                <w:szCs w:val="24"/>
              </w:rPr>
              <w:t>售電業經營</w:t>
            </w:r>
            <w:r w:rsidRPr="000048A9">
              <w:rPr>
                <w:rFonts w:hint="eastAsia"/>
                <w:color w:val="000000" w:themeColor="text1"/>
                <w:szCs w:val="24"/>
              </w:rPr>
              <w:t>)</w:t>
            </w:r>
          </w:p>
          <w:p w:rsidR="00E21E19" w:rsidRPr="000048A9" w:rsidRDefault="00E21E19" w:rsidP="00E21E19">
            <w:pPr>
              <w:pStyle w:val="ac"/>
              <w:jc w:val="both"/>
              <w:textDirection w:val="lrTb"/>
              <w:rPr>
                <w:color w:val="000000" w:themeColor="text1"/>
                <w:szCs w:val="24"/>
              </w:rPr>
            </w:pPr>
            <w:r w:rsidRPr="000048A9">
              <w:rPr>
                <w:rFonts w:ascii="標楷體" w:hAnsi="標楷體" w:hint="eastAsia"/>
                <w:color w:val="E36C0A" w:themeColor="accent6" w:themeShade="BF"/>
                <w:szCs w:val="24"/>
              </w:rPr>
              <w:t>售電業</w:t>
            </w:r>
            <w:r w:rsidRPr="000048A9">
              <w:rPr>
                <w:rFonts w:ascii="標楷體" w:hAnsi="標楷體" w:hint="eastAsia"/>
                <w:color w:val="000000" w:themeColor="text1"/>
                <w:szCs w:val="24"/>
              </w:rPr>
              <w:t>為銷售</w:t>
            </w:r>
            <w:r w:rsidRPr="000048A9">
              <w:rPr>
                <w:rFonts w:hint="eastAsia"/>
                <w:color w:val="000000" w:themeColor="text1"/>
                <w:szCs w:val="24"/>
              </w:rPr>
              <w:t>電能</w:t>
            </w:r>
            <w:r w:rsidRPr="000048A9">
              <w:rPr>
                <w:rFonts w:ascii="標楷體" w:hAnsi="標楷體" w:hint="eastAsia"/>
                <w:color w:val="000000" w:themeColor="text1"/>
                <w:szCs w:val="24"/>
              </w:rPr>
              <w:t>予用戶，得向其他電業或自用發電設備設置者</w:t>
            </w:r>
            <w:r w:rsidR="00643280" w:rsidRPr="00643280">
              <w:rPr>
                <w:rFonts w:ascii="標楷體" w:hAnsi="標楷體" w:hint="eastAsia"/>
                <w:color w:val="E36C0A" w:themeColor="accent6" w:themeShade="BF"/>
                <w:szCs w:val="24"/>
              </w:rPr>
              <w:t>等</w:t>
            </w:r>
            <w:r w:rsidRPr="000048A9">
              <w:rPr>
                <w:rFonts w:ascii="標楷體" w:hAnsi="標楷體" w:hint="eastAsia"/>
                <w:color w:val="000000" w:themeColor="text1"/>
                <w:szCs w:val="24"/>
              </w:rPr>
              <w:t>購買電能</w:t>
            </w:r>
            <w:r w:rsidR="007066BD">
              <w:rPr>
                <w:rFonts w:ascii="標楷體" w:hAnsi="標楷體" w:hint="eastAsia"/>
                <w:color w:val="000000" w:themeColor="text1"/>
                <w:szCs w:val="24"/>
              </w:rPr>
              <w:t>，</w:t>
            </w:r>
            <w:r w:rsidRPr="00CB2E21">
              <w:rPr>
                <w:rFonts w:ascii="標楷體" w:hAnsi="標楷體" w:hint="eastAsia"/>
                <w:color w:val="000000" w:themeColor="text1"/>
                <w:szCs w:val="24"/>
              </w:rPr>
              <w:t>不得設置主要發電設備。</w:t>
            </w:r>
          </w:p>
          <w:p w:rsidR="00E21E19" w:rsidRPr="009760DB" w:rsidRDefault="00763D4E" w:rsidP="00E21E19">
            <w:pPr>
              <w:pStyle w:val="ae"/>
              <w:ind w:firstLine="482"/>
              <w:jc w:val="both"/>
              <w:textDirection w:val="lrTb"/>
              <w:rPr>
                <w:rFonts w:ascii="標楷體" w:hAnsi="標楷體"/>
                <w:color w:val="000000" w:themeColor="text1"/>
                <w:szCs w:val="24"/>
              </w:rPr>
            </w:pPr>
            <w:r w:rsidRPr="007066BD">
              <w:rPr>
                <w:rFonts w:ascii="標楷體" w:hAnsi="標楷體" w:hint="eastAsia"/>
                <w:color w:val="E36C0A" w:themeColor="accent6" w:themeShade="BF"/>
                <w:szCs w:val="24"/>
              </w:rPr>
              <w:t>售</w:t>
            </w:r>
            <w:r w:rsidR="00E21E19" w:rsidRPr="007066BD">
              <w:rPr>
                <w:rFonts w:ascii="標楷體" w:hAnsi="標楷體" w:hint="eastAsia"/>
                <w:color w:val="E36C0A" w:themeColor="accent6" w:themeShade="BF"/>
                <w:szCs w:val="24"/>
              </w:rPr>
              <w:t>電業</w:t>
            </w:r>
            <w:r w:rsidR="00E21E19" w:rsidRPr="000048A9">
              <w:rPr>
                <w:rFonts w:ascii="標楷體" w:hAnsi="標楷體" w:hint="eastAsia"/>
                <w:color w:val="000000" w:themeColor="text1"/>
                <w:szCs w:val="24"/>
              </w:rPr>
              <w:t>對於</w:t>
            </w:r>
            <w:r w:rsidR="00643280" w:rsidRPr="00643280">
              <w:rPr>
                <w:rFonts w:ascii="標楷體" w:hAnsi="標楷體" w:hint="eastAsia"/>
                <w:color w:val="E36C0A" w:themeColor="accent6" w:themeShade="BF"/>
                <w:szCs w:val="24"/>
              </w:rPr>
              <w:t>符合其營業規章</w:t>
            </w:r>
            <w:r w:rsidR="00643280">
              <w:rPr>
                <w:rFonts w:ascii="標楷體" w:hAnsi="標楷體" w:hint="eastAsia"/>
                <w:color w:val="000000" w:themeColor="text1"/>
                <w:szCs w:val="24"/>
              </w:rPr>
              <w:t>之</w:t>
            </w:r>
            <w:r w:rsidR="00E21E19" w:rsidRPr="000048A9">
              <w:rPr>
                <w:rFonts w:ascii="標楷體" w:hAnsi="標楷體" w:hint="eastAsia"/>
                <w:color w:val="000000" w:themeColor="text1"/>
                <w:szCs w:val="24"/>
              </w:rPr>
              <w:t>用戶申請供電，非有正當理由，並經</w:t>
            </w:r>
            <w:r w:rsidR="00543510" w:rsidRPr="000048A9">
              <w:rPr>
                <w:rFonts w:ascii="標楷體" w:hAnsi="標楷體" w:hint="eastAsia"/>
                <w:color w:val="000000" w:themeColor="text1"/>
                <w:szCs w:val="24"/>
              </w:rPr>
              <w:t>電業管制機關</w:t>
            </w:r>
            <w:r w:rsidR="00E21E19" w:rsidRPr="000048A9">
              <w:rPr>
                <w:rFonts w:ascii="標楷體" w:hAnsi="標楷體" w:hint="eastAsia"/>
                <w:color w:val="000000" w:themeColor="text1"/>
                <w:szCs w:val="24"/>
              </w:rPr>
              <w:t>核准，</w:t>
            </w:r>
            <w:r w:rsidR="00E21E19" w:rsidRPr="009760DB">
              <w:rPr>
                <w:rFonts w:ascii="標楷體" w:hAnsi="標楷體" w:hint="eastAsia"/>
                <w:color w:val="000000" w:themeColor="text1"/>
                <w:szCs w:val="24"/>
              </w:rPr>
              <w:t>不得拒絕。</w:t>
            </w:r>
          </w:p>
          <w:p w:rsidR="00E21E19" w:rsidRDefault="00374A15" w:rsidP="008575B4">
            <w:pPr>
              <w:pStyle w:val="ae"/>
              <w:ind w:firstLine="482"/>
              <w:jc w:val="both"/>
              <w:textDirection w:val="lrTb"/>
              <w:rPr>
                <w:color w:val="FF0000"/>
                <w:szCs w:val="24"/>
              </w:rPr>
            </w:pPr>
            <w:r w:rsidRPr="00773E9D">
              <w:rPr>
                <w:rFonts w:hint="eastAsia"/>
                <w:color w:val="E36C0A" w:themeColor="accent6" w:themeShade="BF"/>
                <w:szCs w:val="24"/>
              </w:rPr>
              <w:t>售電業銷售電能</w:t>
            </w:r>
            <w:r w:rsidRPr="00C53DC9">
              <w:rPr>
                <w:rFonts w:hint="eastAsia"/>
                <w:color w:val="E36C0A" w:themeColor="accent6" w:themeShade="BF"/>
                <w:szCs w:val="24"/>
              </w:rPr>
              <w:t>須有一定比例之再生能源</w:t>
            </w:r>
            <w:r w:rsidR="00761D16" w:rsidRPr="00C53DC9">
              <w:rPr>
                <w:rFonts w:hint="eastAsia"/>
                <w:color w:val="E36C0A" w:themeColor="accent6" w:themeShade="BF"/>
                <w:szCs w:val="24"/>
              </w:rPr>
              <w:t>及</w:t>
            </w:r>
            <w:r w:rsidR="0029674F" w:rsidRPr="00C53DC9">
              <w:rPr>
                <w:rFonts w:hint="eastAsia"/>
                <w:color w:val="E36C0A" w:themeColor="accent6" w:themeShade="BF"/>
                <w:szCs w:val="24"/>
              </w:rPr>
              <w:t>符合</w:t>
            </w:r>
            <w:r w:rsidR="00643280" w:rsidRPr="00C53DC9">
              <w:rPr>
                <w:rFonts w:hint="eastAsia"/>
                <w:color w:val="E36C0A" w:themeColor="accent6" w:themeShade="BF"/>
                <w:szCs w:val="24"/>
              </w:rPr>
              <w:t>排</w:t>
            </w:r>
            <w:r w:rsidR="00761D16" w:rsidRPr="00C53DC9">
              <w:rPr>
                <w:rFonts w:hint="eastAsia"/>
                <w:color w:val="E36C0A" w:themeColor="accent6" w:themeShade="BF"/>
                <w:szCs w:val="24"/>
              </w:rPr>
              <w:t>碳係數的</w:t>
            </w:r>
            <w:r w:rsidR="008410B9" w:rsidRPr="00C53DC9">
              <w:rPr>
                <w:rFonts w:hint="eastAsia"/>
                <w:color w:val="E36C0A" w:themeColor="accent6" w:themeShade="BF"/>
                <w:szCs w:val="24"/>
              </w:rPr>
              <w:t>要求</w:t>
            </w:r>
            <w:r w:rsidRPr="00C53DC9">
              <w:rPr>
                <w:rFonts w:hint="eastAsia"/>
                <w:color w:val="E36C0A" w:themeColor="accent6" w:themeShade="BF"/>
                <w:szCs w:val="24"/>
              </w:rPr>
              <w:t>，</w:t>
            </w:r>
            <w:r w:rsidR="008410B9" w:rsidRPr="00C53DC9">
              <w:rPr>
                <w:rFonts w:hint="eastAsia"/>
                <w:color w:val="E36C0A" w:themeColor="accent6" w:themeShade="BF"/>
                <w:szCs w:val="24"/>
              </w:rPr>
              <w:t>該</w:t>
            </w:r>
            <w:r w:rsidRPr="00C53DC9">
              <w:rPr>
                <w:rFonts w:hint="eastAsia"/>
                <w:color w:val="E36C0A" w:themeColor="accent6" w:themeShade="BF"/>
                <w:szCs w:val="24"/>
              </w:rPr>
              <w:t>比例</w:t>
            </w:r>
            <w:r w:rsidR="008410B9" w:rsidRPr="00C53DC9">
              <w:rPr>
                <w:rFonts w:hint="eastAsia"/>
                <w:color w:val="E36C0A" w:themeColor="accent6" w:themeShade="BF"/>
                <w:szCs w:val="24"/>
              </w:rPr>
              <w:t>、</w:t>
            </w:r>
            <w:r w:rsidR="00643280" w:rsidRPr="00C53DC9">
              <w:rPr>
                <w:rFonts w:hint="eastAsia"/>
                <w:color w:val="E36C0A" w:themeColor="accent6" w:themeShade="BF"/>
                <w:szCs w:val="24"/>
              </w:rPr>
              <w:t>排</w:t>
            </w:r>
            <w:r w:rsidR="008410B9" w:rsidRPr="00C53DC9">
              <w:rPr>
                <w:rFonts w:hint="eastAsia"/>
                <w:color w:val="E36C0A" w:themeColor="accent6" w:themeShade="BF"/>
                <w:szCs w:val="24"/>
              </w:rPr>
              <w:t>碳係數</w:t>
            </w:r>
            <w:r w:rsidRPr="00C53DC9">
              <w:rPr>
                <w:rFonts w:hint="eastAsia"/>
                <w:color w:val="E36C0A" w:themeColor="accent6" w:themeShade="BF"/>
                <w:szCs w:val="24"/>
              </w:rPr>
              <w:t>由</w:t>
            </w:r>
            <w:r w:rsidR="00543510" w:rsidRPr="00C53DC9">
              <w:rPr>
                <w:rFonts w:hint="eastAsia"/>
                <w:color w:val="E36C0A" w:themeColor="accent6" w:themeShade="BF"/>
                <w:szCs w:val="24"/>
              </w:rPr>
              <w:t>電業管制機關</w:t>
            </w:r>
            <w:r w:rsidR="00763D4E" w:rsidRPr="00C53DC9">
              <w:rPr>
                <w:rFonts w:hint="eastAsia"/>
                <w:color w:val="E36C0A" w:themeColor="accent6" w:themeShade="BF"/>
                <w:szCs w:val="24"/>
              </w:rPr>
              <w:t>訂定</w:t>
            </w:r>
            <w:r w:rsidR="0029674F" w:rsidRPr="00C53DC9">
              <w:rPr>
                <w:rFonts w:hint="eastAsia"/>
                <w:color w:val="E36C0A" w:themeColor="accent6" w:themeShade="BF"/>
                <w:szCs w:val="24"/>
              </w:rPr>
              <w:t>公告之</w:t>
            </w:r>
            <w:r w:rsidR="00F8498E" w:rsidRPr="00C53DC9">
              <w:rPr>
                <w:rFonts w:hint="eastAsia"/>
                <w:color w:val="E36C0A" w:themeColor="accent6" w:themeShade="BF"/>
                <w:szCs w:val="24"/>
              </w:rPr>
              <w:t>，並配合再生能源目標例逐</w:t>
            </w:r>
            <w:r w:rsidR="0029674F" w:rsidRPr="00C53DC9">
              <w:rPr>
                <w:rFonts w:hint="eastAsia"/>
                <w:color w:val="E36C0A" w:themeColor="accent6" w:themeShade="BF"/>
                <w:szCs w:val="24"/>
              </w:rPr>
              <w:t>階段</w:t>
            </w:r>
            <w:r w:rsidR="00F8498E" w:rsidRPr="00C53DC9">
              <w:rPr>
                <w:rFonts w:hint="eastAsia"/>
                <w:color w:val="E36C0A" w:themeColor="accent6" w:themeShade="BF"/>
                <w:szCs w:val="24"/>
              </w:rPr>
              <w:t>調</w:t>
            </w:r>
            <w:r w:rsidR="0029674F" w:rsidRPr="00C53DC9">
              <w:rPr>
                <w:rFonts w:hint="eastAsia"/>
                <w:color w:val="E36C0A" w:themeColor="accent6" w:themeShade="BF"/>
                <w:szCs w:val="24"/>
              </w:rPr>
              <w:t>整</w:t>
            </w:r>
            <w:r w:rsidR="00763D4E" w:rsidRPr="00C53DC9">
              <w:rPr>
                <w:rFonts w:hint="eastAsia"/>
                <w:color w:val="E36C0A" w:themeColor="accent6" w:themeShade="BF"/>
                <w:szCs w:val="24"/>
              </w:rPr>
              <w:t>。</w:t>
            </w:r>
            <w:r w:rsidR="008575B4" w:rsidRPr="00C53DC9">
              <w:rPr>
                <w:rFonts w:hint="eastAsia"/>
                <w:color w:val="E36C0A" w:themeColor="accent6" w:themeShade="BF"/>
                <w:szCs w:val="24"/>
              </w:rPr>
              <w:t>碳排放係數計算方法由</w:t>
            </w:r>
            <w:r w:rsidR="00543510" w:rsidRPr="00C53DC9">
              <w:rPr>
                <w:rFonts w:hint="eastAsia"/>
                <w:color w:val="E36C0A" w:themeColor="accent6" w:themeShade="BF"/>
                <w:szCs w:val="24"/>
              </w:rPr>
              <w:t>電</w:t>
            </w:r>
            <w:r w:rsidR="00543510" w:rsidRPr="00773E9D">
              <w:rPr>
                <w:rFonts w:hint="eastAsia"/>
                <w:color w:val="E36C0A" w:themeColor="accent6" w:themeShade="BF"/>
                <w:szCs w:val="24"/>
              </w:rPr>
              <w:t>業管制</w:t>
            </w:r>
            <w:r w:rsidR="00543510">
              <w:rPr>
                <w:rFonts w:hint="eastAsia"/>
                <w:color w:val="E36C0A" w:themeColor="accent6" w:themeShade="BF"/>
                <w:szCs w:val="24"/>
              </w:rPr>
              <w:t>機關</w:t>
            </w:r>
            <w:r w:rsidR="008575B4" w:rsidRPr="00992808">
              <w:rPr>
                <w:rFonts w:hint="eastAsia"/>
                <w:color w:val="E36C0A" w:themeColor="accent6" w:themeShade="BF"/>
                <w:szCs w:val="24"/>
              </w:rPr>
              <w:t>訂之</w:t>
            </w:r>
            <w:r w:rsidR="008575B4">
              <w:rPr>
                <w:rFonts w:hint="eastAsia"/>
                <w:color w:val="FF0000"/>
                <w:szCs w:val="24"/>
              </w:rPr>
              <w:t>。</w:t>
            </w:r>
          </w:p>
          <w:p w:rsidR="000048A9" w:rsidRPr="009760DB" w:rsidRDefault="000048A9" w:rsidP="0090124D">
            <w:pPr>
              <w:pStyle w:val="ae"/>
              <w:ind w:firstLine="482"/>
              <w:jc w:val="both"/>
              <w:textDirection w:val="lrTb"/>
              <w:rPr>
                <w:color w:val="000000" w:themeColor="text1"/>
                <w:szCs w:val="24"/>
              </w:rPr>
            </w:pPr>
            <w:r w:rsidRPr="000048A9">
              <w:rPr>
                <w:rFonts w:hint="eastAsia"/>
                <w:color w:val="000000" w:themeColor="text1"/>
                <w:szCs w:val="24"/>
              </w:rPr>
              <w:t>為落實節能減碳政策，售電業應</w:t>
            </w:r>
            <w:r w:rsidRPr="00E53005">
              <w:rPr>
                <w:rFonts w:hint="eastAsia"/>
                <w:color w:val="E36C0A" w:themeColor="accent6" w:themeShade="BF"/>
                <w:szCs w:val="24"/>
              </w:rPr>
              <w:t>配</w:t>
            </w:r>
            <w:r w:rsidR="00E53005" w:rsidRPr="00E53005">
              <w:rPr>
                <w:rFonts w:hint="eastAsia"/>
                <w:color w:val="E36C0A" w:themeColor="accent6" w:themeShade="BF"/>
                <w:szCs w:val="24"/>
              </w:rPr>
              <w:t>合</w:t>
            </w:r>
            <w:r w:rsidR="00E53005">
              <w:rPr>
                <w:rFonts w:hint="eastAsia"/>
                <w:color w:val="E36C0A" w:themeColor="accent6" w:themeShade="BF"/>
                <w:szCs w:val="24"/>
              </w:rPr>
              <w:t>國家</w:t>
            </w:r>
            <w:r w:rsidR="00E53005" w:rsidRPr="00E53005">
              <w:rPr>
                <w:rFonts w:hint="eastAsia"/>
                <w:color w:val="E36C0A" w:themeColor="accent6" w:themeShade="BF"/>
                <w:szCs w:val="24"/>
              </w:rPr>
              <w:t>能源政策、目標</w:t>
            </w:r>
            <w:r w:rsidRPr="000048A9">
              <w:rPr>
                <w:rFonts w:hint="eastAsia"/>
                <w:color w:val="000000" w:themeColor="text1"/>
                <w:szCs w:val="24"/>
              </w:rPr>
              <w:t>每年訂定鼓勵及協助用戶節約用電計畫，送電業管制機關</w:t>
            </w:r>
            <w:r w:rsidR="00E53005" w:rsidRPr="00E53005">
              <w:rPr>
                <w:rFonts w:hint="eastAsia"/>
                <w:color w:val="E36C0A" w:themeColor="accent6" w:themeShade="BF"/>
                <w:szCs w:val="24"/>
              </w:rPr>
              <w:t>核</w:t>
            </w:r>
            <w:r w:rsidRPr="00E53005">
              <w:rPr>
                <w:rFonts w:hint="eastAsia"/>
                <w:color w:val="E36C0A" w:themeColor="accent6" w:themeShade="BF"/>
                <w:szCs w:val="24"/>
              </w:rPr>
              <w:t>備</w:t>
            </w:r>
            <w:r w:rsidR="00BA4977" w:rsidRPr="004A063B">
              <w:rPr>
                <w:rFonts w:hint="eastAsia"/>
                <w:color w:val="E36C0A" w:themeColor="accent6" w:themeShade="BF"/>
                <w:szCs w:val="24"/>
              </w:rPr>
              <w:t>及依照執行</w:t>
            </w:r>
            <w:r w:rsidRPr="000048A9">
              <w:rPr>
                <w:rFonts w:hint="eastAsia"/>
                <w:color w:val="000000" w:themeColor="text1"/>
                <w:szCs w:val="24"/>
              </w:rPr>
              <w:t>。</w:t>
            </w:r>
          </w:p>
        </w:tc>
        <w:tc>
          <w:tcPr>
            <w:tcW w:w="1666" w:type="pct"/>
          </w:tcPr>
          <w:p w:rsidR="00EC6F10" w:rsidRDefault="00EC6F10" w:rsidP="00E21E19">
            <w:pPr>
              <w:pStyle w:val="11"/>
              <w:ind w:left="482" w:hanging="482"/>
              <w:rPr>
                <w:color w:val="000000" w:themeColor="text1"/>
                <w:szCs w:val="24"/>
              </w:rPr>
            </w:pPr>
          </w:p>
          <w:p w:rsidR="00E21E19" w:rsidRPr="00773E9D" w:rsidRDefault="00643280" w:rsidP="00E21E19">
            <w:pPr>
              <w:pStyle w:val="11"/>
              <w:ind w:left="482" w:hanging="482"/>
              <w:rPr>
                <w:color w:val="000000" w:themeColor="text1"/>
                <w:szCs w:val="24"/>
              </w:rPr>
            </w:pPr>
            <w:r>
              <w:rPr>
                <w:rFonts w:hint="eastAsia"/>
                <w:color w:val="000000" w:themeColor="text1"/>
                <w:szCs w:val="24"/>
              </w:rPr>
              <w:t>修</w:t>
            </w:r>
            <w:r w:rsidR="00763D4E" w:rsidRPr="00773E9D">
              <w:rPr>
                <w:rFonts w:hint="eastAsia"/>
                <w:color w:val="000000" w:themeColor="text1"/>
                <w:szCs w:val="24"/>
              </w:rPr>
              <w:t>刪公用售電業</w:t>
            </w:r>
            <w:r>
              <w:rPr>
                <w:rFonts w:hint="eastAsia"/>
                <w:color w:val="000000" w:themeColor="text1"/>
                <w:szCs w:val="24"/>
              </w:rPr>
              <w:t>相關文字及規定，改以售電業文字。</w:t>
            </w:r>
          </w:p>
          <w:p w:rsidR="0090124D" w:rsidRDefault="0090124D" w:rsidP="00BA4977">
            <w:pPr>
              <w:pStyle w:val="11"/>
              <w:ind w:left="482" w:hanging="482"/>
              <w:rPr>
                <w:color w:val="000000" w:themeColor="text1"/>
                <w:szCs w:val="24"/>
              </w:rPr>
            </w:pPr>
          </w:p>
          <w:p w:rsidR="0090124D" w:rsidRDefault="0090124D" w:rsidP="00BA4977">
            <w:pPr>
              <w:pStyle w:val="11"/>
              <w:ind w:left="482" w:hanging="482"/>
              <w:rPr>
                <w:color w:val="000000" w:themeColor="text1"/>
                <w:szCs w:val="24"/>
              </w:rPr>
            </w:pPr>
          </w:p>
          <w:p w:rsidR="0090124D" w:rsidRDefault="0090124D" w:rsidP="00BA4977">
            <w:pPr>
              <w:pStyle w:val="11"/>
              <w:ind w:left="482" w:hanging="482"/>
              <w:rPr>
                <w:color w:val="000000" w:themeColor="text1"/>
                <w:szCs w:val="24"/>
              </w:rPr>
            </w:pPr>
          </w:p>
          <w:p w:rsidR="0090124D" w:rsidRDefault="0090124D" w:rsidP="00BA4977">
            <w:pPr>
              <w:pStyle w:val="11"/>
              <w:ind w:left="482" w:hanging="482"/>
              <w:rPr>
                <w:color w:val="000000" w:themeColor="text1"/>
                <w:szCs w:val="24"/>
              </w:rPr>
            </w:pPr>
          </w:p>
          <w:p w:rsidR="0090124D" w:rsidRDefault="0090124D" w:rsidP="00BA4977">
            <w:pPr>
              <w:pStyle w:val="11"/>
              <w:ind w:left="482" w:hanging="482"/>
              <w:rPr>
                <w:color w:val="000000" w:themeColor="text1"/>
                <w:szCs w:val="24"/>
              </w:rPr>
            </w:pPr>
          </w:p>
          <w:p w:rsidR="0090124D" w:rsidRDefault="0090124D" w:rsidP="00BA4977">
            <w:pPr>
              <w:pStyle w:val="11"/>
              <w:ind w:left="482" w:hanging="482"/>
              <w:rPr>
                <w:color w:val="000000" w:themeColor="text1"/>
                <w:szCs w:val="24"/>
              </w:rPr>
            </w:pPr>
          </w:p>
          <w:p w:rsidR="0090124D" w:rsidRDefault="0090124D" w:rsidP="00BA4977">
            <w:pPr>
              <w:pStyle w:val="11"/>
              <w:ind w:left="482" w:hanging="482"/>
              <w:rPr>
                <w:color w:val="000000" w:themeColor="text1"/>
                <w:szCs w:val="24"/>
              </w:rPr>
            </w:pPr>
          </w:p>
          <w:p w:rsidR="00763D4E" w:rsidRDefault="00763D4E" w:rsidP="00BA4977">
            <w:pPr>
              <w:pStyle w:val="11"/>
              <w:ind w:left="482" w:hanging="482"/>
              <w:rPr>
                <w:color w:val="000000" w:themeColor="text1"/>
                <w:szCs w:val="24"/>
              </w:rPr>
            </w:pPr>
            <w:r w:rsidRPr="00773E9D">
              <w:rPr>
                <w:rFonts w:hint="eastAsia"/>
                <w:color w:val="000000" w:themeColor="text1"/>
                <w:szCs w:val="24"/>
              </w:rPr>
              <w:t>售電業要有</w:t>
            </w:r>
            <w:r w:rsidR="005A6C01" w:rsidRPr="00773E9D">
              <w:rPr>
                <w:rFonts w:hint="eastAsia"/>
                <w:color w:val="000000" w:themeColor="text1"/>
                <w:szCs w:val="24"/>
              </w:rPr>
              <w:t>一定比</w:t>
            </w:r>
            <w:r w:rsidR="00BA4977">
              <w:rPr>
                <w:rFonts w:hint="eastAsia"/>
                <w:color w:val="000000" w:themeColor="text1"/>
                <w:szCs w:val="24"/>
              </w:rPr>
              <w:t>例</w:t>
            </w:r>
            <w:r w:rsidR="005A6C01" w:rsidRPr="00773E9D">
              <w:rPr>
                <w:rFonts w:hint="eastAsia"/>
                <w:color w:val="000000" w:themeColor="text1"/>
                <w:szCs w:val="24"/>
              </w:rPr>
              <w:t>的</w:t>
            </w:r>
            <w:r w:rsidRPr="00773E9D">
              <w:rPr>
                <w:rFonts w:hint="eastAsia"/>
                <w:color w:val="000000" w:themeColor="text1"/>
                <w:szCs w:val="24"/>
              </w:rPr>
              <w:t>再生能源</w:t>
            </w:r>
            <w:r w:rsidR="005A6C01" w:rsidRPr="00773E9D">
              <w:rPr>
                <w:rFonts w:hint="eastAsia"/>
                <w:color w:val="000000" w:themeColor="text1"/>
                <w:szCs w:val="24"/>
              </w:rPr>
              <w:t>電能，及</w:t>
            </w:r>
            <w:r w:rsidR="00BA4977">
              <w:rPr>
                <w:rFonts w:hint="eastAsia"/>
                <w:color w:val="000000" w:themeColor="text1"/>
                <w:szCs w:val="24"/>
              </w:rPr>
              <w:t>排</w:t>
            </w:r>
            <w:r w:rsidR="005A6C01" w:rsidRPr="00773E9D">
              <w:rPr>
                <w:rFonts w:hint="eastAsia"/>
                <w:color w:val="000000" w:themeColor="text1"/>
                <w:szCs w:val="24"/>
              </w:rPr>
              <w:t>碳係數之要求。此</w:t>
            </w:r>
            <w:r w:rsidR="00BA4977">
              <w:rPr>
                <w:rFonts w:hint="eastAsia"/>
                <w:color w:val="000000" w:themeColor="text1"/>
                <w:szCs w:val="24"/>
              </w:rPr>
              <w:t>比例</w:t>
            </w:r>
            <w:r w:rsidR="005A6C01" w:rsidRPr="00773E9D">
              <w:rPr>
                <w:rFonts w:hint="eastAsia"/>
                <w:color w:val="000000" w:themeColor="text1"/>
                <w:szCs w:val="24"/>
              </w:rPr>
              <w:t>隨再生能源發電供應量逐年增</w:t>
            </w:r>
            <w:r w:rsidR="00BA4977">
              <w:rPr>
                <w:rFonts w:hint="eastAsia"/>
                <w:color w:val="000000" w:themeColor="text1"/>
                <w:szCs w:val="24"/>
              </w:rPr>
              <w:t>加、</w:t>
            </w:r>
            <w:r w:rsidR="00BA4977" w:rsidRPr="00BA4977">
              <w:rPr>
                <w:rFonts w:hint="eastAsia"/>
                <w:color w:val="000000" w:themeColor="text1"/>
                <w:szCs w:val="24"/>
              </w:rPr>
              <w:t>碳係數</w:t>
            </w:r>
            <w:r w:rsidR="005A6C01" w:rsidRPr="00773E9D">
              <w:rPr>
                <w:rFonts w:hint="eastAsia"/>
                <w:color w:val="000000" w:themeColor="text1"/>
                <w:szCs w:val="24"/>
              </w:rPr>
              <w:t>逐年調</w:t>
            </w:r>
            <w:r w:rsidR="00BA4977">
              <w:rPr>
                <w:rFonts w:hint="eastAsia"/>
                <w:color w:val="000000" w:themeColor="text1"/>
                <w:szCs w:val="24"/>
              </w:rPr>
              <w:t>降。</w:t>
            </w:r>
          </w:p>
          <w:p w:rsidR="0090124D" w:rsidRDefault="0090124D" w:rsidP="000D660F">
            <w:pPr>
              <w:pStyle w:val="11"/>
              <w:ind w:left="482" w:hanging="482"/>
              <w:rPr>
                <w:szCs w:val="24"/>
              </w:rPr>
            </w:pPr>
          </w:p>
          <w:p w:rsidR="0090124D" w:rsidRDefault="0090124D" w:rsidP="000D660F">
            <w:pPr>
              <w:pStyle w:val="11"/>
              <w:ind w:left="482" w:hanging="482"/>
              <w:rPr>
                <w:szCs w:val="24"/>
              </w:rPr>
            </w:pPr>
          </w:p>
          <w:p w:rsidR="0090124D" w:rsidRDefault="0090124D" w:rsidP="000D660F">
            <w:pPr>
              <w:pStyle w:val="11"/>
              <w:ind w:left="482" w:hanging="482"/>
              <w:rPr>
                <w:szCs w:val="24"/>
              </w:rPr>
            </w:pPr>
          </w:p>
          <w:p w:rsidR="000D660F" w:rsidRPr="00836805" w:rsidRDefault="000D660F" w:rsidP="000D660F">
            <w:pPr>
              <w:pStyle w:val="11"/>
              <w:ind w:left="482" w:hanging="482"/>
              <w:rPr>
                <w:szCs w:val="24"/>
              </w:rPr>
            </w:pPr>
            <w:r w:rsidRPr="000D660F">
              <w:rPr>
                <w:rFonts w:hint="eastAsia"/>
                <w:szCs w:val="24"/>
              </w:rPr>
              <w:t>售電業應配合國家能源政策、</w:t>
            </w:r>
            <w:r w:rsidR="00EC6F10">
              <w:rPr>
                <w:rFonts w:hint="eastAsia"/>
                <w:szCs w:val="24"/>
              </w:rPr>
              <w:t>減碳</w:t>
            </w:r>
            <w:r w:rsidRPr="000D660F">
              <w:rPr>
                <w:rFonts w:hint="eastAsia"/>
                <w:szCs w:val="24"/>
              </w:rPr>
              <w:t>目標</w:t>
            </w:r>
            <w:r>
              <w:rPr>
                <w:rFonts w:hint="eastAsia"/>
                <w:szCs w:val="24"/>
              </w:rPr>
              <w:t>推動</w:t>
            </w:r>
            <w:r w:rsidRPr="000D660F">
              <w:rPr>
                <w:rFonts w:hint="eastAsia"/>
                <w:szCs w:val="24"/>
              </w:rPr>
              <w:t>用戶節約用電計畫</w:t>
            </w:r>
            <w:r>
              <w:rPr>
                <w:rFonts w:hint="eastAsia"/>
                <w:szCs w:val="24"/>
              </w:rPr>
              <w:t>。</w:t>
            </w:r>
          </w:p>
        </w:tc>
      </w:tr>
      <w:tr w:rsidR="00E21E19" w:rsidRPr="00836805" w:rsidTr="00D86E09">
        <w:trPr>
          <w:jc w:val="center"/>
        </w:trPr>
        <w:tc>
          <w:tcPr>
            <w:tcW w:w="1667" w:type="pct"/>
          </w:tcPr>
          <w:p w:rsidR="00C24C0A" w:rsidRDefault="00DA0385" w:rsidP="00DA0385">
            <w:pPr>
              <w:pStyle w:val="ae"/>
              <w:jc w:val="both"/>
              <w:rPr>
                <w:szCs w:val="24"/>
              </w:rPr>
            </w:pPr>
            <w:r w:rsidRPr="00DA0385">
              <w:rPr>
                <w:rFonts w:hint="eastAsia"/>
                <w:szCs w:val="24"/>
              </w:rPr>
              <w:t>第四十八條</w:t>
            </w:r>
            <w:r w:rsidRPr="00DA0385">
              <w:rPr>
                <w:rFonts w:hint="eastAsia"/>
                <w:szCs w:val="24"/>
              </w:rPr>
              <w:t xml:space="preserve"> </w:t>
            </w:r>
          </w:p>
          <w:p w:rsidR="00DA0385" w:rsidRPr="00DA0385" w:rsidRDefault="00DA0385" w:rsidP="00DA0385">
            <w:pPr>
              <w:pStyle w:val="ae"/>
              <w:jc w:val="both"/>
              <w:rPr>
                <w:szCs w:val="24"/>
              </w:rPr>
            </w:pPr>
            <w:r w:rsidRPr="00DA0385">
              <w:rPr>
                <w:rFonts w:hint="eastAsia"/>
                <w:szCs w:val="24"/>
              </w:rPr>
              <w:t>公用售電業得訂定每月底度或依用戶所需容量收取一定費用。</w:t>
            </w:r>
          </w:p>
          <w:p w:rsidR="00E21E19" w:rsidRPr="00836805" w:rsidRDefault="00DA0385" w:rsidP="00DA0385">
            <w:pPr>
              <w:pStyle w:val="ae"/>
              <w:ind w:firstLine="482"/>
              <w:jc w:val="both"/>
              <w:rPr>
                <w:szCs w:val="24"/>
              </w:rPr>
            </w:pPr>
            <w:r w:rsidRPr="00DA0385">
              <w:rPr>
                <w:rFonts w:hint="eastAsia"/>
                <w:szCs w:val="24"/>
              </w:rPr>
              <w:t>公用售電業定有前項每月底度者，其用戶每月實際用電度數超過每月底度時，以實際用電度數計收。</w:t>
            </w:r>
          </w:p>
        </w:tc>
        <w:tc>
          <w:tcPr>
            <w:tcW w:w="1667" w:type="pct"/>
          </w:tcPr>
          <w:p w:rsidR="00E21E19" w:rsidRPr="00524716" w:rsidRDefault="00524716" w:rsidP="00E21E19">
            <w:pPr>
              <w:pStyle w:val="ae"/>
              <w:ind w:firstLine="482"/>
              <w:jc w:val="both"/>
              <w:rPr>
                <w:strike/>
                <w:szCs w:val="24"/>
              </w:rPr>
            </w:pPr>
            <w:r w:rsidRPr="00524716">
              <w:rPr>
                <w:rFonts w:hint="eastAsia"/>
                <w:strike/>
                <w:color w:val="E36C0A" w:themeColor="accent6" w:themeShade="BF"/>
                <w:szCs w:val="24"/>
              </w:rPr>
              <w:t>(</w:t>
            </w:r>
            <w:r w:rsidRPr="00524716">
              <w:rPr>
                <w:rFonts w:hint="eastAsia"/>
                <w:strike/>
                <w:color w:val="E36C0A" w:themeColor="accent6" w:themeShade="BF"/>
                <w:szCs w:val="24"/>
              </w:rPr>
              <w:t>電費底度</w:t>
            </w:r>
            <w:r w:rsidRPr="00524716">
              <w:rPr>
                <w:rFonts w:hint="eastAsia"/>
                <w:strike/>
                <w:color w:val="E36C0A" w:themeColor="accent6" w:themeShade="BF"/>
                <w:szCs w:val="24"/>
              </w:rPr>
              <w:t>)</w:t>
            </w:r>
          </w:p>
        </w:tc>
        <w:tc>
          <w:tcPr>
            <w:tcW w:w="1666" w:type="pct"/>
          </w:tcPr>
          <w:p w:rsidR="00E21E19" w:rsidRDefault="00E21E19" w:rsidP="00E21E19">
            <w:pPr>
              <w:pStyle w:val="11"/>
              <w:ind w:left="482" w:hanging="482"/>
              <w:rPr>
                <w:szCs w:val="24"/>
              </w:rPr>
            </w:pPr>
          </w:p>
          <w:p w:rsidR="00AF0600" w:rsidRPr="00836805" w:rsidRDefault="00AF0600" w:rsidP="005A6C01">
            <w:pPr>
              <w:pStyle w:val="11"/>
              <w:ind w:left="482" w:hanging="482"/>
              <w:rPr>
                <w:szCs w:val="24"/>
              </w:rPr>
            </w:pPr>
            <w:r>
              <w:rPr>
                <w:rFonts w:hint="eastAsia"/>
                <w:szCs w:val="24"/>
              </w:rPr>
              <w:t>刪除</w:t>
            </w:r>
            <w:r w:rsidR="0090124D">
              <w:rPr>
                <w:rFonts w:hint="eastAsia"/>
                <w:szCs w:val="24"/>
              </w:rPr>
              <w:t>電費底度</w:t>
            </w:r>
            <w:r w:rsidR="005A6C01">
              <w:rPr>
                <w:rFonts w:hint="eastAsia"/>
                <w:szCs w:val="24"/>
              </w:rPr>
              <w:t>，自由化了，由售電業者自行對其客戶</w:t>
            </w:r>
            <w:r w:rsidR="005A6C01">
              <w:rPr>
                <w:rFonts w:hint="eastAsia"/>
                <w:szCs w:val="24"/>
              </w:rPr>
              <w:t>(</w:t>
            </w:r>
            <w:r w:rsidR="005A6C01">
              <w:rPr>
                <w:rFonts w:hint="eastAsia"/>
                <w:szCs w:val="24"/>
              </w:rPr>
              <w:t>用戶</w:t>
            </w:r>
            <w:r w:rsidR="005A6C01">
              <w:rPr>
                <w:rFonts w:hint="eastAsia"/>
                <w:szCs w:val="24"/>
              </w:rPr>
              <w:t>)</w:t>
            </w:r>
            <w:r w:rsidR="005A6C01">
              <w:rPr>
                <w:rFonts w:hint="eastAsia"/>
                <w:szCs w:val="24"/>
              </w:rPr>
              <w:t>提供配套性服務</w:t>
            </w:r>
            <w:r w:rsidR="00594138">
              <w:rPr>
                <w:rFonts w:hint="eastAsia"/>
                <w:szCs w:val="24"/>
              </w:rPr>
              <w:t>。</w:t>
            </w:r>
          </w:p>
        </w:tc>
      </w:tr>
      <w:tr w:rsidR="00E21E19" w:rsidRPr="00836805" w:rsidTr="00D86E09">
        <w:trPr>
          <w:jc w:val="center"/>
        </w:trPr>
        <w:tc>
          <w:tcPr>
            <w:tcW w:w="1667" w:type="pct"/>
          </w:tcPr>
          <w:p w:rsidR="00DA0385" w:rsidRPr="00DA0385" w:rsidRDefault="00DA0385" w:rsidP="00DA0385">
            <w:pPr>
              <w:pStyle w:val="ae"/>
              <w:jc w:val="both"/>
              <w:rPr>
                <w:szCs w:val="24"/>
              </w:rPr>
            </w:pPr>
            <w:r w:rsidRPr="00DA0385">
              <w:rPr>
                <w:rFonts w:hint="eastAsia"/>
                <w:szCs w:val="24"/>
              </w:rPr>
              <w:t>第四十九條</w:t>
            </w:r>
            <w:r w:rsidRPr="00DA0385">
              <w:rPr>
                <w:rFonts w:hint="eastAsia"/>
                <w:szCs w:val="24"/>
              </w:rPr>
              <w:t xml:space="preserve"> </w:t>
            </w:r>
            <w:r w:rsidRPr="00DA0385">
              <w:rPr>
                <w:rFonts w:hint="eastAsia"/>
                <w:szCs w:val="24"/>
              </w:rPr>
              <w:t>公用售電業之電價與輸配電業各種收費費率之計算公式，由中央主管機關定之。</w:t>
            </w:r>
          </w:p>
          <w:p w:rsidR="00DA0385" w:rsidRPr="00DA0385" w:rsidRDefault="00DA0385" w:rsidP="00DA0385">
            <w:pPr>
              <w:pStyle w:val="ae"/>
              <w:jc w:val="both"/>
              <w:rPr>
                <w:szCs w:val="24"/>
              </w:rPr>
            </w:pPr>
            <w:r w:rsidRPr="00DA0385">
              <w:rPr>
                <w:rFonts w:hint="eastAsia"/>
                <w:szCs w:val="24"/>
              </w:rPr>
              <w:t>公用售電業及輸配電業應依前項計算公式，擬訂電價及各種收費費率，報經中央主管機關核定後公告之；修正時亦同。</w:t>
            </w:r>
          </w:p>
          <w:p w:rsidR="00DA0385" w:rsidRPr="00DA0385" w:rsidRDefault="00DA0385" w:rsidP="00DA0385">
            <w:pPr>
              <w:pStyle w:val="ae"/>
              <w:jc w:val="both"/>
              <w:rPr>
                <w:szCs w:val="24"/>
              </w:rPr>
            </w:pPr>
            <w:r w:rsidRPr="00DA0385">
              <w:rPr>
                <w:rFonts w:hint="eastAsia"/>
                <w:szCs w:val="24"/>
              </w:rPr>
              <w:t>中央主管機關訂定第一項電價及各種收費費率之計算公式前，應舉辦公開說明會；修正時亦同。</w:t>
            </w:r>
          </w:p>
          <w:p w:rsidR="00E21E19" w:rsidRPr="00836805" w:rsidRDefault="00DA0385" w:rsidP="00DA0385">
            <w:pPr>
              <w:pStyle w:val="ae"/>
              <w:ind w:left="955" w:hanging="955"/>
              <w:jc w:val="both"/>
              <w:rPr>
                <w:szCs w:val="24"/>
              </w:rPr>
            </w:pPr>
            <w:r w:rsidRPr="00DA0385">
              <w:rPr>
                <w:rFonts w:hint="eastAsia"/>
                <w:szCs w:val="24"/>
              </w:rPr>
              <w:t>中央主管機關為辦理電價、收費費率及其他相關事項之審議及核定，得邀集政府機關、學者專家及相關民間團體召開審議會。</w:t>
            </w:r>
          </w:p>
        </w:tc>
        <w:tc>
          <w:tcPr>
            <w:tcW w:w="1667" w:type="pct"/>
          </w:tcPr>
          <w:p w:rsidR="00E21E19" w:rsidRPr="00836805" w:rsidRDefault="00E21E19" w:rsidP="00E21E19">
            <w:pPr>
              <w:pStyle w:val="ae"/>
              <w:jc w:val="both"/>
              <w:rPr>
                <w:szCs w:val="24"/>
              </w:rPr>
            </w:pPr>
            <w:r w:rsidRPr="00836805">
              <w:rPr>
                <w:rFonts w:hint="eastAsia"/>
                <w:szCs w:val="24"/>
              </w:rPr>
              <w:t>第</w:t>
            </w:r>
            <w:r w:rsidRPr="00836805">
              <w:rPr>
                <w:rFonts w:hint="eastAsia"/>
                <w:szCs w:val="24"/>
                <w:u w:val="single"/>
              </w:rPr>
              <w:t>四十</w:t>
            </w:r>
            <w:r w:rsidR="004A063B">
              <w:rPr>
                <w:rFonts w:hint="eastAsia"/>
                <w:szCs w:val="24"/>
                <w:u w:val="single"/>
              </w:rPr>
              <w:t>八</w:t>
            </w:r>
            <w:r w:rsidRPr="00836805">
              <w:rPr>
                <w:rFonts w:hint="eastAsia"/>
                <w:szCs w:val="24"/>
              </w:rPr>
              <w:t xml:space="preserve">條　</w:t>
            </w:r>
            <w:r w:rsidRPr="00836805">
              <w:rPr>
                <w:rFonts w:hint="eastAsia"/>
                <w:szCs w:val="24"/>
              </w:rPr>
              <w:t>(</w:t>
            </w:r>
            <w:r w:rsidRPr="00B06EFB">
              <w:rPr>
                <w:rFonts w:hint="eastAsia"/>
                <w:color w:val="E36C0A" w:themeColor="accent6" w:themeShade="BF"/>
                <w:szCs w:val="24"/>
              </w:rPr>
              <w:t>電價</w:t>
            </w:r>
            <w:r w:rsidR="00B06EFB" w:rsidRPr="00B06EFB">
              <w:rPr>
                <w:rFonts w:hint="eastAsia"/>
                <w:color w:val="E36C0A" w:themeColor="accent6" w:themeShade="BF"/>
                <w:szCs w:val="24"/>
              </w:rPr>
              <w:t>、</w:t>
            </w:r>
            <w:r w:rsidR="00DC7E82" w:rsidRPr="00B06EFB">
              <w:rPr>
                <w:rFonts w:hint="eastAsia"/>
                <w:color w:val="E36C0A" w:themeColor="accent6" w:themeShade="BF"/>
                <w:szCs w:val="24"/>
              </w:rPr>
              <w:t>費率</w:t>
            </w:r>
            <w:r w:rsidRPr="00836805">
              <w:rPr>
                <w:rFonts w:hint="eastAsia"/>
                <w:szCs w:val="24"/>
              </w:rPr>
              <w:t>)</w:t>
            </w:r>
          </w:p>
          <w:p w:rsidR="00E21E19" w:rsidRPr="00012C94" w:rsidRDefault="00E21E19" w:rsidP="00E21E19">
            <w:pPr>
              <w:pStyle w:val="ac"/>
              <w:jc w:val="both"/>
              <w:rPr>
                <w:color w:val="E36C0A" w:themeColor="accent6" w:themeShade="BF"/>
                <w:szCs w:val="24"/>
              </w:rPr>
            </w:pPr>
            <w:r w:rsidRPr="004A063B">
              <w:rPr>
                <w:rFonts w:hint="eastAsia"/>
                <w:szCs w:val="24"/>
              </w:rPr>
              <w:t>輸配</w:t>
            </w:r>
            <w:r w:rsidRPr="00C24C0A">
              <w:rPr>
                <w:rFonts w:hint="eastAsia"/>
                <w:szCs w:val="24"/>
              </w:rPr>
              <w:t>電業</w:t>
            </w:r>
            <w:r w:rsidR="00745442" w:rsidRPr="00012C94">
              <w:rPr>
                <w:rFonts w:hint="eastAsia"/>
                <w:color w:val="E36C0A" w:themeColor="accent6" w:themeShade="BF"/>
                <w:szCs w:val="24"/>
              </w:rPr>
              <w:t>及售電業</w:t>
            </w:r>
            <w:r w:rsidRPr="00012C94">
              <w:rPr>
                <w:rFonts w:hint="eastAsia"/>
                <w:color w:val="E36C0A" w:themeColor="accent6" w:themeShade="BF"/>
                <w:szCs w:val="24"/>
              </w:rPr>
              <w:t>各種</w:t>
            </w:r>
            <w:r w:rsidRPr="00C24C0A">
              <w:rPr>
                <w:rFonts w:hint="eastAsia"/>
                <w:color w:val="E36C0A" w:themeColor="accent6" w:themeShade="BF"/>
                <w:szCs w:val="24"/>
              </w:rPr>
              <w:t>收費費率之計算</w:t>
            </w:r>
            <w:r w:rsidR="000B02D1" w:rsidRPr="00C24C0A">
              <w:rPr>
                <w:rFonts w:hint="eastAsia"/>
                <w:color w:val="E36C0A" w:themeColor="accent6" w:themeShade="BF"/>
                <w:szCs w:val="24"/>
              </w:rPr>
              <w:t>方法</w:t>
            </w:r>
            <w:r w:rsidRPr="00C24C0A">
              <w:rPr>
                <w:rFonts w:hint="eastAsia"/>
                <w:color w:val="E36C0A" w:themeColor="accent6" w:themeShade="BF"/>
                <w:szCs w:val="24"/>
              </w:rPr>
              <w:t>，</w:t>
            </w:r>
            <w:r w:rsidRPr="00C24C0A">
              <w:rPr>
                <w:rFonts w:hint="eastAsia"/>
                <w:szCs w:val="24"/>
              </w:rPr>
              <w:t>由</w:t>
            </w:r>
            <w:r w:rsidR="00543510" w:rsidRPr="00C24C0A">
              <w:rPr>
                <w:rFonts w:hint="eastAsia"/>
                <w:szCs w:val="24"/>
              </w:rPr>
              <w:t>電業管制機關</w:t>
            </w:r>
            <w:r w:rsidRPr="00C24C0A">
              <w:rPr>
                <w:rFonts w:hint="eastAsia"/>
                <w:szCs w:val="24"/>
              </w:rPr>
              <w:t>定之。</w:t>
            </w:r>
            <w:r w:rsidR="00012C94" w:rsidRPr="00012C94">
              <w:rPr>
                <w:rFonts w:hint="eastAsia"/>
                <w:color w:val="E36C0A" w:themeColor="accent6" w:themeShade="BF"/>
                <w:szCs w:val="24"/>
              </w:rPr>
              <w:t>其計算方法得採上限制。</w:t>
            </w:r>
          </w:p>
          <w:p w:rsidR="00E21E19" w:rsidRPr="00C24C0A" w:rsidRDefault="00E21E19" w:rsidP="00E21E19">
            <w:pPr>
              <w:pStyle w:val="ae"/>
              <w:ind w:firstLine="482"/>
              <w:jc w:val="both"/>
              <w:rPr>
                <w:szCs w:val="24"/>
              </w:rPr>
            </w:pPr>
            <w:r w:rsidRPr="00C24C0A">
              <w:rPr>
                <w:rFonts w:hint="eastAsia"/>
                <w:color w:val="E36C0A" w:themeColor="accent6" w:themeShade="BF"/>
                <w:szCs w:val="24"/>
              </w:rPr>
              <w:t>輸配電業</w:t>
            </w:r>
            <w:r w:rsidR="00B06EFB" w:rsidRPr="00C24C0A">
              <w:rPr>
                <w:rFonts w:hint="eastAsia"/>
                <w:color w:val="E36C0A" w:themeColor="accent6" w:themeShade="BF"/>
                <w:szCs w:val="24"/>
              </w:rPr>
              <w:t>及售電業</w:t>
            </w:r>
            <w:r w:rsidRPr="00C24C0A">
              <w:rPr>
                <w:rFonts w:hint="eastAsia"/>
                <w:szCs w:val="24"/>
              </w:rPr>
              <w:t>擬訂</w:t>
            </w:r>
            <w:r w:rsidRPr="00644F89">
              <w:rPr>
                <w:rFonts w:hint="eastAsia"/>
                <w:color w:val="E36C0A" w:themeColor="accent6" w:themeShade="BF"/>
                <w:szCs w:val="24"/>
              </w:rPr>
              <w:t>各種收費費率</w:t>
            </w:r>
            <w:r w:rsidRPr="00C24C0A">
              <w:rPr>
                <w:rFonts w:hint="eastAsia"/>
                <w:szCs w:val="24"/>
              </w:rPr>
              <w:t>，送請</w:t>
            </w:r>
            <w:r w:rsidR="00543510" w:rsidRPr="00C24C0A">
              <w:rPr>
                <w:rFonts w:hint="eastAsia"/>
                <w:szCs w:val="24"/>
              </w:rPr>
              <w:t>電業管制機關</w:t>
            </w:r>
            <w:r w:rsidR="000B02D1" w:rsidRPr="00C24C0A">
              <w:rPr>
                <w:rFonts w:hint="eastAsia"/>
                <w:color w:val="E36C0A" w:themeColor="accent6" w:themeShade="BF"/>
                <w:szCs w:val="24"/>
              </w:rPr>
              <w:t>審</w:t>
            </w:r>
            <w:r w:rsidR="00012C94">
              <w:rPr>
                <w:rFonts w:hint="eastAsia"/>
                <w:color w:val="E36C0A" w:themeColor="accent6" w:themeShade="BF"/>
                <w:szCs w:val="24"/>
              </w:rPr>
              <w:t>議</w:t>
            </w:r>
            <w:r w:rsidR="00012C94" w:rsidRPr="00012C94">
              <w:rPr>
                <w:rFonts w:hint="eastAsia"/>
                <w:color w:val="000000" w:themeColor="text1"/>
                <w:szCs w:val="24"/>
              </w:rPr>
              <w:t>及</w:t>
            </w:r>
            <w:r w:rsidRPr="00012C94">
              <w:rPr>
                <w:rFonts w:hint="eastAsia"/>
                <w:color w:val="000000" w:themeColor="text1"/>
                <w:szCs w:val="24"/>
              </w:rPr>
              <w:t>核</w:t>
            </w:r>
            <w:r w:rsidRPr="00C24C0A">
              <w:rPr>
                <w:rFonts w:hint="eastAsia"/>
                <w:szCs w:val="24"/>
              </w:rPr>
              <w:t>定後公告之；其修正時，亦同。</w:t>
            </w:r>
          </w:p>
          <w:p w:rsidR="00E21E19" w:rsidRPr="00C24C0A" w:rsidRDefault="00543510" w:rsidP="00E21E19">
            <w:pPr>
              <w:pStyle w:val="ae"/>
              <w:ind w:firstLine="482"/>
              <w:jc w:val="both"/>
              <w:rPr>
                <w:szCs w:val="24"/>
              </w:rPr>
            </w:pPr>
            <w:r w:rsidRPr="00C24C0A">
              <w:rPr>
                <w:rFonts w:hint="eastAsia"/>
                <w:color w:val="E36C0A" w:themeColor="accent6" w:themeShade="BF"/>
                <w:szCs w:val="24"/>
              </w:rPr>
              <w:t>電業管制機關</w:t>
            </w:r>
            <w:r w:rsidR="00524716">
              <w:rPr>
                <w:rFonts w:hint="eastAsia"/>
                <w:color w:val="E36C0A" w:themeColor="accent6" w:themeShade="BF"/>
                <w:szCs w:val="24"/>
              </w:rPr>
              <w:t>審</w:t>
            </w:r>
            <w:r w:rsidR="00E21E19" w:rsidRPr="00C24C0A">
              <w:rPr>
                <w:rFonts w:hint="eastAsia"/>
                <w:color w:val="E36C0A" w:themeColor="accent6" w:themeShade="BF"/>
                <w:szCs w:val="24"/>
              </w:rPr>
              <w:t>定各種收費費率</w:t>
            </w:r>
            <w:r w:rsidR="00E21E19" w:rsidRPr="00012C94">
              <w:rPr>
                <w:rFonts w:hint="eastAsia"/>
                <w:color w:val="E36C0A" w:themeColor="accent6" w:themeShade="BF"/>
                <w:szCs w:val="24"/>
              </w:rPr>
              <w:t>之計算</w:t>
            </w:r>
            <w:r w:rsidR="00745442" w:rsidRPr="00012C94">
              <w:rPr>
                <w:rFonts w:hint="eastAsia"/>
                <w:color w:val="E36C0A" w:themeColor="accent6" w:themeShade="BF"/>
                <w:szCs w:val="24"/>
              </w:rPr>
              <w:t>方法</w:t>
            </w:r>
            <w:r w:rsidR="00E21E19" w:rsidRPr="00C24C0A">
              <w:rPr>
                <w:rFonts w:hint="eastAsia"/>
                <w:szCs w:val="24"/>
              </w:rPr>
              <w:t>前，應舉辦公開說明會；其修正時，亦同。</w:t>
            </w:r>
          </w:p>
          <w:p w:rsidR="00E21E19" w:rsidRPr="00FC5644" w:rsidRDefault="00012C94" w:rsidP="00995337">
            <w:pPr>
              <w:pStyle w:val="ae"/>
              <w:ind w:firstLine="482"/>
              <w:jc w:val="both"/>
              <w:rPr>
                <w:szCs w:val="24"/>
              </w:rPr>
            </w:pPr>
            <w:r w:rsidRPr="00012C94">
              <w:rPr>
                <w:rFonts w:hint="eastAsia"/>
                <w:color w:val="E36C0A" w:themeColor="accent6" w:themeShade="BF"/>
                <w:szCs w:val="24"/>
              </w:rPr>
              <w:t>電業管制機關</w:t>
            </w:r>
            <w:r w:rsidRPr="00012C94">
              <w:rPr>
                <w:rFonts w:hint="eastAsia"/>
                <w:color w:val="000000" w:themeColor="text1"/>
                <w:szCs w:val="24"/>
              </w:rPr>
              <w:t>為辦理電價、收費費率及其他相關事項之審議及核定，得邀集政府機關、學者專家及</w:t>
            </w:r>
            <w:r w:rsidRPr="00012C94">
              <w:rPr>
                <w:rFonts w:hint="eastAsia"/>
                <w:color w:val="E36C0A" w:themeColor="accent6" w:themeShade="BF"/>
                <w:szCs w:val="24"/>
              </w:rPr>
              <w:t>消費者保護、環保等</w:t>
            </w:r>
            <w:r>
              <w:rPr>
                <w:rFonts w:hint="eastAsia"/>
                <w:color w:val="E36C0A" w:themeColor="accent6" w:themeShade="BF"/>
                <w:szCs w:val="24"/>
              </w:rPr>
              <w:t>相關</w:t>
            </w:r>
            <w:r w:rsidRPr="00012C94">
              <w:rPr>
                <w:rFonts w:hint="eastAsia"/>
                <w:color w:val="E36C0A" w:themeColor="accent6" w:themeShade="BF"/>
                <w:szCs w:val="24"/>
              </w:rPr>
              <w:t>民間團體</w:t>
            </w:r>
            <w:r w:rsidRPr="00012C94">
              <w:rPr>
                <w:rFonts w:hint="eastAsia"/>
                <w:color w:val="000000" w:themeColor="text1"/>
                <w:szCs w:val="24"/>
              </w:rPr>
              <w:t>召開審議會</w:t>
            </w:r>
            <w:r w:rsidR="00D34416" w:rsidRPr="00D34416">
              <w:rPr>
                <w:rFonts w:hint="eastAsia"/>
                <w:color w:val="E36C0A" w:themeColor="accent6" w:themeShade="BF"/>
                <w:szCs w:val="24"/>
              </w:rPr>
              <w:t>議</w:t>
            </w:r>
            <w:r w:rsidR="003C1C9A">
              <w:rPr>
                <w:rFonts w:hint="eastAsia"/>
                <w:color w:val="000000" w:themeColor="text1"/>
                <w:szCs w:val="24"/>
              </w:rPr>
              <w:t>。</w:t>
            </w:r>
          </w:p>
        </w:tc>
        <w:tc>
          <w:tcPr>
            <w:tcW w:w="1666" w:type="pct"/>
          </w:tcPr>
          <w:p w:rsidR="00E21E19" w:rsidRDefault="00E21E19" w:rsidP="00E21E19">
            <w:pPr>
              <w:pStyle w:val="11"/>
              <w:ind w:left="482" w:hanging="482"/>
              <w:rPr>
                <w:szCs w:val="24"/>
              </w:rPr>
            </w:pPr>
          </w:p>
          <w:p w:rsidR="00F734A2" w:rsidRDefault="00F734A2" w:rsidP="00F77048">
            <w:pPr>
              <w:pStyle w:val="11"/>
              <w:ind w:left="482" w:hanging="482"/>
              <w:rPr>
                <w:szCs w:val="24"/>
              </w:rPr>
            </w:pPr>
          </w:p>
          <w:p w:rsidR="00F734A2" w:rsidRDefault="00F734A2" w:rsidP="00F77048">
            <w:pPr>
              <w:pStyle w:val="11"/>
              <w:ind w:left="482" w:hanging="482"/>
              <w:rPr>
                <w:szCs w:val="24"/>
              </w:rPr>
            </w:pPr>
          </w:p>
          <w:p w:rsidR="00F734A2" w:rsidRDefault="00F734A2" w:rsidP="00F77048">
            <w:pPr>
              <w:pStyle w:val="11"/>
              <w:ind w:left="482" w:hanging="482"/>
              <w:rPr>
                <w:szCs w:val="24"/>
              </w:rPr>
            </w:pPr>
            <w:r w:rsidRPr="00F734A2">
              <w:rPr>
                <w:rFonts w:hint="eastAsia"/>
                <w:szCs w:val="24"/>
              </w:rPr>
              <w:t>電價依自由市場售購，不受管制</w:t>
            </w:r>
            <w:r>
              <w:rPr>
                <w:rFonts w:hint="eastAsia"/>
                <w:szCs w:val="24"/>
              </w:rPr>
              <w:t>，但</w:t>
            </w:r>
            <w:r w:rsidRPr="00F734A2">
              <w:rPr>
                <w:rFonts w:hint="eastAsia"/>
                <w:szCs w:val="24"/>
              </w:rPr>
              <w:t>主管機關為照顧民生、及國家經濟發展及公益，得採監理、指導</w:t>
            </w:r>
            <w:r>
              <w:rPr>
                <w:rFonts w:hint="eastAsia"/>
                <w:szCs w:val="24"/>
              </w:rPr>
              <w:t>原則</w:t>
            </w:r>
            <w:r w:rsidR="0007435D">
              <w:rPr>
                <w:rFonts w:hint="eastAsia"/>
                <w:szCs w:val="24"/>
              </w:rPr>
              <w:t>。</w:t>
            </w:r>
          </w:p>
          <w:p w:rsidR="00F734A2" w:rsidRDefault="00F734A2" w:rsidP="00F77048">
            <w:pPr>
              <w:pStyle w:val="11"/>
              <w:ind w:left="482" w:hanging="482"/>
              <w:rPr>
                <w:szCs w:val="24"/>
              </w:rPr>
            </w:pPr>
          </w:p>
          <w:p w:rsidR="00C15755" w:rsidRDefault="00C15755" w:rsidP="00F77048">
            <w:pPr>
              <w:pStyle w:val="11"/>
              <w:ind w:left="482" w:hanging="482"/>
              <w:rPr>
                <w:szCs w:val="24"/>
              </w:rPr>
            </w:pPr>
            <w:r w:rsidRPr="00C15755">
              <w:rPr>
                <w:rFonts w:hint="eastAsia"/>
                <w:szCs w:val="24"/>
              </w:rPr>
              <w:t>收費費率</w:t>
            </w:r>
            <w:r>
              <w:rPr>
                <w:rFonts w:hint="eastAsia"/>
                <w:szCs w:val="24"/>
              </w:rPr>
              <w:t>之</w:t>
            </w:r>
            <w:r w:rsidRPr="00C15755">
              <w:rPr>
                <w:rFonts w:hint="eastAsia"/>
                <w:szCs w:val="24"/>
              </w:rPr>
              <w:t>訂定方式得以上限或變動範圍限定</w:t>
            </w:r>
            <w:r>
              <w:rPr>
                <w:rFonts w:hint="eastAsia"/>
                <w:szCs w:val="24"/>
              </w:rPr>
              <w:t>，即訂</w:t>
            </w:r>
            <w:r w:rsidR="008939C9">
              <w:rPr>
                <w:rFonts w:hint="eastAsia"/>
                <w:szCs w:val="24"/>
              </w:rPr>
              <w:t>定</w:t>
            </w:r>
            <w:r>
              <w:rPr>
                <w:rFonts w:hint="eastAsia"/>
                <w:szCs w:val="24"/>
              </w:rPr>
              <w:t>其上限</w:t>
            </w:r>
            <w:r w:rsidR="008939C9">
              <w:rPr>
                <w:rFonts w:hint="eastAsia"/>
                <w:szCs w:val="24"/>
              </w:rPr>
              <w:t>、不得超過</w:t>
            </w:r>
            <w:r>
              <w:rPr>
                <w:rFonts w:hint="eastAsia"/>
                <w:szCs w:val="24"/>
              </w:rPr>
              <w:t>，</w:t>
            </w:r>
            <w:r w:rsidR="008939C9">
              <w:rPr>
                <w:rFonts w:hint="eastAsia"/>
                <w:szCs w:val="24"/>
              </w:rPr>
              <w:t>在其</w:t>
            </w:r>
            <w:r>
              <w:rPr>
                <w:rFonts w:hint="eastAsia"/>
                <w:szCs w:val="24"/>
              </w:rPr>
              <w:t>以下則有自由競價之空間</w:t>
            </w:r>
            <w:r w:rsidR="00515DA8">
              <w:rPr>
                <w:rFonts w:hint="eastAsia"/>
                <w:szCs w:val="24"/>
              </w:rPr>
              <w:t>。</w:t>
            </w:r>
          </w:p>
          <w:p w:rsidR="00C15755" w:rsidRPr="00836805" w:rsidRDefault="00C15755" w:rsidP="00995337">
            <w:pPr>
              <w:pStyle w:val="11"/>
              <w:ind w:left="482" w:hanging="482"/>
              <w:rPr>
                <w:szCs w:val="24"/>
              </w:rPr>
            </w:pPr>
            <w:r w:rsidRPr="00C15755">
              <w:rPr>
                <w:rFonts w:hint="eastAsia"/>
                <w:szCs w:val="24"/>
              </w:rPr>
              <w:t>費率審議會，由政府機關、學者專家及消費者保護、環保等民間團體</w:t>
            </w:r>
            <w:r w:rsidR="00D172E0">
              <w:rPr>
                <w:rFonts w:hint="eastAsia"/>
                <w:szCs w:val="24"/>
              </w:rPr>
              <w:t>共同</w:t>
            </w:r>
            <w:r w:rsidRPr="00C15755">
              <w:rPr>
                <w:rFonts w:hint="eastAsia"/>
                <w:szCs w:val="24"/>
              </w:rPr>
              <w:t>組成</w:t>
            </w:r>
            <w:r w:rsidR="00D172E0">
              <w:rPr>
                <w:rFonts w:hint="eastAsia"/>
                <w:szCs w:val="24"/>
              </w:rPr>
              <w:t>審議</w:t>
            </w:r>
            <w:r w:rsidRPr="00C15755">
              <w:rPr>
                <w:rFonts w:hint="eastAsia"/>
                <w:szCs w:val="24"/>
              </w:rPr>
              <w:t>之。</w:t>
            </w:r>
            <w:r w:rsidR="00515DA8">
              <w:rPr>
                <w:rFonts w:hint="eastAsia"/>
                <w:szCs w:val="24"/>
              </w:rPr>
              <w:t>審議原則在</w:t>
            </w:r>
            <w:r w:rsidR="004852B8">
              <w:rPr>
                <w:rFonts w:hint="eastAsia"/>
                <w:szCs w:val="24"/>
              </w:rPr>
              <w:t>對業者所提出</w:t>
            </w:r>
            <w:r w:rsidR="00515DA8">
              <w:rPr>
                <w:rFonts w:hint="eastAsia"/>
                <w:szCs w:val="24"/>
              </w:rPr>
              <w:t>費率、價格之合理性，及促進市場公平競爭</w:t>
            </w:r>
            <w:r w:rsidR="00995337">
              <w:rPr>
                <w:rFonts w:hint="eastAsia"/>
                <w:szCs w:val="24"/>
              </w:rPr>
              <w:t>。</w:t>
            </w:r>
          </w:p>
        </w:tc>
      </w:tr>
      <w:tr w:rsidR="00E21E19" w:rsidRPr="00836805" w:rsidTr="00D86E09">
        <w:trPr>
          <w:jc w:val="center"/>
        </w:trPr>
        <w:tc>
          <w:tcPr>
            <w:tcW w:w="1667" w:type="pct"/>
          </w:tcPr>
          <w:p w:rsidR="00A51DBF" w:rsidRDefault="00DA0385" w:rsidP="00DA0385">
            <w:pPr>
              <w:pStyle w:val="ae"/>
              <w:jc w:val="both"/>
              <w:rPr>
                <w:szCs w:val="24"/>
              </w:rPr>
            </w:pPr>
            <w:r w:rsidRPr="00DA0385">
              <w:rPr>
                <w:rFonts w:hint="eastAsia"/>
                <w:szCs w:val="24"/>
              </w:rPr>
              <w:t>第五十條</w:t>
            </w:r>
            <w:r w:rsidRPr="00DA0385">
              <w:rPr>
                <w:rFonts w:hint="eastAsia"/>
                <w:szCs w:val="24"/>
              </w:rPr>
              <w:t xml:space="preserve"> </w:t>
            </w:r>
          </w:p>
          <w:p w:rsidR="00DA0385" w:rsidRPr="00DA0385" w:rsidRDefault="00DA0385" w:rsidP="00DA0385">
            <w:pPr>
              <w:pStyle w:val="ae"/>
              <w:jc w:val="both"/>
              <w:rPr>
                <w:szCs w:val="24"/>
              </w:rPr>
            </w:pPr>
            <w:r w:rsidRPr="00DA0385">
              <w:rPr>
                <w:rFonts w:hint="eastAsia"/>
                <w:szCs w:val="24"/>
              </w:rPr>
              <w:t>公用售電業應擬訂營業規章，報經電業管制機關核定後公告實施；修正時亦同。</w:t>
            </w:r>
          </w:p>
          <w:p w:rsidR="00E21E19" w:rsidRPr="00836805" w:rsidRDefault="00DA0385" w:rsidP="00DA0385">
            <w:pPr>
              <w:pStyle w:val="ac"/>
              <w:jc w:val="both"/>
              <w:rPr>
                <w:szCs w:val="24"/>
              </w:rPr>
            </w:pPr>
            <w:r w:rsidRPr="00DA0385">
              <w:rPr>
                <w:rFonts w:hint="eastAsia"/>
                <w:szCs w:val="24"/>
              </w:rPr>
              <w:t>售電予用戶之再生能源發電業及再生能源售電業訂定之營業規章，應於訂定後三十日內送電業管制機關備查；修正時亦同。</w:t>
            </w:r>
          </w:p>
        </w:tc>
        <w:tc>
          <w:tcPr>
            <w:tcW w:w="1667" w:type="pct"/>
          </w:tcPr>
          <w:p w:rsidR="00E21E19" w:rsidRPr="00836805" w:rsidRDefault="00E21E19" w:rsidP="00E21E19">
            <w:pPr>
              <w:pStyle w:val="ae"/>
              <w:jc w:val="both"/>
              <w:rPr>
                <w:szCs w:val="24"/>
              </w:rPr>
            </w:pPr>
            <w:r w:rsidRPr="00836805">
              <w:rPr>
                <w:rFonts w:hint="eastAsia"/>
                <w:szCs w:val="24"/>
              </w:rPr>
              <w:t>第</w:t>
            </w:r>
            <w:r w:rsidR="004A063B">
              <w:rPr>
                <w:rFonts w:hint="eastAsia"/>
                <w:szCs w:val="24"/>
              </w:rPr>
              <w:t>四</w:t>
            </w:r>
            <w:r w:rsidRPr="00836805">
              <w:rPr>
                <w:rFonts w:hint="eastAsia"/>
                <w:szCs w:val="24"/>
              </w:rPr>
              <w:t>十</w:t>
            </w:r>
            <w:r w:rsidR="004A063B">
              <w:rPr>
                <w:rFonts w:hint="eastAsia"/>
                <w:szCs w:val="24"/>
              </w:rPr>
              <w:t>九</w:t>
            </w:r>
            <w:r w:rsidRPr="00836805">
              <w:rPr>
                <w:rFonts w:hint="eastAsia"/>
                <w:szCs w:val="24"/>
              </w:rPr>
              <w:t xml:space="preserve">條　</w:t>
            </w:r>
            <w:r w:rsidRPr="00836805">
              <w:rPr>
                <w:rFonts w:hint="eastAsia"/>
                <w:szCs w:val="24"/>
              </w:rPr>
              <w:t>(</w:t>
            </w:r>
            <w:r w:rsidRPr="00836805">
              <w:rPr>
                <w:rFonts w:hint="eastAsia"/>
                <w:szCs w:val="24"/>
              </w:rPr>
              <w:t>營業規章</w:t>
            </w:r>
            <w:r w:rsidRPr="00836805">
              <w:rPr>
                <w:rFonts w:hint="eastAsia"/>
                <w:szCs w:val="24"/>
              </w:rPr>
              <w:t xml:space="preserve">)     </w:t>
            </w:r>
          </w:p>
          <w:p w:rsidR="00231F03" w:rsidRPr="00231F03" w:rsidRDefault="00231F03" w:rsidP="00231F03">
            <w:pPr>
              <w:pStyle w:val="ac"/>
              <w:jc w:val="both"/>
              <w:rPr>
                <w:szCs w:val="24"/>
              </w:rPr>
            </w:pPr>
            <w:r w:rsidRPr="00231F03">
              <w:rPr>
                <w:rFonts w:hint="eastAsia"/>
                <w:strike/>
                <w:color w:val="E36C0A" w:themeColor="accent6" w:themeShade="BF"/>
                <w:szCs w:val="24"/>
              </w:rPr>
              <w:t>公用</w:t>
            </w:r>
            <w:r w:rsidRPr="00231F03">
              <w:rPr>
                <w:rFonts w:hint="eastAsia"/>
                <w:szCs w:val="24"/>
              </w:rPr>
              <w:t>售電業應擬訂營業規章，報經電業管制機關核定後公告實施；修正時亦同。</w:t>
            </w:r>
          </w:p>
          <w:p w:rsidR="00E21E19" w:rsidRPr="00836805" w:rsidRDefault="00231F03" w:rsidP="00231F03">
            <w:pPr>
              <w:pStyle w:val="ac"/>
              <w:jc w:val="both"/>
              <w:rPr>
                <w:szCs w:val="24"/>
              </w:rPr>
            </w:pPr>
            <w:r w:rsidRPr="00231F03">
              <w:rPr>
                <w:rFonts w:hint="eastAsia"/>
                <w:szCs w:val="24"/>
              </w:rPr>
              <w:t>售電予用戶之再生能源發電業</w:t>
            </w:r>
            <w:r w:rsidRPr="007F5C20">
              <w:rPr>
                <w:rFonts w:hint="eastAsia"/>
                <w:strike/>
                <w:color w:val="E36C0A" w:themeColor="accent6" w:themeShade="BF"/>
                <w:szCs w:val="24"/>
              </w:rPr>
              <w:t>及再生能源售電業</w:t>
            </w:r>
            <w:r w:rsidRPr="00231F03">
              <w:rPr>
                <w:rFonts w:hint="eastAsia"/>
                <w:szCs w:val="24"/>
              </w:rPr>
              <w:t>訂定之營業規章，應於訂定後三十日內送電業管制機關備查；修正時亦同</w:t>
            </w:r>
            <w:r w:rsidR="006619BB">
              <w:rPr>
                <w:rFonts w:hint="eastAsia"/>
                <w:szCs w:val="24"/>
              </w:rPr>
              <w:t>。</w:t>
            </w:r>
          </w:p>
        </w:tc>
        <w:tc>
          <w:tcPr>
            <w:tcW w:w="1666" w:type="pct"/>
          </w:tcPr>
          <w:p w:rsidR="00E21E19" w:rsidRDefault="00E21E19" w:rsidP="00E21E19">
            <w:pPr>
              <w:pStyle w:val="11"/>
              <w:ind w:left="482" w:hanging="482"/>
              <w:textDirection w:val="lrTb"/>
              <w:rPr>
                <w:szCs w:val="24"/>
              </w:rPr>
            </w:pPr>
          </w:p>
          <w:p w:rsidR="00763D4E" w:rsidRPr="00763D4E" w:rsidRDefault="0085400F" w:rsidP="0085400F">
            <w:pPr>
              <w:pStyle w:val="11"/>
              <w:ind w:left="482" w:hanging="482"/>
              <w:textDirection w:val="lrTb"/>
              <w:rPr>
                <w:szCs w:val="24"/>
              </w:rPr>
            </w:pPr>
            <w:r>
              <w:rPr>
                <w:rFonts w:hint="eastAsia"/>
                <w:szCs w:val="24"/>
              </w:rPr>
              <w:t>刪去</w:t>
            </w:r>
            <w:r w:rsidR="00763D4E">
              <w:rPr>
                <w:rFonts w:hint="eastAsia"/>
                <w:szCs w:val="24"/>
              </w:rPr>
              <w:t>公用售電</w:t>
            </w:r>
            <w:r>
              <w:rPr>
                <w:rFonts w:hint="eastAsia"/>
                <w:szCs w:val="24"/>
              </w:rPr>
              <w:t>及再生能源售電業之規定。</w:t>
            </w:r>
          </w:p>
        </w:tc>
      </w:tr>
      <w:tr w:rsidR="00E21E19" w:rsidRPr="00836805" w:rsidTr="00D86E09">
        <w:trPr>
          <w:jc w:val="center"/>
        </w:trPr>
        <w:tc>
          <w:tcPr>
            <w:tcW w:w="1667" w:type="pct"/>
          </w:tcPr>
          <w:p w:rsidR="00951F13" w:rsidRDefault="00DA0385" w:rsidP="00DA0385">
            <w:pPr>
              <w:pStyle w:val="ae"/>
              <w:jc w:val="both"/>
              <w:rPr>
                <w:szCs w:val="24"/>
              </w:rPr>
            </w:pPr>
            <w:r w:rsidRPr="00DA0385">
              <w:rPr>
                <w:rFonts w:hint="eastAsia"/>
                <w:szCs w:val="24"/>
              </w:rPr>
              <w:t>第五十一條</w:t>
            </w:r>
            <w:r w:rsidRPr="00DA0385">
              <w:rPr>
                <w:rFonts w:hint="eastAsia"/>
                <w:szCs w:val="24"/>
              </w:rPr>
              <w:t xml:space="preserve"> </w:t>
            </w:r>
          </w:p>
          <w:p w:rsidR="00DA0385" w:rsidRPr="00DA0385" w:rsidRDefault="00DA0385" w:rsidP="00DA0385">
            <w:pPr>
              <w:pStyle w:val="ae"/>
              <w:jc w:val="both"/>
              <w:rPr>
                <w:szCs w:val="24"/>
              </w:rPr>
            </w:pPr>
            <w:r w:rsidRPr="00DA0385">
              <w:rPr>
                <w:rFonts w:hint="eastAsia"/>
                <w:szCs w:val="24"/>
              </w:rPr>
              <w:t>經由輸配電業線路供電之用戶，應無償提供場所，以裝設電度表。</w:t>
            </w:r>
          </w:p>
          <w:p w:rsidR="00E21E19" w:rsidRPr="00836805" w:rsidRDefault="00DA0385" w:rsidP="00DA0385">
            <w:pPr>
              <w:pStyle w:val="ac"/>
              <w:jc w:val="both"/>
              <w:rPr>
                <w:szCs w:val="24"/>
              </w:rPr>
            </w:pPr>
            <w:r w:rsidRPr="00DA0385">
              <w:rPr>
                <w:rFonts w:hint="eastAsia"/>
                <w:szCs w:val="24"/>
              </w:rPr>
              <w:t>前項電度表由輸配電業備置及維護。</w:t>
            </w:r>
          </w:p>
        </w:tc>
        <w:tc>
          <w:tcPr>
            <w:tcW w:w="1667" w:type="pct"/>
          </w:tcPr>
          <w:p w:rsidR="00E21E19" w:rsidRPr="00836805" w:rsidRDefault="00E21E19" w:rsidP="00E21E19">
            <w:pPr>
              <w:pStyle w:val="ae"/>
              <w:jc w:val="both"/>
              <w:rPr>
                <w:szCs w:val="24"/>
              </w:rPr>
            </w:pPr>
            <w:r w:rsidRPr="00836805">
              <w:rPr>
                <w:rFonts w:hint="eastAsia"/>
                <w:szCs w:val="24"/>
              </w:rPr>
              <w:t>第</w:t>
            </w:r>
            <w:r w:rsidRPr="004A063B">
              <w:rPr>
                <w:rFonts w:hint="eastAsia"/>
                <w:szCs w:val="24"/>
              </w:rPr>
              <w:t>五十條</w:t>
            </w:r>
            <w:r w:rsidRPr="00836805">
              <w:rPr>
                <w:rFonts w:hint="eastAsia"/>
                <w:szCs w:val="24"/>
              </w:rPr>
              <w:t xml:space="preserve">　</w:t>
            </w:r>
            <w:r w:rsidRPr="00836805">
              <w:rPr>
                <w:rFonts w:hint="eastAsia"/>
                <w:szCs w:val="24"/>
              </w:rPr>
              <w:t>(</w:t>
            </w:r>
            <w:r w:rsidRPr="00836805">
              <w:rPr>
                <w:rFonts w:hint="eastAsia"/>
                <w:szCs w:val="24"/>
              </w:rPr>
              <w:t>電表備置</w:t>
            </w:r>
            <w:r w:rsidRPr="00836805">
              <w:rPr>
                <w:rFonts w:hint="eastAsia"/>
                <w:szCs w:val="24"/>
              </w:rPr>
              <w:t>)</w:t>
            </w:r>
          </w:p>
          <w:p w:rsidR="00E21E19" w:rsidRDefault="00B06EFB" w:rsidP="00B06EFB">
            <w:pPr>
              <w:pStyle w:val="ac"/>
              <w:jc w:val="both"/>
              <w:rPr>
                <w:szCs w:val="24"/>
              </w:rPr>
            </w:pPr>
            <w:r w:rsidRPr="001E7434">
              <w:rPr>
                <w:rFonts w:hint="eastAsia"/>
                <w:color w:val="E36C0A" w:themeColor="accent6" w:themeShade="BF"/>
                <w:szCs w:val="24"/>
              </w:rPr>
              <w:t>用戶應無償提供場所，以裝設電度表</w:t>
            </w:r>
            <w:r w:rsidRPr="00B06EFB">
              <w:rPr>
                <w:rFonts w:hint="eastAsia"/>
                <w:szCs w:val="24"/>
              </w:rPr>
              <w:t>。</w:t>
            </w:r>
          </w:p>
          <w:p w:rsidR="001E7434" w:rsidRPr="00FB75DB" w:rsidRDefault="001E7434" w:rsidP="00B06EFB">
            <w:pPr>
              <w:pStyle w:val="ac"/>
              <w:jc w:val="both"/>
              <w:rPr>
                <w:color w:val="000000" w:themeColor="text1"/>
                <w:szCs w:val="24"/>
              </w:rPr>
            </w:pPr>
            <w:r w:rsidRPr="00FB75DB">
              <w:rPr>
                <w:rFonts w:hint="eastAsia"/>
                <w:color w:val="000000" w:themeColor="text1"/>
                <w:szCs w:val="24"/>
              </w:rPr>
              <w:t>前項電度表由輸配電業備置及維護</w:t>
            </w:r>
            <w:r w:rsidR="00951F13" w:rsidRPr="00FB75DB">
              <w:rPr>
                <w:rFonts w:hint="eastAsia"/>
                <w:color w:val="000000" w:themeColor="text1"/>
                <w:szCs w:val="24"/>
              </w:rPr>
              <w:t>。</w:t>
            </w:r>
            <w:r w:rsidR="0065318E" w:rsidRPr="0065318E">
              <w:rPr>
                <w:rFonts w:hint="eastAsia"/>
                <w:color w:val="E36C0A" w:themeColor="accent6" w:themeShade="BF"/>
                <w:szCs w:val="24"/>
              </w:rPr>
              <w:t>但對一定規模</w:t>
            </w:r>
            <w:r w:rsidR="008C4CF4">
              <w:rPr>
                <w:rFonts w:hint="eastAsia"/>
                <w:color w:val="E36C0A" w:themeColor="accent6" w:themeShade="BF"/>
                <w:szCs w:val="24"/>
              </w:rPr>
              <w:t>以上、條件</w:t>
            </w:r>
            <w:r w:rsidR="0065318E" w:rsidRPr="0065318E">
              <w:rPr>
                <w:rFonts w:hint="eastAsia"/>
                <w:color w:val="E36C0A" w:themeColor="accent6" w:themeShade="BF"/>
                <w:szCs w:val="24"/>
              </w:rPr>
              <w:t>之用戶，得</w:t>
            </w:r>
            <w:r w:rsidR="00DC5DF9">
              <w:rPr>
                <w:rFonts w:hint="eastAsia"/>
                <w:color w:val="E36C0A" w:themeColor="accent6" w:themeShade="BF"/>
                <w:szCs w:val="24"/>
              </w:rPr>
              <w:t>優先裝設及</w:t>
            </w:r>
            <w:r w:rsidR="0065318E" w:rsidRPr="0065318E">
              <w:rPr>
                <w:rFonts w:hint="eastAsia"/>
                <w:color w:val="E36C0A" w:themeColor="accent6" w:themeShade="BF"/>
                <w:szCs w:val="24"/>
              </w:rPr>
              <w:t>由其自行負擔電表費用</w:t>
            </w:r>
            <w:r w:rsidR="0065318E">
              <w:rPr>
                <w:rFonts w:hint="eastAsia"/>
                <w:color w:val="000000" w:themeColor="text1"/>
                <w:szCs w:val="24"/>
              </w:rPr>
              <w:t>。</w:t>
            </w:r>
          </w:p>
          <w:p w:rsidR="009F4C36" w:rsidRPr="00836805" w:rsidRDefault="002247E9" w:rsidP="00951F13">
            <w:pPr>
              <w:pStyle w:val="ac"/>
              <w:jc w:val="both"/>
              <w:rPr>
                <w:szCs w:val="24"/>
              </w:rPr>
            </w:pPr>
            <w:r w:rsidRPr="00951F13">
              <w:rPr>
                <w:rFonts w:hint="eastAsia"/>
                <w:color w:val="E36C0A" w:themeColor="accent6" w:themeShade="BF"/>
                <w:szCs w:val="24"/>
              </w:rPr>
              <w:t>於</w:t>
            </w:r>
            <w:r w:rsidR="00543510" w:rsidRPr="00951F13">
              <w:rPr>
                <w:rFonts w:hint="eastAsia"/>
                <w:color w:val="E36C0A" w:themeColor="accent6" w:themeShade="BF"/>
                <w:szCs w:val="24"/>
              </w:rPr>
              <w:t>電業管制機關</w:t>
            </w:r>
            <w:r w:rsidRPr="00951F13">
              <w:rPr>
                <w:rFonts w:hint="eastAsia"/>
                <w:color w:val="E36C0A" w:themeColor="accent6" w:themeShade="BF"/>
                <w:szCs w:val="24"/>
              </w:rPr>
              <w:t>公告智慧式電表規範及施行日期後，輸配電業</w:t>
            </w:r>
            <w:r w:rsidR="00951F13">
              <w:rPr>
                <w:rFonts w:hint="eastAsia"/>
                <w:color w:val="E36C0A" w:themeColor="accent6" w:themeShade="BF"/>
                <w:szCs w:val="24"/>
              </w:rPr>
              <w:t>應</w:t>
            </w:r>
            <w:r w:rsidRPr="00951F13">
              <w:rPr>
                <w:rFonts w:hint="eastAsia"/>
                <w:color w:val="E36C0A" w:themeColor="accent6" w:themeShade="BF"/>
                <w:szCs w:val="24"/>
              </w:rPr>
              <w:t>對用戶應裝置或改裝智慧式電表。</w:t>
            </w:r>
          </w:p>
        </w:tc>
        <w:tc>
          <w:tcPr>
            <w:tcW w:w="1666" w:type="pct"/>
          </w:tcPr>
          <w:p w:rsidR="00124FAD" w:rsidRDefault="00124FAD" w:rsidP="00E21E19">
            <w:pPr>
              <w:pStyle w:val="ae"/>
              <w:autoSpaceDE/>
              <w:autoSpaceDN/>
              <w:ind w:left="482" w:hanging="482"/>
              <w:jc w:val="both"/>
              <w:rPr>
                <w:szCs w:val="24"/>
              </w:rPr>
            </w:pPr>
          </w:p>
          <w:p w:rsidR="00E21E19" w:rsidRDefault="005A6C01" w:rsidP="00E21E19">
            <w:pPr>
              <w:pStyle w:val="ae"/>
              <w:autoSpaceDE/>
              <w:autoSpaceDN/>
              <w:ind w:left="482" w:hanging="482"/>
              <w:jc w:val="both"/>
              <w:rPr>
                <w:szCs w:val="24"/>
              </w:rPr>
            </w:pPr>
            <w:r w:rsidRPr="005A6C01">
              <w:rPr>
                <w:rFonts w:hint="eastAsia"/>
                <w:szCs w:val="24"/>
              </w:rPr>
              <w:t>電度表由輸配電業備置</w:t>
            </w:r>
            <w:r w:rsidR="00124FAD">
              <w:rPr>
                <w:rFonts w:hint="eastAsia"/>
                <w:szCs w:val="24"/>
              </w:rPr>
              <w:t>，視為公用設施建設。</w:t>
            </w:r>
            <w:r>
              <w:rPr>
                <w:rFonts w:hint="eastAsia"/>
                <w:szCs w:val="24"/>
              </w:rPr>
              <w:t>並配合</w:t>
            </w:r>
            <w:r w:rsidR="00124FAD">
              <w:rPr>
                <w:rFonts w:hint="eastAsia"/>
                <w:szCs w:val="24"/>
              </w:rPr>
              <w:t>電業管制</w:t>
            </w:r>
            <w:r>
              <w:rPr>
                <w:rFonts w:hint="eastAsia"/>
                <w:szCs w:val="24"/>
              </w:rPr>
              <w:t>機關</w:t>
            </w:r>
            <w:r w:rsidR="00124FAD">
              <w:rPr>
                <w:rFonts w:hint="eastAsia"/>
                <w:szCs w:val="24"/>
              </w:rPr>
              <w:t>規範及</w:t>
            </w:r>
            <w:r>
              <w:rPr>
                <w:rFonts w:hint="eastAsia"/>
                <w:szCs w:val="24"/>
              </w:rPr>
              <w:t>要求</w:t>
            </w:r>
            <w:r w:rsidR="00712BFD">
              <w:rPr>
                <w:rFonts w:hint="eastAsia"/>
                <w:szCs w:val="24"/>
              </w:rPr>
              <w:t>限期</w:t>
            </w:r>
            <w:r>
              <w:rPr>
                <w:rFonts w:hint="eastAsia"/>
                <w:szCs w:val="24"/>
              </w:rPr>
              <w:t>改為設置智慧電表</w:t>
            </w:r>
            <w:r w:rsidR="00124FAD">
              <w:rPr>
                <w:rFonts w:hint="eastAsia"/>
                <w:szCs w:val="24"/>
              </w:rPr>
              <w:t>。</w:t>
            </w:r>
          </w:p>
          <w:p w:rsidR="00C921C1" w:rsidRPr="00836805" w:rsidRDefault="00DC5DF9" w:rsidP="00DC5DF9">
            <w:pPr>
              <w:pStyle w:val="ae"/>
              <w:autoSpaceDE/>
              <w:autoSpaceDN/>
              <w:ind w:left="482" w:hanging="482"/>
              <w:jc w:val="both"/>
              <w:rPr>
                <w:szCs w:val="24"/>
              </w:rPr>
            </w:pPr>
            <w:r w:rsidRPr="00DC5DF9">
              <w:rPr>
                <w:rFonts w:hint="eastAsia"/>
                <w:szCs w:val="24"/>
              </w:rPr>
              <w:t>但對於一定用電量以上之用戶及參與售電之用戶，</w:t>
            </w:r>
            <w:r>
              <w:rPr>
                <w:rFonts w:hint="eastAsia"/>
                <w:szCs w:val="24"/>
              </w:rPr>
              <w:t>得</w:t>
            </w:r>
            <w:r w:rsidRPr="00DC5DF9">
              <w:rPr>
                <w:rFonts w:hint="eastAsia"/>
                <w:szCs w:val="24"/>
              </w:rPr>
              <w:t>優先強制裝設智慧式電表，並予以全額收費，但可逐期分攤之</w:t>
            </w:r>
            <w:r>
              <w:rPr>
                <w:rFonts w:hint="eastAsia"/>
                <w:szCs w:val="24"/>
              </w:rPr>
              <w:t>。</w:t>
            </w:r>
          </w:p>
        </w:tc>
      </w:tr>
      <w:tr w:rsidR="00E21E19" w:rsidRPr="00836805" w:rsidTr="00D86E09">
        <w:trPr>
          <w:jc w:val="center"/>
        </w:trPr>
        <w:tc>
          <w:tcPr>
            <w:tcW w:w="1667" w:type="pct"/>
          </w:tcPr>
          <w:p w:rsidR="00951F13" w:rsidRDefault="00DA0385" w:rsidP="00DA0385">
            <w:pPr>
              <w:snapToGrid w:val="0"/>
              <w:spacing w:line="320" w:lineRule="exact"/>
              <w:ind w:left="240" w:hangingChars="100" w:hanging="240"/>
              <w:jc w:val="both"/>
              <w:rPr>
                <w:rFonts w:ascii="標楷體" w:eastAsia="標楷體" w:hAnsi="標楷體"/>
                <w:szCs w:val="24"/>
              </w:rPr>
            </w:pPr>
            <w:r w:rsidRPr="00DA0385">
              <w:rPr>
                <w:rFonts w:ascii="標楷體" w:eastAsia="標楷體" w:hAnsi="標楷體" w:hint="eastAsia"/>
                <w:szCs w:val="24"/>
              </w:rPr>
              <w:t xml:space="preserve">第五十二條 </w:t>
            </w:r>
          </w:p>
          <w:p w:rsidR="00DA0385" w:rsidRPr="00DA0385" w:rsidRDefault="00DA0385" w:rsidP="00DA0385">
            <w:pPr>
              <w:snapToGrid w:val="0"/>
              <w:spacing w:line="320" w:lineRule="exact"/>
              <w:ind w:left="240" w:hangingChars="100" w:hanging="240"/>
              <w:jc w:val="both"/>
              <w:rPr>
                <w:rFonts w:ascii="標楷體" w:eastAsia="標楷體" w:hAnsi="標楷體"/>
                <w:szCs w:val="24"/>
              </w:rPr>
            </w:pPr>
            <w:r w:rsidRPr="00DA0385">
              <w:rPr>
                <w:rFonts w:ascii="標楷體" w:eastAsia="標楷體" w:hAnsi="標楷體" w:hint="eastAsia"/>
                <w:szCs w:val="24"/>
              </w:rPr>
              <w:t>公用售電業供給自來水、電車、電鐵路等公用事業、各級公私立學校、庇護工場、立案社會福利機構及護理之家用電，其收費應低於平均電價，並以不低於供電成本為準。</w:t>
            </w:r>
          </w:p>
          <w:p w:rsidR="00DA0385" w:rsidRPr="00DA0385" w:rsidRDefault="00DA0385" w:rsidP="00DA0385">
            <w:pPr>
              <w:snapToGrid w:val="0"/>
              <w:spacing w:line="320" w:lineRule="exact"/>
              <w:ind w:left="240" w:hangingChars="100" w:hanging="240"/>
              <w:jc w:val="both"/>
              <w:rPr>
                <w:rFonts w:ascii="標楷體" w:eastAsia="標楷體" w:hAnsi="標楷體"/>
                <w:szCs w:val="24"/>
              </w:rPr>
            </w:pPr>
            <w:r w:rsidRPr="00DA0385">
              <w:rPr>
                <w:rFonts w:ascii="標楷體" w:eastAsia="標楷體" w:hAnsi="標楷體" w:hint="eastAsia"/>
                <w:szCs w:val="24"/>
              </w:rPr>
              <w:t>公用售電業供給使用維生器材及必要生活輔具之身心障礙者家庭用電，其維生器材及必要生活輔具用電之收費，應在實用電度第一段最低單價或供電成本中採最低價者計價。</w:t>
            </w:r>
          </w:p>
          <w:p w:rsidR="00DA0385" w:rsidRPr="00DA0385" w:rsidRDefault="00DA0385" w:rsidP="00DA0385">
            <w:pPr>
              <w:pStyle w:val="ac"/>
              <w:snapToGrid w:val="0"/>
              <w:spacing w:line="320" w:lineRule="exact"/>
              <w:ind w:leftChars="100" w:left="240" w:firstLineChars="200" w:firstLine="480"/>
              <w:jc w:val="both"/>
              <w:rPr>
                <w:rFonts w:ascii="標楷體" w:hAnsi="標楷體"/>
                <w:szCs w:val="24"/>
              </w:rPr>
            </w:pPr>
            <w:r w:rsidRPr="00DA0385">
              <w:rPr>
                <w:rFonts w:ascii="標楷體" w:hAnsi="標楷體" w:hint="eastAsia"/>
                <w:szCs w:val="24"/>
              </w:rPr>
              <w:t>公用售電業供給公用路燈用電，其收費率應低於平均電價，並以不低於平均電燈價之半為準。</w:t>
            </w:r>
          </w:p>
          <w:p w:rsidR="00DA0385" w:rsidRPr="00DA0385" w:rsidRDefault="00DA0385" w:rsidP="00DA0385">
            <w:pPr>
              <w:pStyle w:val="ac"/>
              <w:snapToGrid w:val="0"/>
              <w:spacing w:line="320" w:lineRule="exact"/>
              <w:ind w:leftChars="100" w:left="240" w:firstLineChars="200" w:firstLine="480"/>
              <w:jc w:val="both"/>
              <w:rPr>
                <w:rFonts w:ascii="標楷體" w:hAnsi="標楷體"/>
                <w:szCs w:val="24"/>
              </w:rPr>
            </w:pPr>
            <w:r w:rsidRPr="00DA0385">
              <w:rPr>
                <w:rFonts w:ascii="標楷體" w:hAnsi="標楷體" w:hint="eastAsia"/>
                <w:szCs w:val="24"/>
              </w:rPr>
              <w:t>第一項所稱庇護工場、立案社會福利機構及護理之家，應經各中央目的事業主管機關認定之。</w:t>
            </w:r>
          </w:p>
          <w:p w:rsidR="00DA0385" w:rsidRPr="00DA0385" w:rsidRDefault="00DA0385" w:rsidP="00DA0385">
            <w:pPr>
              <w:pStyle w:val="ac"/>
              <w:snapToGrid w:val="0"/>
              <w:spacing w:line="320" w:lineRule="exact"/>
              <w:ind w:leftChars="100" w:left="240" w:firstLineChars="200" w:firstLine="480"/>
              <w:jc w:val="both"/>
              <w:rPr>
                <w:rFonts w:ascii="標楷體" w:hAnsi="標楷體"/>
                <w:szCs w:val="24"/>
              </w:rPr>
            </w:pPr>
            <w:r w:rsidRPr="00DA0385">
              <w:rPr>
                <w:rFonts w:ascii="標楷體" w:hAnsi="標楷體" w:hint="eastAsia"/>
                <w:szCs w:val="24"/>
              </w:rPr>
              <w:t>第一項收費辦法，由中央主管機關定之。</w:t>
            </w:r>
          </w:p>
          <w:p w:rsidR="00E21E19" w:rsidRPr="00836805" w:rsidRDefault="00DA0385" w:rsidP="00DA0385">
            <w:pPr>
              <w:pStyle w:val="ac"/>
              <w:snapToGrid w:val="0"/>
              <w:spacing w:line="320" w:lineRule="exact"/>
              <w:ind w:leftChars="100" w:left="240" w:firstLineChars="200" w:firstLine="480"/>
              <w:jc w:val="both"/>
              <w:textDirection w:val="lrTb"/>
              <w:rPr>
                <w:rFonts w:ascii="標楷體"/>
                <w:szCs w:val="24"/>
              </w:rPr>
            </w:pPr>
            <w:r w:rsidRPr="00DA0385">
              <w:rPr>
                <w:rFonts w:ascii="標楷體" w:hAnsi="標楷體" w:hint="eastAsia"/>
                <w:szCs w:val="24"/>
              </w:rPr>
              <w:t>第二項身心障礙者家庭之資格認定、維生器材及生活輔具之適用範圍及電費計算方式，由中央主管機關會同中央目的事業主管機關定之。</w:t>
            </w:r>
          </w:p>
        </w:tc>
        <w:tc>
          <w:tcPr>
            <w:tcW w:w="1667" w:type="pct"/>
          </w:tcPr>
          <w:p w:rsidR="00E21E19" w:rsidRPr="004A063B" w:rsidRDefault="00E21E19" w:rsidP="00E21E19">
            <w:pPr>
              <w:snapToGrid w:val="0"/>
              <w:spacing w:line="320" w:lineRule="exact"/>
              <w:ind w:left="240" w:hangingChars="100" w:hanging="240"/>
              <w:jc w:val="both"/>
              <w:rPr>
                <w:rFonts w:ascii="標楷體" w:eastAsia="標楷體" w:hAnsi="標楷體"/>
                <w:szCs w:val="24"/>
              </w:rPr>
            </w:pPr>
            <w:r w:rsidRPr="00836805">
              <w:rPr>
                <w:rFonts w:ascii="標楷體" w:eastAsia="標楷體" w:hAnsi="標楷體" w:hint="eastAsia"/>
                <w:szCs w:val="24"/>
              </w:rPr>
              <w:t>第</w:t>
            </w:r>
            <w:r w:rsidRPr="004A063B">
              <w:rPr>
                <w:rFonts w:ascii="標楷體" w:eastAsia="標楷體" w:hAnsi="標楷體" w:hint="eastAsia"/>
                <w:szCs w:val="24"/>
              </w:rPr>
              <w:t>五十</w:t>
            </w:r>
            <w:r w:rsidR="004A063B" w:rsidRPr="004A063B">
              <w:rPr>
                <w:rFonts w:ascii="標楷體" w:eastAsia="標楷體" w:hAnsi="標楷體" w:hint="eastAsia"/>
                <w:szCs w:val="24"/>
              </w:rPr>
              <w:t>一</w:t>
            </w:r>
            <w:r w:rsidRPr="004A063B">
              <w:rPr>
                <w:rFonts w:ascii="標楷體" w:eastAsia="標楷體" w:hAnsi="標楷體" w:hint="eastAsia"/>
                <w:szCs w:val="24"/>
              </w:rPr>
              <w:t xml:space="preserve">條　</w:t>
            </w:r>
            <w:r w:rsidRPr="004A063B">
              <w:rPr>
                <w:rFonts w:hint="eastAsia"/>
                <w:szCs w:val="24"/>
              </w:rPr>
              <w:t>(</w:t>
            </w:r>
            <w:r w:rsidRPr="004A063B">
              <w:rPr>
                <w:rFonts w:ascii="標楷體" w:eastAsia="標楷體" w:hAnsi="標楷體" w:hint="eastAsia"/>
                <w:szCs w:val="24"/>
              </w:rPr>
              <w:t>優惠電價</w:t>
            </w:r>
            <w:r w:rsidRPr="004A063B">
              <w:rPr>
                <w:rFonts w:hint="eastAsia"/>
                <w:szCs w:val="24"/>
              </w:rPr>
              <w:t>)</w:t>
            </w:r>
          </w:p>
          <w:p w:rsidR="00E21E19" w:rsidRPr="00836805" w:rsidRDefault="001E50DF" w:rsidP="00E21E19">
            <w:pPr>
              <w:pStyle w:val="ac"/>
              <w:jc w:val="both"/>
              <w:textDirection w:val="lrTb"/>
              <w:rPr>
                <w:rFonts w:ascii="標楷體"/>
                <w:szCs w:val="24"/>
              </w:rPr>
            </w:pPr>
            <w:r w:rsidRPr="004A063B">
              <w:rPr>
                <w:rFonts w:ascii="標楷體" w:hAnsi="標楷體" w:hint="eastAsia"/>
                <w:color w:val="E36C0A" w:themeColor="accent6" w:themeShade="BF"/>
                <w:szCs w:val="24"/>
              </w:rPr>
              <w:t>售</w:t>
            </w:r>
            <w:r w:rsidR="00E21E19" w:rsidRPr="001A25AD">
              <w:rPr>
                <w:rFonts w:ascii="標楷體" w:hAnsi="標楷體" w:hint="eastAsia"/>
                <w:color w:val="E36C0A" w:themeColor="accent6" w:themeShade="BF"/>
                <w:szCs w:val="24"/>
              </w:rPr>
              <w:t>業</w:t>
            </w:r>
            <w:r w:rsidR="00E21E19" w:rsidRPr="00836805">
              <w:rPr>
                <w:rFonts w:ascii="標楷體" w:hAnsi="標楷體" w:hint="eastAsia"/>
                <w:szCs w:val="24"/>
              </w:rPr>
              <w:t>供給自來水、電車、電鐵路等公用事業、各級公私立學校、庇護工場、立案社會福利機構及護理之家用電，其收費應低於普通電價。但以不低於供電成本為準。</w:t>
            </w:r>
          </w:p>
          <w:p w:rsidR="00E21E19" w:rsidRPr="00836805" w:rsidRDefault="001E50DF" w:rsidP="00E21E19">
            <w:pPr>
              <w:pStyle w:val="ac"/>
              <w:snapToGrid w:val="0"/>
              <w:spacing w:line="320" w:lineRule="exact"/>
              <w:ind w:leftChars="100" w:left="240" w:firstLineChars="200" w:firstLine="480"/>
              <w:jc w:val="both"/>
              <w:textDirection w:val="lrTb"/>
              <w:rPr>
                <w:rFonts w:ascii="標楷體"/>
                <w:szCs w:val="24"/>
              </w:rPr>
            </w:pPr>
            <w:r w:rsidRPr="001A25AD">
              <w:rPr>
                <w:rFonts w:ascii="標楷體" w:hAnsi="標楷體" w:hint="eastAsia"/>
                <w:color w:val="E36C0A" w:themeColor="accent6" w:themeShade="BF"/>
                <w:szCs w:val="24"/>
              </w:rPr>
              <w:t>售</w:t>
            </w:r>
            <w:r w:rsidR="00E21E19" w:rsidRPr="001A25AD">
              <w:rPr>
                <w:rFonts w:ascii="標楷體" w:hAnsi="標楷體" w:hint="eastAsia"/>
                <w:color w:val="E36C0A" w:themeColor="accent6" w:themeShade="BF"/>
                <w:szCs w:val="24"/>
              </w:rPr>
              <w:t>電業</w:t>
            </w:r>
            <w:r w:rsidR="00E21E19" w:rsidRPr="00836805">
              <w:rPr>
                <w:rFonts w:ascii="標楷體" w:hAnsi="標楷體" w:hint="eastAsia"/>
                <w:szCs w:val="24"/>
              </w:rPr>
              <w:t>供給</w:t>
            </w:r>
            <w:r w:rsidR="00E21E19" w:rsidRPr="00836805">
              <w:rPr>
                <w:rFonts w:ascii="標楷體" w:hAnsi="標楷體" w:cs="細明體" w:hint="eastAsia"/>
                <w:szCs w:val="24"/>
              </w:rPr>
              <w:t>使用</w:t>
            </w:r>
            <w:r w:rsidR="00E21E19" w:rsidRPr="00836805">
              <w:rPr>
                <w:rFonts w:ascii="標楷體" w:hAnsi="標楷體" w:hint="eastAsia"/>
                <w:szCs w:val="24"/>
              </w:rPr>
              <w:t>維生器材及必要生活輔具之身心障礙者家庭用電，維生器材及必要生活輔具用電之收費</w:t>
            </w:r>
            <w:r>
              <w:rPr>
                <w:rFonts w:ascii="標楷體" w:hAnsi="標楷體" w:hint="eastAsia"/>
                <w:szCs w:val="24"/>
              </w:rPr>
              <w:t>，</w:t>
            </w:r>
            <w:r w:rsidR="00E21E19" w:rsidRPr="00836805">
              <w:rPr>
                <w:rFonts w:ascii="標楷體" w:hAnsi="標楷體" w:hint="eastAsia"/>
                <w:szCs w:val="24"/>
              </w:rPr>
              <w:t>應在實用電度第一段最低單價或供電成本中採最低價者計價。</w:t>
            </w:r>
          </w:p>
          <w:p w:rsidR="00E21E19" w:rsidRPr="00836805" w:rsidRDefault="001E50DF" w:rsidP="00E21E19">
            <w:pPr>
              <w:pStyle w:val="ac"/>
              <w:snapToGrid w:val="0"/>
              <w:spacing w:line="320" w:lineRule="exact"/>
              <w:ind w:leftChars="100" w:left="240" w:firstLineChars="200" w:firstLine="480"/>
              <w:jc w:val="both"/>
              <w:textDirection w:val="lrTb"/>
              <w:rPr>
                <w:rFonts w:ascii="標楷體"/>
                <w:szCs w:val="24"/>
              </w:rPr>
            </w:pPr>
            <w:r w:rsidRPr="001A25AD">
              <w:rPr>
                <w:rFonts w:ascii="標楷體" w:hAnsi="標楷體" w:cs="細明體" w:hint="eastAsia"/>
                <w:color w:val="E36C0A" w:themeColor="accent6" w:themeShade="BF"/>
                <w:szCs w:val="24"/>
              </w:rPr>
              <w:t>售</w:t>
            </w:r>
            <w:r w:rsidR="00E21E19" w:rsidRPr="001A25AD">
              <w:rPr>
                <w:rFonts w:ascii="標楷體" w:hAnsi="標楷體" w:cs="細明體" w:hint="eastAsia"/>
                <w:color w:val="E36C0A" w:themeColor="accent6" w:themeShade="BF"/>
                <w:szCs w:val="24"/>
              </w:rPr>
              <w:t>電業</w:t>
            </w:r>
            <w:r w:rsidR="00E21E19" w:rsidRPr="00836805">
              <w:rPr>
                <w:rFonts w:ascii="標楷體" w:hAnsi="標楷體" w:cs="細明體" w:hint="eastAsia"/>
                <w:szCs w:val="24"/>
              </w:rPr>
              <w:t>供給公用路燈用電，其收費率應低於普通電價。但以不低於普通電燈價之半為準。</w:t>
            </w:r>
          </w:p>
          <w:p w:rsidR="00E21E19" w:rsidRPr="00836805" w:rsidRDefault="00E21E19" w:rsidP="00E21E19">
            <w:pPr>
              <w:pStyle w:val="ac"/>
              <w:snapToGrid w:val="0"/>
              <w:spacing w:line="320" w:lineRule="exact"/>
              <w:ind w:leftChars="100" w:left="240" w:firstLineChars="200" w:firstLine="480"/>
              <w:jc w:val="both"/>
              <w:textDirection w:val="lrTb"/>
              <w:rPr>
                <w:rFonts w:ascii="標楷體"/>
                <w:szCs w:val="24"/>
              </w:rPr>
            </w:pPr>
            <w:r w:rsidRPr="00836805">
              <w:rPr>
                <w:rFonts w:ascii="標楷體" w:hAnsi="標楷體" w:hint="eastAsia"/>
                <w:szCs w:val="24"/>
              </w:rPr>
              <w:t>第一項所稱庇護工場、立案社會福利機構及護理之家，應經各中央目的事業主管機關認定之。</w:t>
            </w:r>
          </w:p>
          <w:p w:rsidR="00E21E19" w:rsidRPr="00BB1076" w:rsidRDefault="00E21E19" w:rsidP="00E21E19">
            <w:pPr>
              <w:pStyle w:val="ac"/>
              <w:snapToGrid w:val="0"/>
              <w:spacing w:line="320" w:lineRule="exact"/>
              <w:ind w:leftChars="100" w:left="240" w:firstLineChars="200" w:firstLine="480"/>
              <w:jc w:val="both"/>
              <w:textDirection w:val="lrTb"/>
              <w:rPr>
                <w:rFonts w:ascii="標楷體" w:hAnsi="標楷體"/>
                <w:szCs w:val="24"/>
              </w:rPr>
            </w:pPr>
            <w:r w:rsidRPr="00836805">
              <w:rPr>
                <w:rFonts w:ascii="標楷體" w:hAnsi="標楷體" w:hint="eastAsia"/>
                <w:szCs w:val="24"/>
                <w:u w:val="single"/>
              </w:rPr>
              <w:t>第</w:t>
            </w:r>
            <w:r w:rsidRPr="00BB1076">
              <w:rPr>
                <w:rFonts w:ascii="標楷體" w:hAnsi="標楷體" w:hint="eastAsia"/>
                <w:szCs w:val="24"/>
              </w:rPr>
              <w:t>一項</w:t>
            </w:r>
            <w:r w:rsidRPr="00BB1076">
              <w:rPr>
                <w:rFonts w:ascii="標楷體" w:hAnsi="標楷體" w:cs="細明體" w:hint="eastAsia"/>
                <w:szCs w:val="24"/>
              </w:rPr>
              <w:t>收費辦法，由中央主管機關定之。</w:t>
            </w:r>
          </w:p>
          <w:p w:rsidR="00E21E19" w:rsidRPr="00836805" w:rsidRDefault="00E21E19" w:rsidP="00E21E19">
            <w:pPr>
              <w:pStyle w:val="ac"/>
              <w:snapToGrid w:val="0"/>
              <w:spacing w:line="320" w:lineRule="exact"/>
              <w:ind w:leftChars="100" w:left="240" w:firstLineChars="200" w:firstLine="480"/>
              <w:jc w:val="both"/>
              <w:textDirection w:val="lrTb"/>
              <w:rPr>
                <w:rFonts w:ascii="標楷體"/>
                <w:szCs w:val="24"/>
              </w:rPr>
            </w:pPr>
            <w:r w:rsidRPr="00BB1076">
              <w:rPr>
                <w:rFonts w:ascii="標楷體" w:hAnsi="標楷體" w:hint="eastAsia"/>
                <w:szCs w:val="24"/>
              </w:rPr>
              <w:t>第二項身心障礙者家庭之資格</w:t>
            </w:r>
            <w:r w:rsidRPr="00836805">
              <w:rPr>
                <w:rFonts w:ascii="標楷體" w:hAnsi="標楷體" w:hint="eastAsia"/>
                <w:szCs w:val="24"/>
              </w:rPr>
              <w:t>認定；維生器材及生活輔具之適用範圍及電費計算方式，由中央主管機關會同中央目的事業主管機關定之。</w:t>
            </w:r>
          </w:p>
        </w:tc>
        <w:tc>
          <w:tcPr>
            <w:tcW w:w="1666" w:type="pct"/>
          </w:tcPr>
          <w:p w:rsidR="00E21E19" w:rsidRDefault="00E21E19" w:rsidP="00E21E19">
            <w:pPr>
              <w:pStyle w:val="11"/>
              <w:ind w:left="482" w:hanging="482"/>
              <w:rPr>
                <w:szCs w:val="24"/>
              </w:rPr>
            </w:pPr>
          </w:p>
          <w:p w:rsidR="00BE1A03" w:rsidRPr="00836805" w:rsidRDefault="00320E45" w:rsidP="00E21E19">
            <w:pPr>
              <w:pStyle w:val="11"/>
              <w:ind w:left="482" w:hanging="482"/>
              <w:rPr>
                <w:szCs w:val="24"/>
              </w:rPr>
            </w:pPr>
            <w:r w:rsidRPr="00320E45">
              <w:rPr>
                <w:rFonts w:hint="eastAsia"/>
                <w:color w:val="000000" w:themeColor="text1"/>
                <w:szCs w:val="24"/>
              </w:rPr>
              <w:t>優惠之費用</w:t>
            </w:r>
            <w:r w:rsidR="00BE1A03" w:rsidRPr="00320E45">
              <w:rPr>
                <w:rFonts w:hint="eastAsia"/>
                <w:color w:val="000000" w:themeColor="text1"/>
                <w:szCs w:val="24"/>
              </w:rPr>
              <w:t>回歸</w:t>
            </w:r>
            <w:r w:rsidRPr="00320E45">
              <w:rPr>
                <w:rFonts w:hint="eastAsia"/>
                <w:color w:val="000000" w:themeColor="text1"/>
                <w:szCs w:val="24"/>
              </w:rPr>
              <w:t>由</w:t>
            </w:r>
            <w:r w:rsidR="00BE1A03" w:rsidRPr="00320E45">
              <w:rPr>
                <w:rFonts w:hint="eastAsia"/>
                <w:color w:val="000000" w:themeColor="text1"/>
                <w:szCs w:val="24"/>
              </w:rPr>
              <w:t>目的事業主管機關</w:t>
            </w:r>
            <w:r w:rsidR="005A6C01" w:rsidRPr="00320E45">
              <w:rPr>
                <w:rFonts w:hint="eastAsia"/>
                <w:color w:val="000000" w:themeColor="text1"/>
                <w:szCs w:val="24"/>
              </w:rPr>
              <w:t>負擔支付</w:t>
            </w:r>
          </w:p>
        </w:tc>
      </w:tr>
      <w:tr w:rsidR="00E21E19" w:rsidRPr="00836805" w:rsidTr="00D86E09">
        <w:trPr>
          <w:jc w:val="center"/>
        </w:trPr>
        <w:tc>
          <w:tcPr>
            <w:tcW w:w="1667" w:type="pct"/>
          </w:tcPr>
          <w:p w:rsidR="00951F13" w:rsidRDefault="00DA0385" w:rsidP="00DA0385">
            <w:pPr>
              <w:pStyle w:val="ac"/>
              <w:ind w:left="0" w:firstLine="0"/>
              <w:jc w:val="both"/>
              <w:textDirection w:val="lrTb"/>
              <w:rPr>
                <w:rFonts w:ascii="標楷體" w:hAnsi="標楷體"/>
                <w:color w:val="000000" w:themeColor="text1"/>
                <w:szCs w:val="24"/>
              </w:rPr>
            </w:pPr>
            <w:r w:rsidRPr="00DA0385">
              <w:rPr>
                <w:rFonts w:ascii="標楷體" w:hAnsi="標楷體" w:hint="eastAsia"/>
                <w:color w:val="000000" w:themeColor="text1"/>
                <w:szCs w:val="24"/>
              </w:rPr>
              <w:t>第五十三條</w:t>
            </w:r>
          </w:p>
          <w:p w:rsidR="00E21E19" w:rsidRPr="00C506BF" w:rsidRDefault="00DA0385" w:rsidP="00DA0385">
            <w:pPr>
              <w:pStyle w:val="ac"/>
              <w:ind w:left="0" w:firstLine="0"/>
              <w:jc w:val="both"/>
              <w:textDirection w:val="lrTb"/>
              <w:rPr>
                <w:rFonts w:ascii="標楷體" w:hAnsi="標楷體"/>
                <w:color w:val="000000" w:themeColor="text1"/>
                <w:szCs w:val="24"/>
              </w:rPr>
            </w:pPr>
            <w:r w:rsidRPr="00DA0385">
              <w:rPr>
                <w:rFonts w:ascii="標楷體" w:hAnsi="標楷體" w:hint="eastAsia"/>
                <w:color w:val="000000" w:themeColor="text1"/>
                <w:szCs w:val="24"/>
              </w:rPr>
              <w:t xml:space="preserve"> 公用售電業依前</w:t>
            </w:r>
            <w:r>
              <w:rPr>
                <w:rFonts w:ascii="標楷體" w:hAnsi="標楷體"/>
                <w:color w:val="000000" w:themeColor="text1"/>
                <w:szCs w:val="24"/>
              </w:rPr>
              <w:br/>
            </w:r>
            <w:r>
              <w:rPr>
                <w:rFonts w:ascii="標楷體" w:hAnsi="標楷體" w:hint="eastAsia"/>
                <w:color w:val="000000" w:themeColor="text1"/>
                <w:szCs w:val="24"/>
              </w:rPr>
              <w:t xml:space="preserve">  </w:t>
            </w:r>
            <w:r w:rsidRPr="00DA0385">
              <w:rPr>
                <w:rFonts w:ascii="標楷體" w:hAnsi="標楷體" w:hint="eastAsia"/>
                <w:color w:val="000000" w:themeColor="text1"/>
                <w:szCs w:val="24"/>
              </w:rPr>
              <w:t>條第一項至第三項規定減收</w:t>
            </w:r>
            <w:r>
              <w:rPr>
                <w:rFonts w:ascii="標楷體" w:hAnsi="標楷體"/>
                <w:color w:val="000000" w:themeColor="text1"/>
                <w:szCs w:val="24"/>
              </w:rPr>
              <w:br/>
            </w:r>
            <w:r>
              <w:rPr>
                <w:rFonts w:ascii="標楷體" w:hAnsi="標楷體" w:hint="eastAsia"/>
                <w:color w:val="000000" w:themeColor="text1"/>
                <w:szCs w:val="24"/>
              </w:rPr>
              <w:t xml:space="preserve">  </w:t>
            </w:r>
            <w:r w:rsidRPr="00DA0385">
              <w:rPr>
                <w:rFonts w:ascii="標楷體" w:hAnsi="標楷體" w:hint="eastAsia"/>
                <w:color w:val="000000" w:themeColor="text1"/>
                <w:szCs w:val="24"/>
              </w:rPr>
              <w:t>之電費，得由各該目的事業</w:t>
            </w:r>
            <w:r>
              <w:rPr>
                <w:rFonts w:ascii="標楷體" w:hAnsi="標楷體"/>
                <w:color w:val="000000" w:themeColor="text1"/>
                <w:szCs w:val="24"/>
              </w:rPr>
              <w:br/>
            </w:r>
            <w:r>
              <w:rPr>
                <w:rFonts w:ascii="標楷體" w:hAnsi="標楷體" w:hint="eastAsia"/>
                <w:color w:val="000000" w:themeColor="text1"/>
                <w:szCs w:val="24"/>
              </w:rPr>
              <w:t xml:space="preserve">  </w:t>
            </w:r>
            <w:r w:rsidRPr="00DA0385">
              <w:rPr>
                <w:rFonts w:ascii="標楷體" w:hAnsi="標楷體" w:hint="eastAsia"/>
                <w:color w:val="000000" w:themeColor="text1"/>
                <w:szCs w:val="24"/>
              </w:rPr>
              <w:t>主管機關編列經費支應。</w:t>
            </w:r>
          </w:p>
        </w:tc>
        <w:tc>
          <w:tcPr>
            <w:tcW w:w="1667" w:type="pct"/>
          </w:tcPr>
          <w:p w:rsidR="00E21E19" w:rsidRPr="00C506BF" w:rsidRDefault="00E21E19" w:rsidP="00E21E19">
            <w:pPr>
              <w:snapToGrid w:val="0"/>
              <w:spacing w:line="320" w:lineRule="exact"/>
              <w:ind w:left="240" w:hangingChars="100" w:hanging="240"/>
              <w:jc w:val="both"/>
              <w:rPr>
                <w:rFonts w:ascii="標楷體" w:eastAsia="標楷體" w:hAnsi="標楷體"/>
                <w:color w:val="000000" w:themeColor="text1"/>
                <w:szCs w:val="24"/>
              </w:rPr>
            </w:pPr>
            <w:r w:rsidRPr="00C506BF">
              <w:rPr>
                <w:rFonts w:ascii="標楷體" w:eastAsia="標楷體" w:hAnsi="標楷體" w:hint="eastAsia"/>
                <w:color w:val="000000" w:themeColor="text1"/>
                <w:szCs w:val="24"/>
              </w:rPr>
              <w:t>第五十</w:t>
            </w:r>
            <w:r w:rsidR="004A063B">
              <w:rPr>
                <w:rFonts w:ascii="標楷體" w:eastAsia="標楷體" w:hAnsi="標楷體" w:hint="eastAsia"/>
                <w:color w:val="000000" w:themeColor="text1"/>
                <w:szCs w:val="24"/>
              </w:rPr>
              <w:t>二</w:t>
            </w:r>
            <w:r w:rsidRPr="00C506BF">
              <w:rPr>
                <w:rFonts w:ascii="標楷體" w:eastAsia="標楷體" w:hAnsi="標楷體" w:hint="eastAsia"/>
                <w:color w:val="000000" w:themeColor="text1"/>
                <w:szCs w:val="24"/>
              </w:rPr>
              <w:t xml:space="preserve">條　</w:t>
            </w:r>
            <w:r w:rsidRPr="00C506BF">
              <w:rPr>
                <w:rFonts w:hint="eastAsia"/>
                <w:color w:val="000000" w:themeColor="text1"/>
                <w:szCs w:val="24"/>
              </w:rPr>
              <w:t>(</w:t>
            </w:r>
            <w:r w:rsidRPr="00C506BF">
              <w:rPr>
                <w:rFonts w:ascii="標楷體" w:eastAsia="標楷體" w:hAnsi="標楷體" w:hint="eastAsia"/>
                <w:color w:val="000000" w:themeColor="text1"/>
                <w:szCs w:val="24"/>
              </w:rPr>
              <w:t>優惠支應</w:t>
            </w:r>
            <w:r w:rsidRPr="00C506BF">
              <w:rPr>
                <w:rFonts w:hint="eastAsia"/>
                <w:color w:val="000000" w:themeColor="text1"/>
                <w:szCs w:val="24"/>
              </w:rPr>
              <w:t>)</w:t>
            </w:r>
            <w:r w:rsidRPr="00C506BF">
              <w:rPr>
                <w:rFonts w:ascii="標楷體" w:eastAsia="標楷體" w:hAnsi="標楷體" w:hint="eastAsia"/>
                <w:color w:val="000000" w:themeColor="text1"/>
                <w:szCs w:val="24"/>
              </w:rPr>
              <w:t xml:space="preserve">  </w:t>
            </w:r>
          </w:p>
          <w:p w:rsidR="00E21E19" w:rsidRPr="00C506BF" w:rsidRDefault="00E21E19" w:rsidP="00E21E19">
            <w:pPr>
              <w:pStyle w:val="ac"/>
              <w:jc w:val="both"/>
              <w:textDirection w:val="lrTb"/>
              <w:rPr>
                <w:rFonts w:ascii="標楷體" w:hAnsi="標楷體"/>
                <w:color w:val="000000" w:themeColor="text1"/>
                <w:szCs w:val="24"/>
              </w:rPr>
            </w:pPr>
            <w:r w:rsidRPr="005007A5">
              <w:rPr>
                <w:rFonts w:ascii="標楷體" w:hAnsi="標楷體" w:hint="eastAsia"/>
                <w:color w:val="E36C0A" w:themeColor="accent6" w:themeShade="BF"/>
                <w:szCs w:val="24"/>
              </w:rPr>
              <w:t>售電</w:t>
            </w:r>
            <w:r w:rsidRPr="00C506BF">
              <w:rPr>
                <w:rFonts w:ascii="標楷體" w:hAnsi="標楷體" w:hint="eastAsia"/>
                <w:color w:val="000000" w:themeColor="text1"/>
                <w:szCs w:val="24"/>
              </w:rPr>
              <w:t>業依前條第一項至第三項規定減收之電費，</w:t>
            </w:r>
            <w:r w:rsidR="001E50DF" w:rsidRPr="0065318E">
              <w:rPr>
                <w:rFonts w:ascii="標楷體" w:hAnsi="標楷體" w:hint="eastAsia"/>
                <w:strike/>
                <w:color w:val="E36C0A" w:themeColor="accent6" w:themeShade="BF"/>
                <w:szCs w:val="24"/>
              </w:rPr>
              <w:t>得</w:t>
            </w:r>
            <w:r w:rsidRPr="00C506BF">
              <w:rPr>
                <w:rFonts w:ascii="標楷體" w:hAnsi="標楷體" w:hint="eastAsia"/>
                <w:color w:val="000000" w:themeColor="text1"/>
                <w:szCs w:val="24"/>
              </w:rPr>
              <w:t>由各該目的事業主管機關編列經費支應。</w:t>
            </w:r>
          </w:p>
        </w:tc>
        <w:tc>
          <w:tcPr>
            <w:tcW w:w="1666" w:type="pct"/>
          </w:tcPr>
          <w:p w:rsidR="00E21E19" w:rsidRDefault="00E21E19" w:rsidP="00E21E19">
            <w:pPr>
              <w:pStyle w:val="ae"/>
              <w:autoSpaceDE/>
              <w:autoSpaceDN/>
              <w:ind w:left="482" w:hanging="482"/>
              <w:jc w:val="both"/>
              <w:rPr>
                <w:szCs w:val="24"/>
              </w:rPr>
            </w:pPr>
          </w:p>
          <w:p w:rsidR="00C921C1" w:rsidRPr="00C921C1" w:rsidRDefault="00C921C1" w:rsidP="000D1FDD">
            <w:pPr>
              <w:pStyle w:val="ae"/>
              <w:autoSpaceDE/>
              <w:autoSpaceDN/>
              <w:jc w:val="both"/>
              <w:rPr>
                <w:szCs w:val="24"/>
              </w:rPr>
            </w:pPr>
            <w:r>
              <w:rPr>
                <w:rFonts w:hint="eastAsia"/>
                <w:szCs w:val="24"/>
              </w:rPr>
              <w:t>刪除公用售電</w:t>
            </w:r>
            <w:r w:rsidR="000D1FDD">
              <w:rPr>
                <w:rFonts w:hint="eastAsia"/>
                <w:szCs w:val="24"/>
              </w:rPr>
              <w:t>。銷除得字，原則上由各項優惠之</w:t>
            </w:r>
            <w:r w:rsidR="000D1FDD" w:rsidRPr="00C506BF">
              <w:rPr>
                <w:rFonts w:ascii="標楷體" w:hAnsi="標楷體" w:hint="eastAsia"/>
                <w:color w:val="000000" w:themeColor="text1"/>
                <w:szCs w:val="24"/>
              </w:rPr>
              <w:t>各該目的事業主管機關編列經費支應</w:t>
            </w:r>
            <w:r w:rsidR="000D1FDD">
              <w:rPr>
                <w:rFonts w:ascii="標楷體" w:hAnsi="標楷體" w:hint="eastAsia"/>
                <w:color w:val="000000" w:themeColor="text1"/>
                <w:szCs w:val="24"/>
              </w:rPr>
              <w:t>。</w:t>
            </w:r>
          </w:p>
        </w:tc>
      </w:tr>
      <w:tr w:rsidR="00C921C1" w:rsidRPr="00836805" w:rsidTr="00D86E09">
        <w:trPr>
          <w:jc w:val="center"/>
        </w:trPr>
        <w:tc>
          <w:tcPr>
            <w:tcW w:w="1667" w:type="pct"/>
          </w:tcPr>
          <w:p w:rsidR="00951F13" w:rsidRDefault="00DA0385" w:rsidP="00C921C1">
            <w:pPr>
              <w:pStyle w:val="ae"/>
              <w:ind w:left="1238" w:hanging="1277"/>
              <w:jc w:val="both"/>
              <w:rPr>
                <w:szCs w:val="24"/>
              </w:rPr>
            </w:pPr>
            <w:r w:rsidRPr="00DA0385">
              <w:rPr>
                <w:rFonts w:hint="eastAsia"/>
                <w:szCs w:val="24"/>
              </w:rPr>
              <w:t>第五十四條</w:t>
            </w:r>
            <w:r w:rsidRPr="00DA0385">
              <w:rPr>
                <w:rFonts w:hint="eastAsia"/>
                <w:szCs w:val="24"/>
              </w:rPr>
              <w:t xml:space="preserve"> </w:t>
            </w:r>
          </w:p>
          <w:p w:rsidR="00C921C1" w:rsidRPr="00836805" w:rsidRDefault="00DA0385" w:rsidP="001E50DF">
            <w:pPr>
              <w:pStyle w:val="ae"/>
              <w:ind w:left="1238" w:hanging="1277"/>
              <w:jc w:val="both"/>
              <w:rPr>
                <w:szCs w:val="24"/>
              </w:rPr>
            </w:pPr>
            <w:r w:rsidRPr="00DA0385">
              <w:rPr>
                <w:rFonts w:hint="eastAsia"/>
                <w:szCs w:val="24"/>
              </w:rPr>
              <w:t>公用售電業應全日供電。但因情況特殊，經電業管制機關核准者，得限制供電時間。</w:t>
            </w:r>
          </w:p>
        </w:tc>
        <w:tc>
          <w:tcPr>
            <w:tcW w:w="1667" w:type="pct"/>
          </w:tcPr>
          <w:p w:rsidR="00C921C1" w:rsidRPr="00836805" w:rsidRDefault="00C921C1" w:rsidP="00C921C1">
            <w:pPr>
              <w:pStyle w:val="ae"/>
              <w:jc w:val="both"/>
              <w:rPr>
                <w:szCs w:val="24"/>
              </w:rPr>
            </w:pPr>
            <w:r w:rsidRPr="00836805">
              <w:rPr>
                <w:rFonts w:hint="eastAsia"/>
                <w:szCs w:val="24"/>
              </w:rPr>
              <w:t>第</w:t>
            </w:r>
            <w:r w:rsidRPr="004A063B">
              <w:rPr>
                <w:rFonts w:hint="eastAsia"/>
                <w:szCs w:val="24"/>
              </w:rPr>
              <w:t>五十</w:t>
            </w:r>
            <w:r w:rsidR="004A063B" w:rsidRPr="004A063B">
              <w:rPr>
                <w:rFonts w:hint="eastAsia"/>
                <w:szCs w:val="24"/>
              </w:rPr>
              <w:t>三</w:t>
            </w:r>
            <w:r w:rsidRPr="00836805">
              <w:rPr>
                <w:rFonts w:hint="eastAsia"/>
                <w:szCs w:val="24"/>
              </w:rPr>
              <w:t xml:space="preserve">條　</w:t>
            </w:r>
            <w:r w:rsidRPr="00836805">
              <w:rPr>
                <w:rFonts w:hint="eastAsia"/>
                <w:szCs w:val="24"/>
              </w:rPr>
              <w:t>(</w:t>
            </w:r>
            <w:r w:rsidRPr="00836805">
              <w:rPr>
                <w:rFonts w:hint="eastAsia"/>
                <w:szCs w:val="24"/>
              </w:rPr>
              <w:t>全日供電</w:t>
            </w:r>
            <w:r w:rsidRPr="00836805">
              <w:rPr>
                <w:rFonts w:hint="eastAsia"/>
                <w:szCs w:val="24"/>
              </w:rPr>
              <w:t>)</w:t>
            </w:r>
          </w:p>
          <w:p w:rsidR="00294953" w:rsidRDefault="00C921C1" w:rsidP="00C921C1">
            <w:pPr>
              <w:pStyle w:val="ac"/>
              <w:jc w:val="both"/>
              <w:rPr>
                <w:szCs w:val="24"/>
              </w:rPr>
            </w:pPr>
            <w:r w:rsidRPr="001A25AD">
              <w:rPr>
                <w:rFonts w:hint="eastAsia"/>
                <w:color w:val="E36C0A" w:themeColor="accent6" w:themeShade="BF"/>
                <w:szCs w:val="24"/>
              </w:rPr>
              <w:t>售電業</w:t>
            </w:r>
            <w:r w:rsidRPr="001E50DF">
              <w:rPr>
                <w:rFonts w:hint="eastAsia"/>
                <w:szCs w:val="24"/>
              </w:rPr>
              <w:t>應全日供電。</w:t>
            </w:r>
            <w:r w:rsidR="00294953" w:rsidRPr="00294953">
              <w:rPr>
                <w:rFonts w:hint="eastAsia"/>
                <w:color w:val="E36C0A" w:themeColor="accent6" w:themeShade="BF"/>
                <w:szCs w:val="24"/>
              </w:rPr>
              <w:t>但對以再生能源為電源及社區型供電系統不在此限</w:t>
            </w:r>
            <w:r w:rsidR="00294953">
              <w:rPr>
                <w:rFonts w:hint="eastAsia"/>
                <w:szCs w:val="24"/>
              </w:rPr>
              <w:t>。</w:t>
            </w:r>
          </w:p>
          <w:p w:rsidR="00294953" w:rsidRDefault="00294953" w:rsidP="00C921C1">
            <w:pPr>
              <w:pStyle w:val="ac"/>
              <w:jc w:val="both"/>
              <w:rPr>
                <w:szCs w:val="24"/>
              </w:rPr>
            </w:pPr>
          </w:p>
          <w:p w:rsidR="00C921C1" w:rsidRPr="001E50DF" w:rsidRDefault="00C921C1" w:rsidP="00C921C1">
            <w:pPr>
              <w:pStyle w:val="ac"/>
              <w:jc w:val="both"/>
              <w:rPr>
                <w:szCs w:val="24"/>
              </w:rPr>
            </w:pPr>
            <w:r w:rsidRPr="001E50DF">
              <w:rPr>
                <w:rFonts w:hint="eastAsia"/>
                <w:szCs w:val="24"/>
              </w:rPr>
              <w:t>但因情況特殊，經</w:t>
            </w:r>
            <w:r w:rsidR="00543510" w:rsidRPr="001E50DF">
              <w:rPr>
                <w:rFonts w:hint="eastAsia"/>
                <w:szCs w:val="24"/>
              </w:rPr>
              <w:t>電業管制機關</w:t>
            </w:r>
            <w:r w:rsidRPr="001E50DF">
              <w:rPr>
                <w:rFonts w:hint="eastAsia"/>
                <w:szCs w:val="24"/>
              </w:rPr>
              <w:t>核准者，得限制供電時間。</w:t>
            </w:r>
          </w:p>
          <w:p w:rsidR="00C921C1" w:rsidRPr="00836805" w:rsidRDefault="00C921C1" w:rsidP="00C921C1">
            <w:pPr>
              <w:pStyle w:val="ae"/>
              <w:ind w:left="1238" w:hanging="1277"/>
              <w:jc w:val="both"/>
              <w:rPr>
                <w:szCs w:val="24"/>
              </w:rPr>
            </w:pPr>
          </w:p>
        </w:tc>
        <w:tc>
          <w:tcPr>
            <w:tcW w:w="1666" w:type="pct"/>
          </w:tcPr>
          <w:p w:rsidR="00C921C1" w:rsidRDefault="00C921C1" w:rsidP="00C921C1">
            <w:pPr>
              <w:pStyle w:val="ae"/>
              <w:autoSpaceDE/>
              <w:autoSpaceDN/>
              <w:ind w:left="482" w:hanging="482"/>
              <w:jc w:val="both"/>
              <w:rPr>
                <w:szCs w:val="24"/>
              </w:rPr>
            </w:pPr>
          </w:p>
          <w:p w:rsidR="00C921C1" w:rsidRDefault="00C921C1" w:rsidP="00C921C1">
            <w:pPr>
              <w:pStyle w:val="ae"/>
              <w:autoSpaceDE/>
              <w:autoSpaceDN/>
              <w:jc w:val="both"/>
              <w:rPr>
                <w:szCs w:val="24"/>
              </w:rPr>
            </w:pPr>
            <w:r>
              <w:rPr>
                <w:rFonts w:hint="eastAsia"/>
                <w:szCs w:val="24"/>
              </w:rPr>
              <w:t>刪除公用售電</w:t>
            </w:r>
            <w:r w:rsidR="00294953">
              <w:rPr>
                <w:rFonts w:hint="eastAsia"/>
                <w:szCs w:val="24"/>
              </w:rPr>
              <w:t>。</w:t>
            </w:r>
          </w:p>
          <w:p w:rsidR="00294953" w:rsidRPr="00C921C1" w:rsidRDefault="00294953" w:rsidP="00294953">
            <w:pPr>
              <w:pStyle w:val="ae"/>
              <w:autoSpaceDE/>
              <w:autoSpaceDN/>
              <w:jc w:val="both"/>
              <w:rPr>
                <w:szCs w:val="24"/>
              </w:rPr>
            </w:pPr>
            <w:r>
              <w:rPr>
                <w:rFonts w:hint="eastAsia"/>
                <w:szCs w:val="24"/>
              </w:rPr>
              <w:t>考量</w:t>
            </w:r>
            <w:r w:rsidRPr="00294953">
              <w:rPr>
                <w:rFonts w:hint="eastAsia"/>
                <w:szCs w:val="24"/>
              </w:rPr>
              <w:t>以再生能源為電源</w:t>
            </w:r>
            <w:r>
              <w:rPr>
                <w:rFonts w:hint="eastAsia"/>
                <w:szCs w:val="24"/>
              </w:rPr>
              <w:t>之售電業</w:t>
            </w:r>
            <w:r w:rsidRPr="00294953">
              <w:rPr>
                <w:rFonts w:hint="eastAsia"/>
                <w:szCs w:val="24"/>
              </w:rPr>
              <w:t>及社區型供電系統</w:t>
            </w:r>
            <w:r w:rsidR="00856E9C">
              <w:rPr>
                <w:rFonts w:hint="eastAsia"/>
                <w:szCs w:val="24"/>
              </w:rPr>
              <w:t>之特性</w:t>
            </w:r>
            <w:r>
              <w:rPr>
                <w:rFonts w:hint="eastAsia"/>
                <w:szCs w:val="24"/>
              </w:rPr>
              <w:t>，其全日供電</w:t>
            </w:r>
            <w:r w:rsidRPr="00294953">
              <w:rPr>
                <w:rFonts w:hint="eastAsia"/>
                <w:szCs w:val="24"/>
              </w:rPr>
              <w:t>不</w:t>
            </w:r>
            <w:r>
              <w:rPr>
                <w:rFonts w:hint="eastAsia"/>
                <w:szCs w:val="24"/>
              </w:rPr>
              <w:t>予要求。</w:t>
            </w:r>
          </w:p>
        </w:tc>
      </w:tr>
      <w:tr w:rsidR="00C921C1" w:rsidRPr="00836805" w:rsidTr="00D86E09">
        <w:trPr>
          <w:jc w:val="center"/>
        </w:trPr>
        <w:tc>
          <w:tcPr>
            <w:tcW w:w="1667" w:type="pct"/>
          </w:tcPr>
          <w:p w:rsidR="00951F13" w:rsidRDefault="00DA0385" w:rsidP="00C921C1">
            <w:pPr>
              <w:pStyle w:val="ae"/>
              <w:ind w:left="1238" w:hanging="1277"/>
              <w:jc w:val="both"/>
              <w:rPr>
                <w:color w:val="000000" w:themeColor="text1"/>
                <w:szCs w:val="24"/>
              </w:rPr>
            </w:pPr>
            <w:r w:rsidRPr="00DA0385">
              <w:rPr>
                <w:rFonts w:hint="eastAsia"/>
                <w:color w:val="000000" w:themeColor="text1"/>
                <w:szCs w:val="24"/>
              </w:rPr>
              <w:t>第五十五條</w:t>
            </w:r>
            <w:r w:rsidRPr="00DA0385">
              <w:rPr>
                <w:rFonts w:hint="eastAsia"/>
                <w:color w:val="000000" w:themeColor="text1"/>
                <w:szCs w:val="24"/>
              </w:rPr>
              <w:t xml:space="preserve"> </w:t>
            </w:r>
          </w:p>
          <w:p w:rsidR="0065318E" w:rsidRDefault="0065318E" w:rsidP="00C921C1">
            <w:pPr>
              <w:pStyle w:val="ae"/>
              <w:ind w:left="1238" w:hanging="1277"/>
              <w:jc w:val="both"/>
              <w:rPr>
                <w:color w:val="000000" w:themeColor="text1"/>
                <w:szCs w:val="24"/>
              </w:rPr>
            </w:pPr>
          </w:p>
          <w:p w:rsidR="00C921C1" w:rsidRPr="0065318E" w:rsidRDefault="00DA0385" w:rsidP="0065318E">
            <w:pPr>
              <w:pStyle w:val="ae"/>
              <w:jc w:val="both"/>
              <w:textDirection w:val="lrTb"/>
            </w:pPr>
            <w:r w:rsidRPr="0065318E">
              <w:rPr>
                <w:rFonts w:hint="eastAsia"/>
                <w:color w:val="000000" w:themeColor="text1"/>
                <w:szCs w:val="24"/>
              </w:rPr>
              <w:t>公用售電業因不得已事故擬對全部或一部用戶停電時，除臨時發生障礙，得事後補行報告外，應報請直轄市或縣（市）主管機關核准並公告之；其逾十五日者，直轄市或縣（市）主管機關應轉報電業管制機關核准。</w:t>
            </w:r>
          </w:p>
        </w:tc>
        <w:tc>
          <w:tcPr>
            <w:tcW w:w="1667" w:type="pct"/>
          </w:tcPr>
          <w:p w:rsidR="00C921C1" w:rsidRPr="00C506BF" w:rsidRDefault="00C921C1" w:rsidP="00C921C1">
            <w:pPr>
              <w:pStyle w:val="af0"/>
              <w:ind w:left="224"/>
              <w:jc w:val="both"/>
              <w:rPr>
                <w:color w:val="000000" w:themeColor="text1"/>
                <w:szCs w:val="24"/>
              </w:rPr>
            </w:pPr>
            <w:r w:rsidRPr="00C506BF">
              <w:rPr>
                <w:rFonts w:hint="eastAsia"/>
                <w:color w:val="000000" w:themeColor="text1"/>
                <w:szCs w:val="24"/>
              </w:rPr>
              <w:t>第</w:t>
            </w:r>
            <w:r w:rsidRPr="004A063B">
              <w:rPr>
                <w:rFonts w:hint="eastAsia"/>
                <w:color w:val="000000" w:themeColor="text1"/>
                <w:szCs w:val="24"/>
              </w:rPr>
              <w:t>五十</w:t>
            </w:r>
            <w:r w:rsidR="004A063B" w:rsidRPr="004A063B">
              <w:rPr>
                <w:rFonts w:hint="eastAsia"/>
                <w:color w:val="000000" w:themeColor="text1"/>
                <w:szCs w:val="24"/>
              </w:rPr>
              <w:t>四</w:t>
            </w:r>
            <w:r w:rsidRPr="00C506BF">
              <w:rPr>
                <w:rFonts w:hint="eastAsia"/>
                <w:color w:val="000000" w:themeColor="text1"/>
                <w:szCs w:val="24"/>
              </w:rPr>
              <w:t xml:space="preserve">條　</w:t>
            </w:r>
            <w:r w:rsidRPr="00C506BF">
              <w:rPr>
                <w:rFonts w:hint="eastAsia"/>
                <w:color w:val="000000" w:themeColor="text1"/>
                <w:szCs w:val="24"/>
              </w:rPr>
              <w:t>(</w:t>
            </w:r>
            <w:r w:rsidRPr="00C506BF">
              <w:rPr>
                <w:rFonts w:hint="eastAsia"/>
                <w:color w:val="000000" w:themeColor="text1"/>
                <w:szCs w:val="24"/>
              </w:rPr>
              <w:t>停電限制</w:t>
            </w:r>
            <w:r w:rsidRPr="00C506BF">
              <w:rPr>
                <w:rFonts w:hint="eastAsia"/>
                <w:color w:val="000000" w:themeColor="text1"/>
                <w:szCs w:val="24"/>
              </w:rPr>
              <w:t>)</w:t>
            </w:r>
          </w:p>
          <w:p w:rsidR="00C921C1" w:rsidRPr="001E50DF" w:rsidRDefault="00C921C1" w:rsidP="00C921C1">
            <w:pPr>
              <w:pStyle w:val="ac"/>
              <w:jc w:val="both"/>
              <w:rPr>
                <w:color w:val="000000" w:themeColor="text1"/>
                <w:szCs w:val="24"/>
              </w:rPr>
            </w:pPr>
            <w:r w:rsidRPr="001A25AD">
              <w:rPr>
                <w:rFonts w:hint="eastAsia"/>
                <w:color w:val="E36C0A" w:themeColor="accent6" w:themeShade="BF"/>
                <w:szCs w:val="24"/>
              </w:rPr>
              <w:t>售電業</w:t>
            </w:r>
            <w:r w:rsidRPr="001E50DF">
              <w:rPr>
                <w:rFonts w:hint="eastAsia"/>
                <w:color w:val="000000" w:themeColor="text1"/>
                <w:szCs w:val="24"/>
              </w:rPr>
              <w:t>因不得已事故擬對全部或一部用戶停電時，除臨時發生障礙，得事後補行報告外，應報請直轄市或縣（市）主管機關核准並公告之；其逾十五日者，直轄市或縣（市）主管機關應轉報</w:t>
            </w:r>
            <w:r w:rsidR="00543510" w:rsidRPr="001E50DF">
              <w:rPr>
                <w:rFonts w:ascii="標楷體" w:hAnsi="標楷體" w:hint="eastAsia"/>
                <w:color w:val="000000" w:themeColor="text1"/>
                <w:kern w:val="2"/>
                <w:szCs w:val="24"/>
              </w:rPr>
              <w:t>電業管制機關</w:t>
            </w:r>
            <w:r w:rsidRPr="001E50DF">
              <w:rPr>
                <w:rFonts w:hint="eastAsia"/>
                <w:color w:val="000000" w:themeColor="text1"/>
                <w:szCs w:val="24"/>
              </w:rPr>
              <w:t>核准。</w:t>
            </w:r>
            <w:r w:rsidR="00856E9C" w:rsidRPr="00BC6BDD">
              <w:rPr>
                <w:rFonts w:hint="eastAsia"/>
                <w:color w:val="E36C0A" w:themeColor="accent6" w:themeShade="BF"/>
                <w:szCs w:val="24"/>
              </w:rPr>
              <w:t>惟若已約定於其營業規章，不在此限</w:t>
            </w:r>
            <w:r w:rsidR="00856E9C">
              <w:rPr>
                <w:rFonts w:hint="eastAsia"/>
                <w:color w:val="000000" w:themeColor="text1"/>
                <w:szCs w:val="24"/>
              </w:rPr>
              <w:t>。</w:t>
            </w:r>
          </w:p>
          <w:p w:rsidR="00C921C1" w:rsidRPr="00C506BF" w:rsidRDefault="00C921C1" w:rsidP="00C921C1">
            <w:pPr>
              <w:pStyle w:val="ae"/>
              <w:ind w:left="1238" w:hanging="1277"/>
              <w:jc w:val="both"/>
              <w:rPr>
                <w:color w:val="000000" w:themeColor="text1"/>
                <w:szCs w:val="24"/>
              </w:rPr>
            </w:pPr>
          </w:p>
        </w:tc>
        <w:tc>
          <w:tcPr>
            <w:tcW w:w="1666" w:type="pct"/>
          </w:tcPr>
          <w:p w:rsidR="00C921C1" w:rsidRDefault="00C921C1" w:rsidP="00C921C1">
            <w:pPr>
              <w:pStyle w:val="ae"/>
              <w:autoSpaceDE/>
              <w:autoSpaceDN/>
              <w:ind w:left="482" w:hanging="482"/>
              <w:jc w:val="both"/>
              <w:rPr>
                <w:szCs w:val="24"/>
              </w:rPr>
            </w:pPr>
          </w:p>
          <w:p w:rsidR="00C921C1" w:rsidRPr="00C921C1" w:rsidRDefault="00C921C1" w:rsidP="00C921C1">
            <w:pPr>
              <w:pStyle w:val="ae"/>
              <w:autoSpaceDE/>
              <w:autoSpaceDN/>
              <w:jc w:val="both"/>
              <w:rPr>
                <w:szCs w:val="24"/>
              </w:rPr>
            </w:pPr>
            <w:r>
              <w:rPr>
                <w:rFonts w:hint="eastAsia"/>
                <w:szCs w:val="24"/>
              </w:rPr>
              <w:t>刪除公用售電</w:t>
            </w:r>
          </w:p>
        </w:tc>
      </w:tr>
      <w:tr w:rsidR="00C921C1" w:rsidRPr="00836805" w:rsidTr="00D86E09">
        <w:trPr>
          <w:jc w:val="center"/>
        </w:trPr>
        <w:tc>
          <w:tcPr>
            <w:tcW w:w="1667" w:type="pct"/>
          </w:tcPr>
          <w:p w:rsidR="00951F13" w:rsidRDefault="00DA0385" w:rsidP="00DA0385">
            <w:pPr>
              <w:pStyle w:val="ae"/>
              <w:jc w:val="both"/>
              <w:rPr>
                <w:szCs w:val="24"/>
              </w:rPr>
            </w:pPr>
            <w:r w:rsidRPr="00DA0385">
              <w:rPr>
                <w:rFonts w:hint="eastAsia"/>
                <w:szCs w:val="24"/>
              </w:rPr>
              <w:t>第五十六條</w:t>
            </w:r>
            <w:r w:rsidRPr="00DA0385">
              <w:rPr>
                <w:rFonts w:hint="eastAsia"/>
                <w:szCs w:val="24"/>
              </w:rPr>
              <w:t xml:space="preserve"> </w:t>
            </w:r>
          </w:p>
          <w:p w:rsidR="00DA0385" w:rsidRPr="00DA0385" w:rsidRDefault="00DA0385" w:rsidP="00DA0385">
            <w:pPr>
              <w:pStyle w:val="ae"/>
              <w:jc w:val="both"/>
              <w:rPr>
                <w:szCs w:val="24"/>
              </w:rPr>
            </w:pPr>
            <w:r w:rsidRPr="007F5C20">
              <w:rPr>
                <w:rFonts w:hint="eastAsia"/>
                <w:color w:val="000000" w:themeColor="text1"/>
                <w:szCs w:val="24"/>
              </w:rPr>
              <w:t>再生能源發電業</w:t>
            </w:r>
            <w:r w:rsidRPr="00DA0385">
              <w:rPr>
                <w:rFonts w:hint="eastAsia"/>
                <w:szCs w:val="24"/>
              </w:rPr>
              <w:t>及售電業對於違規用電情事，得依其所裝置之用電設備、用電種類及其瓦特數或馬力數，按電業之供電時間及電價計算損害，向違規用電者請求賠償；其最高賠償額，以一年之電費為限。</w:t>
            </w:r>
          </w:p>
          <w:p w:rsidR="00C921C1" w:rsidRPr="00836805" w:rsidRDefault="00DA0385" w:rsidP="00DA0385">
            <w:pPr>
              <w:pStyle w:val="ac"/>
              <w:jc w:val="both"/>
              <w:rPr>
                <w:szCs w:val="24"/>
              </w:rPr>
            </w:pPr>
            <w:r w:rsidRPr="00DA0385">
              <w:rPr>
                <w:rFonts w:hint="eastAsia"/>
                <w:szCs w:val="24"/>
              </w:rPr>
              <w:t>前項違規用電之查報、認定、賠償基準及其處理等事項之規則，由電業管制機關定之。</w:t>
            </w:r>
          </w:p>
        </w:tc>
        <w:tc>
          <w:tcPr>
            <w:tcW w:w="1667" w:type="pct"/>
          </w:tcPr>
          <w:p w:rsidR="00C921C1" w:rsidRPr="00836805" w:rsidRDefault="00C921C1" w:rsidP="00C921C1">
            <w:pPr>
              <w:pStyle w:val="ae"/>
              <w:jc w:val="both"/>
              <w:rPr>
                <w:szCs w:val="24"/>
              </w:rPr>
            </w:pPr>
            <w:r w:rsidRPr="00836805">
              <w:rPr>
                <w:rFonts w:hint="eastAsia"/>
                <w:szCs w:val="24"/>
              </w:rPr>
              <w:t>第</w:t>
            </w:r>
            <w:r w:rsidRPr="004A063B">
              <w:rPr>
                <w:rFonts w:hint="eastAsia"/>
                <w:szCs w:val="24"/>
              </w:rPr>
              <w:t>五十</w:t>
            </w:r>
            <w:r w:rsidR="004A063B" w:rsidRPr="004A063B">
              <w:rPr>
                <w:rFonts w:hint="eastAsia"/>
                <w:szCs w:val="24"/>
              </w:rPr>
              <w:t>五</w:t>
            </w:r>
            <w:r w:rsidRPr="00836805">
              <w:rPr>
                <w:rFonts w:hint="eastAsia"/>
                <w:szCs w:val="24"/>
              </w:rPr>
              <w:t xml:space="preserve">條　</w:t>
            </w:r>
            <w:r w:rsidRPr="00836805">
              <w:rPr>
                <w:rFonts w:hint="eastAsia"/>
                <w:szCs w:val="24"/>
              </w:rPr>
              <w:t>(</w:t>
            </w:r>
            <w:r w:rsidRPr="00836805">
              <w:rPr>
                <w:rFonts w:hint="eastAsia"/>
                <w:szCs w:val="24"/>
              </w:rPr>
              <w:t>違規用電</w:t>
            </w:r>
            <w:r w:rsidRPr="00836805">
              <w:rPr>
                <w:rFonts w:hint="eastAsia"/>
                <w:szCs w:val="24"/>
              </w:rPr>
              <w:t>)</w:t>
            </w:r>
          </w:p>
          <w:p w:rsidR="00C921C1" w:rsidRPr="001E50DF" w:rsidRDefault="007F5C20" w:rsidP="00C921C1">
            <w:pPr>
              <w:pStyle w:val="ac"/>
              <w:jc w:val="both"/>
              <w:rPr>
                <w:szCs w:val="24"/>
              </w:rPr>
            </w:pPr>
            <w:r w:rsidRPr="00C53DC9">
              <w:rPr>
                <w:rFonts w:hint="eastAsia"/>
                <w:color w:val="000000" w:themeColor="text1"/>
                <w:szCs w:val="24"/>
              </w:rPr>
              <w:t>再生能源發電業</w:t>
            </w:r>
            <w:r w:rsidR="00C921C1" w:rsidRPr="00C53DC9">
              <w:rPr>
                <w:rFonts w:hint="eastAsia"/>
                <w:color w:val="000000" w:themeColor="text1"/>
                <w:szCs w:val="24"/>
              </w:rPr>
              <w:t>及售電業對於違規用電情事</w:t>
            </w:r>
            <w:r w:rsidR="00C921C1" w:rsidRPr="001E50DF">
              <w:rPr>
                <w:rFonts w:hint="eastAsia"/>
                <w:szCs w:val="24"/>
              </w:rPr>
              <w:t>，得依其所裝置之用電設備、用電種類及其瓦特數或馬力數，按電業之供電時間及電價計算損害，向違規用電者請求賠償；其最高賠償額，以一年之電費為限。</w:t>
            </w:r>
          </w:p>
          <w:p w:rsidR="00C921C1" w:rsidRPr="00836805" w:rsidRDefault="00C921C1" w:rsidP="009700E5">
            <w:pPr>
              <w:pStyle w:val="ac"/>
              <w:jc w:val="both"/>
              <w:rPr>
                <w:szCs w:val="24"/>
              </w:rPr>
            </w:pPr>
            <w:r w:rsidRPr="001E50DF">
              <w:rPr>
                <w:rFonts w:hint="eastAsia"/>
                <w:szCs w:val="24"/>
              </w:rPr>
              <w:t>前項違規用電之查報、認定、賠償基準及其處理等事項之規則，由</w:t>
            </w:r>
            <w:r w:rsidR="00543510" w:rsidRPr="001E50DF">
              <w:rPr>
                <w:rFonts w:hint="eastAsia"/>
                <w:szCs w:val="24"/>
              </w:rPr>
              <w:t>電業管制機關</w:t>
            </w:r>
            <w:r w:rsidRPr="001E50DF">
              <w:rPr>
                <w:rFonts w:hint="eastAsia"/>
                <w:szCs w:val="24"/>
              </w:rPr>
              <w:t>定之。</w:t>
            </w:r>
          </w:p>
        </w:tc>
        <w:tc>
          <w:tcPr>
            <w:tcW w:w="1666" w:type="pct"/>
          </w:tcPr>
          <w:p w:rsidR="00C921C1" w:rsidRPr="00836805" w:rsidRDefault="00C921C1" w:rsidP="00C921C1">
            <w:pPr>
              <w:pStyle w:val="11"/>
              <w:ind w:left="482" w:hanging="482"/>
              <w:rPr>
                <w:szCs w:val="24"/>
              </w:rPr>
            </w:pPr>
          </w:p>
        </w:tc>
      </w:tr>
      <w:tr w:rsidR="00C921C1" w:rsidRPr="00836805" w:rsidTr="00D86E09">
        <w:trPr>
          <w:jc w:val="center"/>
        </w:trPr>
        <w:tc>
          <w:tcPr>
            <w:tcW w:w="1667" w:type="pct"/>
          </w:tcPr>
          <w:p w:rsidR="00951F13" w:rsidRDefault="00DA0385" w:rsidP="00DA0385">
            <w:pPr>
              <w:pStyle w:val="ac"/>
              <w:ind w:left="0" w:firstLine="0"/>
              <w:jc w:val="both"/>
              <w:rPr>
                <w:szCs w:val="24"/>
              </w:rPr>
            </w:pPr>
            <w:r w:rsidRPr="00DA0385">
              <w:rPr>
                <w:rFonts w:hint="eastAsia"/>
                <w:szCs w:val="24"/>
              </w:rPr>
              <w:t>第五十七條</w:t>
            </w:r>
            <w:r w:rsidRPr="00DA0385">
              <w:rPr>
                <w:rFonts w:hint="eastAsia"/>
                <w:szCs w:val="24"/>
              </w:rPr>
              <w:t xml:space="preserve"> </w:t>
            </w:r>
          </w:p>
          <w:p w:rsidR="00C921C1" w:rsidRPr="00836805" w:rsidRDefault="00DA0385" w:rsidP="00DA0385">
            <w:pPr>
              <w:pStyle w:val="ac"/>
              <w:ind w:left="0" w:firstLine="0"/>
              <w:jc w:val="both"/>
              <w:rPr>
                <w:szCs w:val="24"/>
              </w:rPr>
            </w:pPr>
            <w:r w:rsidRPr="00DA0385">
              <w:rPr>
                <w:rFonts w:hint="eastAsia"/>
                <w:szCs w:val="24"/>
              </w:rPr>
              <w:t>政府機關為防禦</w:t>
            </w:r>
            <w:r>
              <w:rPr>
                <w:rFonts w:hint="eastAsia"/>
                <w:szCs w:val="24"/>
              </w:rPr>
              <w:t xml:space="preserve"> </w:t>
            </w:r>
            <w:r>
              <w:rPr>
                <w:szCs w:val="24"/>
              </w:rPr>
              <w:br/>
            </w:r>
            <w:r>
              <w:rPr>
                <w:rFonts w:hint="eastAsia"/>
                <w:szCs w:val="24"/>
              </w:rPr>
              <w:t xml:space="preserve">  </w:t>
            </w:r>
            <w:r w:rsidRPr="00DA0385">
              <w:rPr>
                <w:rFonts w:hint="eastAsia"/>
                <w:szCs w:val="24"/>
              </w:rPr>
              <w:t>災害要求緊急供電時，發電</w:t>
            </w:r>
            <w:r>
              <w:rPr>
                <w:szCs w:val="24"/>
              </w:rPr>
              <w:br/>
            </w:r>
            <w:r>
              <w:rPr>
                <w:rFonts w:hint="eastAsia"/>
                <w:szCs w:val="24"/>
              </w:rPr>
              <w:t xml:space="preserve">  </w:t>
            </w:r>
            <w:r w:rsidRPr="00DA0385">
              <w:rPr>
                <w:rFonts w:hint="eastAsia"/>
                <w:szCs w:val="24"/>
              </w:rPr>
              <w:t>業及自用發電設備設置者應</w:t>
            </w:r>
            <w:r>
              <w:rPr>
                <w:szCs w:val="24"/>
              </w:rPr>
              <w:br/>
            </w:r>
            <w:r>
              <w:rPr>
                <w:rFonts w:hint="eastAsia"/>
                <w:szCs w:val="24"/>
              </w:rPr>
              <w:t xml:space="preserve">  </w:t>
            </w:r>
            <w:r w:rsidRPr="00DA0385">
              <w:rPr>
                <w:rFonts w:hint="eastAsia"/>
                <w:szCs w:val="24"/>
              </w:rPr>
              <w:t>優先供電，輸配電業應優先</w:t>
            </w:r>
            <w:r>
              <w:rPr>
                <w:szCs w:val="24"/>
              </w:rPr>
              <w:br/>
            </w:r>
            <w:r>
              <w:rPr>
                <w:rFonts w:hint="eastAsia"/>
                <w:szCs w:val="24"/>
              </w:rPr>
              <w:t xml:space="preserve">  </w:t>
            </w:r>
            <w:r w:rsidRPr="00DA0385">
              <w:rPr>
                <w:rFonts w:hint="eastAsia"/>
                <w:szCs w:val="24"/>
              </w:rPr>
              <w:t>提供調度；其用電費用，由</w:t>
            </w:r>
            <w:r>
              <w:rPr>
                <w:szCs w:val="24"/>
              </w:rPr>
              <w:br/>
            </w:r>
            <w:r>
              <w:rPr>
                <w:rFonts w:hint="eastAsia"/>
                <w:szCs w:val="24"/>
              </w:rPr>
              <w:t xml:space="preserve">  </w:t>
            </w:r>
            <w:r w:rsidRPr="00DA0385">
              <w:rPr>
                <w:rFonts w:hint="eastAsia"/>
                <w:szCs w:val="24"/>
              </w:rPr>
              <w:t>該機關負擔。</w:t>
            </w:r>
          </w:p>
        </w:tc>
        <w:tc>
          <w:tcPr>
            <w:tcW w:w="1667" w:type="pct"/>
          </w:tcPr>
          <w:p w:rsidR="00C921C1" w:rsidRPr="00836805" w:rsidRDefault="00C921C1" w:rsidP="00C921C1">
            <w:pPr>
              <w:pStyle w:val="ae"/>
              <w:ind w:left="228" w:hangingChars="95" w:hanging="228"/>
              <w:jc w:val="both"/>
              <w:rPr>
                <w:szCs w:val="24"/>
              </w:rPr>
            </w:pPr>
            <w:r w:rsidRPr="00836805">
              <w:rPr>
                <w:rFonts w:hint="eastAsia"/>
                <w:szCs w:val="24"/>
              </w:rPr>
              <w:t>第</w:t>
            </w:r>
            <w:r w:rsidRPr="004A063B">
              <w:rPr>
                <w:rFonts w:hint="eastAsia"/>
                <w:szCs w:val="24"/>
              </w:rPr>
              <w:t>五十</w:t>
            </w:r>
            <w:r w:rsidR="004A063B" w:rsidRPr="004A063B">
              <w:rPr>
                <w:rFonts w:hint="eastAsia"/>
                <w:szCs w:val="24"/>
              </w:rPr>
              <w:t>六</w:t>
            </w:r>
            <w:r w:rsidRPr="00836805">
              <w:rPr>
                <w:rFonts w:hint="eastAsia"/>
                <w:szCs w:val="24"/>
              </w:rPr>
              <w:t xml:space="preserve">條　</w:t>
            </w:r>
            <w:r w:rsidRPr="00836805">
              <w:rPr>
                <w:rFonts w:hint="eastAsia"/>
                <w:szCs w:val="24"/>
              </w:rPr>
              <w:t>(</w:t>
            </w:r>
            <w:r w:rsidRPr="00836805">
              <w:rPr>
                <w:rFonts w:hint="eastAsia"/>
              </w:rPr>
              <w:t>緊急供電</w:t>
            </w:r>
            <w:r w:rsidRPr="00836805">
              <w:rPr>
                <w:rFonts w:hint="eastAsia"/>
                <w:szCs w:val="24"/>
              </w:rPr>
              <w:t>)</w:t>
            </w:r>
          </w:p>
          <w:p w:rsidR="00C921C1" w:rsidRPr="00836805" w:rsidRDefault="00C921C1" w:rsidP="00C921C1">
            <w:pPr>
              <w:pStyle w:val="ac"/>
              <w:jc w:val="both"/>
              <w:rPr>
                <w:szCs w:val="24"/>
              </w:rPr>
            </w:pPr>
            <w:r w:rsidRPr="001E50DF">
              <w:rPr>
                <w:rFonts w:hint="eastAsia"/>
                <w:szCs w:val="24"/>
              </w:rPr>
              <w:t>政府機關為防禦災害要求緊急供電時，發電業及自用發電設備設置者應優先供電，輸配電業應優先提供調度；其用電費</w:t>
            </w:r>
            <w:r w:rsidRPr="00836805">
              <w:rPr>
                <w:rFonts w:hint="eastAsia"/>
                <w:szCs w:val="24"/>
              </w:rPr>
              <w:t>用，由該機關負擔。</w:t>
            </w:r>
          </w:p>
        </w:tc>
        <w:tc>
          <w:tcPr>
            <w:tcW w:w="1666" w:type="pct"/>
          </w:tcPr>
          <w:p w:rsidR="00C921C1" w:rsidRPr="00836805" w:rsidRDefault="00C921C1" w:rsidP="00C921C1">
            <w:pPr>
              <w:pStyle w:val="11"/>
              <w:ind w:left="482" w:hanging="482"/>
              <w:rPr>
                <w:szCs w:val="24"/>
              </w:rPr>
            </w:pPr>
          </w:p>
        </w:tc>
      </w:tr>
      <w:tr w:rsidR="00C921C1" w:rsidRPr="00836805" w:rsidTr="00D86E09">
        <w:trPr>
          <w:jc w:val="center"/>
        </w:trPr>
        <w:tc>
          <w:tcPr>
            <w:tcW w:w="1667" w:type="pct"/>
          </w:tcPr>
          <w:p w:rsidR="00C921C1" w:rsidRPr="00836805" w:rsidRDefault="00C921C1" w:rsidP="00C921C1">
            <w:pPr>
              <w:pStyle w:val="ab"/>
              <w:jc w:val="both"/>
              <w:rPr>
                <w:szCs w:val="24"/>
              </w:rPr>
            </w:pPr>
            <w:r w:rsidRPr="00836805">
              <w:rPr>
                <w:rFonts w:hint="eastAsia"/>
                <w:szCs w:val="24"/>
              </w:rPr>
              <w:t>第</w:t>
            </w:r>
            <w:r w:rsidRPr="00836805">
              <w:rPr>
                <w:rFonts w:hint="eastAsia"/>
                <w:szCs w:val="24"/>
                <w:u w:val="single"/>
              </w:rPr>
              <w:t>六</w:t>
            </w:r>
            <w:r w:rsidRPr="00836805">
              <w:rPr>
                <w:rFonts w:hint="eastAsia"/>
                <w:szCs w:val="24"/>
              </w:rPr>
              <w:t>章　監督</w:t>
            </w:r>
            <w:r w:rsidRPr="00836805">
              <w:rPr>
                <w:rFonts w:hint="eastAsia"/>
                <w:szCs w:val="24"/>
                <w:u w:val="single"/>
              </w:rPr>
              <w:t>及管理</w:t>
            </w:r>
          </w:p>
        </w:tc>
        <w:tc>
          <w:tcPr>
            <w:tcW w:w="1667" w:type="pct"/>
          </w:tcPr>
          <w:p w:rsidR="00C921C1" w:rsidRPr="00836805" w:rsidRDefault="00C921C1" w:rsidP="00C921C1">
            <w:pPr>
              <w:pStyle w:val="ab"/>
              <w:jc w:val="both"/>
              <w:rPr>
                <w:szCs w:val="24"/>
              </w:rPr>
            </w:pPr>
            <w:r w:rsidRPr="00836805">
              <w:rPr>
                <w:rFonts w:hint="eastAsia"/>
                <w:szCs w:val="24"/>
              </w:rPr>
              <w:t>第</w:t>
            </w:r>
            <w:r w:rsidRPr="00836805">
              <w:rPr>
                <w:rFonts w:hint="eastAsia"/>
                <w:szCs w:val="24"/>
                <w:u w:val="single"/>
              </w:rPr>
              <w:t>六</w:t>
            </w:r>
            <w:r w:rsidRPr="00836805">
              <w:rPr>
                <w:rFonts w:hint="eastAsia"/>
                <w:szCs w:val="24"/>
              </w:rPr>
              <w:t>章　監督</w:t>
            </w:r>
            <w:r w:rsidRPr="00836805">
              <w:rPr>
                <w:rFonts w:hint="eastAsia"/>
                <w:szCs w:val="24"/>
                <w:u w:val="single"/>
              </w:rPr>
              <w:t>及管理</w:t>
            </w:r>
          </w:p>
        </w:tc>
        <w:tc>
          <w:tcPr>
            <w:tcW w:w="1666" w:type="pct"/>
          </w:tcPr>
          <w:p w:rsidR="00C921C1" w:rsidRPr="00836805" w:rsidRDefault="00C921C1" w:rsidP="00C921C1">
            <w:pPr>
              <w:pStyle w:val="11"/>
              <w:ind w:left="482" w:hanging="482"/>
              <w:rPr>
                <w:szCs w:val="24"/>
              </w:rPr>
            </w:pPr>
          </w:p>
        </w:tc>
      </w:tr>
      <w:tr w:rsidR="00C921C1" w:rsidRPr="00836805" w:rsidTr="00D86E09">
        <w:trPr>
          <w:jc w:val="center"/>
        </w:trPr>
        <w:tc>
          <w:tcPr>
            <w:tcW w:w="1667" w:type="pct"/>
          </w:tcPr>
          <w:p w:rsidR="00951F13" w:rsidRDefault="0027487A" w:rsidP="000769BD">
            <w:pPr>
              <w:pStyle w:val="ac"/>
              <w:ind w:left="0" w:firstLine="0"/>
              <w:jc w:val="both"/>
              <w:textDirection w:val="lrTb"/>
              <w:rPr>
                <w:szCs w:val="24"/>
              </w:rPr>
            </w:pPr>
            <w:r w:rsidRPr="0027487A">
              <w:rPr>
                <w:rFonts w:hint="eastAsia"/>
                <w:szCs w:val="24"/>
              </w:rPr>
              <w:t>第五十八條</w:t>
            </w:r>
          </w:p>
          <w:p w:rsidR="00C921C1" w:rsidRPr="00836805" w:rsidRDefault="0027487A" w:rsidP="000769BD">
            <w:pPr>
              <w:pStyle w:val="ac"/>
              <w:ind w:left="0" w:firstLine="0"/>
              <w:jc w:val="both"/>
              <w:textDirection w:val="lrTb"/>
              <w:rPr>
                <w:szCs w:val="24"/>
              </w:rPr>
            </w:pPr>
            <w:r w:rsidRPr="0027487A">
              <w:rPr>
                <w:rFonts w:hint="eastAsia"/>
                <w:szCs w:val="24"/>
              </w:rPr>
              <w:t xml:space="preserve"> </w:t>
            </w:r>
            <w:r w:rsidRPr="0027487A">
              <w:rPr>
                <w:rFonts w:hint="eastAsia"/>
                <w:szCs w:val="24"/>
              </w:rPr>
              <w:t>發電業及輸配電</w:t>
            </w:r>
            <w:r w:rsidR="000769BD">
              <w:rPr>
                <w:szCs w:val="24"/>
              </w:rPr>
              <w:br/>
            </w:r>
            <w:r w:rsidR="000769BD">
              <w:rPr>
                <w:rFonts w:hint="eastAsia"/>
                <w:szCs w:val="24"/>
              </w:rPr>
              <w:t xml:space="preserve">  </w:t>
            </w:r>
            <w:r w:rsidRPr="0027487A">
              <w:rPr>
                <w:rFonts w:hint="eastAsia"/>
                <w:szCs w:val="24"/>
              </w:rPr>
              <w:t>業應置主任技術員，其資格</w:t>
            </w:r>
            <w:r w:rsidR="000769BD">
              <w:rPr>
                <w:szCs w:val="24"/>
              </w:rPr>
              <w:br/>
            </w:r>
            <w:r w:rsidR="000769BD">
              <w:rPr>
                <w:rFonts w:hint="eastAsia"/>
                <w:szCs w:val="24"/>
              </w:rPr>
              <w:t xml:space="preserve">  </w:t>
            </w:r>
            <w:r w:rsidRPr="0027487A">
              <w:rPr>
                <w:rFonts w:hint="eastAsia"/>
                <w:szCs w:val="24"/>
              </w:rPr>
              <w:t>由中央主管機關定之。</w:t>
            </w:r>
          </w:p>
        </w:tc>
        <w:tc>
          <w:tcPr>
            <w:tcW w:w="1667" w:type="pct"/>
          </w:tcPr>
          <w:p w:rsidR="00C921C1" w:rsidRPr="00836805" w:rsidRDefault="00C921C1" w:rsidP="00C921C1">
            <w:pPr>
              <w:pStyle w:val="ae"/>
              <w:jc w:val="both"/>
              <w:textDirection w:val="lrTb"/>
              <w:rPr>
                <w:szCs w:val="24"/>
              </w:rPr>
            </w:pPr>
            <w:r w:rsidRPr="00836805">
              <w:rPr>
                <w:rFonts w:hint="eastAsia"/>
                <w:szCs w:val="24"/>
              </w:rPr>
              <w:t>第</w:t>
            </w:r>
            <w:r w:rsidRPr="004A063B">
              <w:rPr>
                <w:rFonts w:hint="eastAsia"/>
                <w:szCs w:val="24"/>
              </w:rPr>
              <w:t>五十</w:t>
            </w:r>
            <w:r w:rsidR="004A063B" w:rsidRPr="004A063B">
              <w:rPr>
                <w:rFonts w:hint="eastAsia"/>
                <w:szCs w:val="24"/>
              </w:rPr>
              <w:t>七</w:t>
            </w:r>
            <w:r w:rsidRPr="00836805">
              <w:rPr>
                <w:rFonts w:hint="eastAsia"/>
                <w:szCs w:val="24"/>
              </w:rPr>
              <w:t xml:space="preserve">條　</w:t>
            </w:r>
            <w:r w:rsidRPr="00836805">
              <w:rPr>
                <w:rFonts w:hint="eastAsia"/>
                <w:szCs w:val="24"/>
              </w:rPr>
              <w:t>(</w:t>
            </w:r>
            <w:r w:rsidRPr="00836805">
              <w:rPr>
                <w:rFonts w:hint="eastAsia"/>
                <w:szCs w:val="24"/>
              </w:rPr>
              <w:t>主任技術員</w:t>
            </w:r>
            <w:r w:rsidRPr="00836805">
              <w:rPr>
                <w:rFonts w:hint="eastAsia"/>
                <w:szCs w:val="24"/>
              </w:rPr>
              <w:t>)</w:t>
            </w:r>
          </w:p>
          <w:p w:rsidR="00C921C1" w:rsidRPr="00836805" w:rsidRDefault="00C921C1" w:rsidP="004F4CD5">
            <w:pPr>
              <w:pStyle w:val="ac"/>
              <w:jc w:val="both"/>
              <w:textDirection w:val="lrTb"/>
              <w:rPr>
                <w:szCs w:val="24"/>
              </w:rPr>
            </w:pPr>
            <w:r w:rsidRPr="004705B2">
              <w:rPr>
                <w:rFonts w:hint="eastAsia"/>
                <w:szCs w:val="24"/>
              </w:rPr>
              <w:t>發電業及輸配電業應</w:t>
            </w:r>
            <w:r w:rsidRPr="00836805">
              <w:rPr>
                <w:rFonts w:hint="eastAsia"/>
                <w:szCs w:val="24"/>
              </w:rPr>
              <w:t>置主任技術員，其資格由</w:t>
            </w:r>
            <w:r w:rsidR="004F4CD5" w:rsidRPr="004F4CD5">
              <w:rPr>
                <w:rFonts w:hint="eastAsia"/>
                <w:color w:val="E36C0A" w:themeColor="accent6" w:themeShade="BF"/>
                <w:szCs w:val="24"/>
              </w:rPr>
              <w:t>電</w:t>
            </w:r>
            <w:r w:rsidR="005007A5" w:rsidRPr="004F4CD5">
              <w:rPr>
                <w:rFonts w:hint="eastAsia"/>
                <w:color w:val="E36C0A" w:themeColor="accent6" w:themeShade="BF"/>
                <w:szCs w:val="24"/>
              </w:rPr>
              <w:t>業管</w:t>
            </w:r>
            <w:r w:rsidR="004F4CD5" w:rsidRPr="004F4CD5">
              <w:rPr>
                <w:rFonts w:hint="eastAsia"/>
                <w:color w:val="E36C0A" w:themeColor="accent6" w:themeShade="BF"/>
                <w:szCs w:val="24"/>
              </w:rPr>
              <w:t>制</w:t>
            </w:r>
            <w:r w:rsidR="004F4CD5">
              <w:rPr>
                <w:rFonts w:hint="eastAsia"/>
                <w:color w:val="E36C0A" w:themeColor="accent6" w:themeShade="BF"/>
                <w:szCs w:val="24"/>
              </w:rPr>
              <w:t>機</w:t>
            </w:r>
            <w:r w:rsidRPr="004F4CD5">
              <w:rPr>
                <w:rFonts w:hint="eastAsia"/>
                <w:color w:val="E36C0A" w:themeColor="accent6" w:themeShade="BF"/>
                <w:szCs w:val="24"/>
              </w:rPr>
              <w:t>關</w:t>
            </w:r>
            <w:r w:rsidRPr="00836805">
              <w:rPr>
                <w:rFonts w:hint="eastAsia"/>
                <w:szCs w:val="24"/>
              </w:rPr>
              <w:t>定之。</w:t>
            </w:r>
          </w:p>
        </w:tc>
        <w:tc>
          <w:tcPr>
            <w:tcW w:w="1666" w:type="pct"/>
          </w:tcPr>
          <w:p w:rsidR="00C921C1" w:rsidRPr="00836805" w:rsidRDefault="005007A5" w:rsidP="005007A5">
            <w:pPr>
              <w:pStyle w:val="11"/>
              <w:ind w:left="482" w:hanging="482"/>
              <w:rPr>
                <w:szCs w:val="24"/>
              </w:rPr>
            </w:pPr>
            <w:r>
              <w:rPr>
                <w:rFonts w:hint="eastAsia"/>
                <w:szCs w:val="24"/>
              </w:rPr>
              <w:t>因屬技術性或執行管制作為，由中央主管機關改為電業管制機關為之。</w:t>
            </w:r>
          </w:p>
        </w:tc>
      </w:tr>
      <w:tr w:rsidR="00C921C1" w:rsidRPr="00836805" w:rsidTr="00D86E09">
        <w:trPr>
          <w:jc w:val="center"/>
        </w:trPr>
        <w:tc>
          <w:tcPr>
            <w:tcW w:w="1667" w:type="pct"/>
          </w:tcPr>
          <w:p w:rsidR="005007A5" w:rsidRDefault="000769BD" w:rsidP="000769BD">
            <w:pPr>
              <w:pStyle w:val="ac"/>
              <w:ind w:left="0" w:firstLine="0"/>
              <w:jc w:val="both"/>
              <w:rPr>
                <w:szCs w:val="24"/>
              </w:rPr>
            </w:pPr>
            <w:r w:rsidRPr="000769BD">
              <w:rPr>
                <w:rFonts w:hint="eastAsia"/>
                <w:szCs w:val="24"/>
              </w:rPr>
              <w:t>第五十九條</w:t>
            </w:r>
            <w:r w:rsidRPr="000769BD">
              <w:rPr>
                <w:rFonts w:hint="eastAsia"/>
                <w:szCs w:val="24"/>
              </w:rPr>
              <w:t xml:space="preserve"> </w:t>
            </w:r>
          </w:p>
          <w:p w:rsidR="00C921C1" w:rsidRPr="00836805" w:rsidRDefault="000769BD" w:rsidP="000769BD">
            <w:pPr>
              <w:pStyle w:val="ac"/>
              <w:ind w:left="0" w:firstLine="0"/>
              <w:jc w:val="both"/>
              <w:rPr>
                <w:szCs w:val="24"/>
              </w:rPr>
            </w:pPr>
            <w:r w:rsidRPr="000769BD">
              <w:rPr>
                <w:rFonts w:hint="eastAsia"/>
                <w:szCs w:val="24"/>
              </w:rPr>
              <w:t>電器承裝業及用</w:t>
            </w:r>
            <w:r>
              <w:rPr>
                <w:szCs w:val="24"/>
              </w:rPr>
              <w:br/>
            </w:r>
            <w:r>
              <w:rPr>
                <w:rFonts w:hint="eastAsia"/>
                <w:szCs w:val="24"/>
              </w:rPr>
              <w:t xml:space="preserve">  </w:t>
            </w:r>
            <w:r w:rsidRPr="000769BD">
              <w:rPr>
                <w:rFonts w:hint="eastAsia"/>
                <w:szCs w:val="24"/>
              </w:rPr>
              <w:t>電設備檢驗維護業，應向直</w:t>
            </w:r>
            <w:r>
              <w:rPr>
                <w:szCs w:val="24"/>
              </w:rPr>
              <w:br/>
            </w:r>
            <w:r>
              <w:rPr>
                <w:rFonts w:hint="eastAsia"/>
                <w:szCs w:val="24"/>
              </w:rPr>
              <w:t xml:space="preserve">  </w:t>
            </w:r>
            <w:r w:rsidRPr="000769BD">
              <w:rPr>
                <w:rFonts w:hint="eastAsia"/>
                <w:szCs w:val="24"/>
              </w:rPr>
              <w:t>轄市或縣（市）主管機關登</w:t>
            </w:r>
            <w:r>
              <w:rPr>
                <w:szCs w:val="24"/>
              </w:rPr>
              <w:br/>
            </w:r>
            <w:r>
              <w:rPr>
                <w:rFonts w:hint="eastAsia"/>
                <w:szCs w:val="24"/>
              </w:rPr>
              <w:t xml:space="preserve">  </w:t>
            </w:r>
            <w:r w:rsidRPr="000769BD">
              <w:rPr>
                <w:rFonts w:hint="eastAsia"/>
                <w:szCs w:val="24"/>
              </w:rPr>
              <w:t>記，並於一個月內加入相關</w:t>
            </w:r>
            <w:r>
              <w:rPr>
                <w:szCs w:val="24"/>
              </w:rPr>
              <w:br/>
            </w:r>
            <w:r>
              <w:rPr>
                <w:rFonts w:hint="eastAsia"/>
                <w:szCs w:val="24"/>
              </w:rPr>
              <w:t xml:space="preserve">  </w:t>
            </w:r>
            <w:r w:rsidRPr="000769BD">
              <w:rPr>
                <w:rFonts w:hint="eastAsia"/>
                <w:szCs w:val="24"/>
              </w:rPr>
              <w:t>工業同業公會，始得營業。</w:t>
            </w:r>
            <w:r>
              <w:rPr>
                <w:szCs w:val="24"/>
              </w:rPr>
              <w:br/>
            </w:r>
            <w:r>
              <w:rPr>
                <w:rFonts w:hint="eastAsia"/>
                <w:szCs w:val="24"/>
              </w:rPr>
              <w:t xml:space="preserve">  </w:t>
            </w:r>
            <w:r w:rsidRPr="000769BD">
              <w:rPr>
                <w:rFonts w:hint="eastAsia"/>
                <w:szCs w:val="24"/>
              </w:rPr>
              <w:t>相關工業同業公會不得拒絕</w:t>
            </w:r>
            <w:r>
              <w:rPr>
                <w:szCs w:val="24"/>
              </w:rPr>
              <w:br/>
            </w:r>
            <w:r>
              <w:rPr>
                <w:rFonts w:hint="eastAsia"/>
                <w:szCs w:val="24"/>
              </w:rPr>
              <w:t xml:space="preserve">  </w:t>
            </w:r>
            <w:r w:rsidRPr="000769BD">
              <w:rPr>
                <w:rFonts w:hint="eastAsia"/>
                <w:szCs w:val="24"/>
              </w:rPr>
              <w:t>其加入。</w:t>
            </w:r>
          </w:p>
          <w:p w:rsidR="000769BD" w:rsidRPr="000769BD" w:rsidRDefault="000769BD" w:rsidP="000769BD">
            <w:pPr>
              <w:pStyle w:val="ae"/>
              <w:ind w:left="955" w:hanging="955"/>
              <w:jc w:val="both"/>
              <w:rPr>
                <w:szCs w:val="24"/>
              </w:rPr>
            </w:pPr>
            <w:r>
              <w:rPr>
                <w:rFonts w:hint="eastAsia"/>
                <w:szCs w:val="24"/>
              </w:rPr>
              <w:t xml:space="preserve">  </w:t>
            </w:r>
            <w:r w:rsidRPr="000769BD">
              <w:rPr>
                <w:rFonts w:hint="eastAsia"/>
                <w:szCs w:val="24"/>
              </w:rPr>
              <w:t>用戶用電設備工程應交由電器承裝業承裝、施作及裝修，並在向電業申報竣工供電時，應檢附相關電氣工程工業同業公會核發之申報竣工會員證明單，方得接電。但其他法規另有規定者，不在此限。</w:t>
            </w:r>
          </w:p>
          <w:p w:rsidR="000769BD" w:rsidRPr="000769BD" w:rsidRDefault="000769BD" w:rsidP="000769BD">
            <w:pPr>
              <w:pStyle w:val="ae"/>
              <w:ind w:left="955" w:hanging="955"/>
              <w:jc w:val="both"/>
              <w:rPr>
                <w:szCs w:val="24"/>
              </w:rPr>
            </w:pPr>
            <w:r w:rsidRPr="000769BD">
              <w:rPr>
                <w:rFonts w:hint="eastAsia"/>
                <w:szCs w:val="24"/>
              </w:rPr>
              <w:t>電業設備或用戶用電設備工程由依法登記執業之電機技師設計或監造者，其圖樣設計資料及說明書或竣工報告單送由電業審查核定時，應檢附電機技師公會核發之會員證明，方得審查核定或接電。</w:t>
            </w:r>
          </w:p>
          <w:p w:rsidR="000769BD" w:rsidRPr="000769BD" w:rsidRDefault="000769BD" w:rsidP="000769BD">
            <w:pPr>
              <w:pStyle w:val="ae"/>
              <w:ind w:left="955" w:hanging="955"/>
              <w:jc w:val="both"/>
              <w:rPr>
                <w:szCs w:val="24"/>
              </w:rPr>
            </w:pPr>
            <w:r w:rsidRPr="000769BD">
              <w:rPr>
                <w:rFonts w:hint="eastAsia"/>
                <w:szCs w:val="24"/>
              </w:rPr>
              <w:t>前項之技師，應加入執業所在地之技師公會後，始得執行電業設備或用戶用電設備工程之設計或監造等業務，技師公會亦不得拒絕其加入。</w:t>
            </w:r>
          </w:p>
          <w:p w:rsidR="000769BD" w:rsidRPr="000769BD" w:rsidRDefault="000769BD" w:rsidP="000769BD">
            <w:pPr>
              <w:pStyle w:val="ae"/>
              <w:ind w:left="955" w:hanging="955"/>
              <w:jc w:val="both"/>
              <w:rPr>
                <w:szCs w:val="24"/>
              </w:rPr>
            </w:pPr>
            <w:r w:rsidRPr="000769BD">
              <w:rPr>
                <w:rFonts w:hint="eastAsia"/>
                <w:szCs w:val="24"/>
              </w:rPr>
              <w:t>電器承裝業及用電設備檢驗維護業所聘僱從事電力工程相關工作人員，應具備下列資格之一：</w:t>
            </w:r>
          </w:p>
          <w:p w:rsidR="000769BD" w:rsidRPr="000769BD" w:rsidRDefault="000769BD" w:rsidP="000769BD">
            <w:pPr>
              <w:pStyle w:val="ae"/>
              <w:ind w:left="955" w:hanging="955"/>
              <w:jc w:val="both"/>
              <w:rPr>
                <w:szCs w:val="24"/>
              </w:rPr>
            </w:pPr>
            <w:r w:rsidRPr="000769BD">
              <w:rPr>
                <w:rFonts w:hint="eastAsia"/>
                <w:szCs w:val="24"/>
              </w:rPr>
              <w:t>一、電力工程相關科別技師考試及格，並領有技師證書者。</w:t>
            </w:r>
          </w:p>
          <w:p w:rsidR="000769BD" w:rsidRPr="000769BD" w:rsidRDefault="000769BD" w:rsidP="000769BD">
            <w:pPr>
              <w:pStyle w:val="ae"/>
              <w:ind w:left="955" w:hanging="955"/>
              <w:jc w:val="both"/>
              <w:rPr>
                <w:szCs w:val="24"/>
              </w:rPr>
            </w:pPr>
            <w:r w:rsidRPr="000769BD">
              <w:rPr>
                <w:rFonts w:hint="eastAsia"/>
                <w:szCs w:val="24"/>
              </w:rPr>
              <w:t>二、電力工程相關職類技能檢定合格取得技術士證者。</w:t>
            </w:r>
          </w:p>
          <w:p w:rsidR="000769BD" w:rsidRPr="000769BD" w:rsidRDefault="000769BD" w:rsidP="000769BD">
            <w:pPr>
              <w:pStyle w:val="ae"/>
              <w:ind w:left="955" w:hanging="955"/>
              <w:jc w:val="both"/>
              <w:rPr>
                <w:szCs w:val="24"/>
              </w:rPr>
            </w:pPr>
            <w:r w:rsidRPr="000769BD">
              <w:rPr>
                <w:rFonts w:hint="eastAsia"/>
                <w:szCs w:val="24"/>
              </w:rPr>
              <w:t>三、本法中華民國九十六年三月五日修正之條文施行前，依法考驗合格，取得證書之電匠。</w:t>
            </w:r>
          </w:p>
          <w:p w:rsidR="00C921C1" w:rsidRPr="00836805" w:rsidRDefault="000769BD" w:rsidP="000769BD">
            <w:pPr>
              <w:pStyle w:val="ae"/>
              <w:ind w:left="955" w:hanging="955"/>
              <w:jc w:val="both"/>
              <w:rPr>
                <w:szCs w:val="24"/>
              </w:rPr>
            </w:pPr>
            <w:r w:rsidRPr="000769BD">
              <w:rPr>
                <w:rFonts w:hint="eastAsia"/>
                <w:szCs w:val="24"/>
              </w:rPr>
              <w:t>本法中華民國○年○月○日修正之條文施行前已向直轄市或縣（市）主管機關登記擔任電氣技術人員之現職人員，或曾辦理登記且期間超過半年之人員，於修正施行後未符合前項資格者，仍具擔任其原登記級別之電氣技術人員資格。</w:t>
            </w:r>
            <w:r>
              <w:rPr>
                <w:szCs w:val="24"/>
              </w:rPr>
              <w:br/>
            </w:r>
            <w:r w:rsidRPr="000769BD">
              <w:rPr>
                <w:rFonts w:hint="eastAsia"/>
                <w:szCs w:val="24"/>
              </w:rPr>
              <w:t>電器承裝業與用電設備檢驗維護業之資格、要件、登記、撤銷或廢止登記及管理之規則，由中央主管機關定之。</w:t>
            </w:r>
          </w:p>
        </w:tc>
        <w:tc>
          <w:tcPr>
            <w:tcW w:w="1667" w:type="pct"/>
          </w:tcPr>
          <w:p w:rsidR="00C921C1" w:rsidRPr="00836805" w:rsidRDefault="00C921C1" w:rsidP="00C921C1">
            <w:pPr>
              <w:pStyle w:val="ae"/>
              <w:jc w:val="both"/>
              <w:rPr>
                <w:szCs w:val="24"/>
              </w:rPr>
            </w:pPr>
            <w:r w:rsidRPr="00836805">
              <w:rPr>
                <w:rFonts w:hint="eastAsia"/>
                <w:szCs w:val="24"/>
              </w:rPr>
              <w:t>第</w:t>
            </w:r>
            <w:r w:rsidRPr="004A063B">
              <w:rPr>
                <w:rFonts w:hint="eastAsia"/>
                <w:szCs w:val="24"/>
              </w:rPr>
              <w:t>五十</w:t>
            </w:r>
            <w:r w:rsidR="004A063B" w:rsidRPr="004A063B">
              <w:rPr>
                <w:rFonts w:hint="eastAsia"/>
                <w:szCs w:val="24"/>
              </w:rPr>
              <w:t>八</w:t>
            </w:r>
            <w:r w:rsidRPr="00836805">
              <w:rPr>
                <w:rFonts w:hint="eastAsia"/>
                <w:szCs w:val="24"/>
              </w:rPr>
              <w:t xml:space="preserve">條　</w:t>
            </w:r>
            <w:r w:rsidRPr="00836805">
              <w:rPr>
                <w:rFonts w:hint="eastAsia"/>
                <w:szCs w:val="24"/>
              </w:rPr>
              <w:t>(</w:t>
            </w:r>
            <w:r w:rsidRPr="00836805">
              <w:rPr>
                <w:rFonts w:hint="eastAsia"/>
                <w:szCs w:val="24"/>
              </w:rPr>
              <w:t>電力工程行業</w:t>
            </w:r>
            <w:r w:rsidRPr="00836805">
              <w:rPr>
                <w:rFonts w:hint="eastAsia"/>
                <w:szCs w:val="24"/>
              </w:rPr>
              <w:t>)</w:t>
            </w:r>
          </w:p>
          <w:p w:rsidR="00C921C1" w:rsidRDefault="00C921C1" w:rsidP="00C921C1">
            <w:pPr>
              <w:pStyle w:val="ac"/>
              <w:jc w:val="both"/>
              <w:rPr>
                <w:szCs w:val="24"/>
              </w:rPr>
            </w:pPr>
            <w:r w:rsidRPr="00836805">
              <w:rPr>
                <w:rFonts w:hint="eastAsia"/>
                <w:szCs w:val="24"/>
              </w:rPr>
              <w:t>電器承裝</w:t>
            </w:r>
            <w:r w:rsidRPr="001A25AD">
              <w:rPr>
                <w:rFonts w:hint="eastAsia"/>
                <w:szCs w:val="24"/>
              </w:rPr>
              <w:t>業及用電設備檢驗維護業，應向直轄市或縣（市）主管</w:t>
            </w:r>
            <w:r w:rsidRPr="00836805">
              <w:rPr>
                <w:rFonts w:hint="eastAsia"/>
                <w:szCs w:val="24"/>
              </w:rPr>
              <w:t>機關登記，並於一個月內加入相關工業同業公會，始得營業。相關工業同業公會不得拒絕其加入。</w:t>
            </w:r>
          </w:p>
          <w:p w:rsidR="005007A5" w:rsidRPr="00836805" w:rsidRDefault="005007A5" w:rsidP="00C921C1">
            <w:pPr>
              <w:pStyle w:val="ac"/>
              <w:jc w:val="both"/>
              <w:rPr>
                <w:szCs w:val="24"/>
              </w:rPr>
            </w:pPr>
          </w:p>
          <w:p w:rsidR="00C921C1" w:rsidRDefault="00C921C1" w:rsidP="00C921C1">
            <w:pPr>
              <w:pStyle w:val="ac"/>
              <w:jc w:val="both"/>
              <w:rPr>
                <w:szCs w:val="24"/>
              </w:rPr>
            </w:pPr>
            <w:r w:rsidRPr="00836805">
              <w:rPr>
                <w:rFonts w:hint="eastAsia"/>
                <w:szCs w:val="24"/>
              </w:rPr>
              <w:t>用戶用電設備工程應交由電器承裝業承裝、施作及裝修，並在向電業申報竣工供電時，應檢附相關電氣工程工業同業公會核發之申報竣工會員證明單，方得接電。但其他法令有特別規定者，不在此限。</w:t>
            </w:r>
            <w:r w:rsidRPr="00836805">
              <w:rPr>
                <w:szCs w:val="24"/>
              </w:rPr>
              <w:t xml:space="preserve"> </w:t>
            </w:r>
          </w:p>
          <w:p w:rsidR="005007A5" w:rsidRPr="00836805" w:rsidRDefault="005007A5" w:rsidP="00C921C1">
            <w:pPr>
              <w:pStyle w:val="ac"/>
              <w:jc w:val="both"/>
              <w:rPr>
                <w:szCs w:val="24"/>
              </w:rPr>
            </w:pPr>
          </w:p>
          <w:p w:rsidR="00C921C1" w:rsidRDefault="00C921C1" w:rsidP="00C921C1">
            <w:pPr>
              <w:pStyle w:val="ac"/>
              <w:jc w:val="both"/>
              <w:rPr>
                <w:szCs w:val="24"/>
              </w:rPr>
            </w:pPr>
            <w:r w:rsidRPr="00836805">
              <w:rPr>
                <w:rFonts w:hint="eastAsia"/>
                <w:szCs w:val="24"/>
              </w:rPr>
              <w:t>電業設備或用戶用電設備工程由依法登記執業之電機技師設計或監造者，其圖樣設計資料及說明書或竣工報告單送由電業審查核定時，應檢附電機技師公會核發之會員證明，方得審查核定或接電。</w:t>
            </w:r>
            <w:r w:rsidRPr="00836805">
              <w:rPr>
                <w:szCs w:val="24"/>
              </w:rPr>
              <w:t xml:space="preserve"> </w:t>
            </w:r>
          </w:p>
          <w:p w:rsidR="005007A5" w:rsidRDefault="005007A5" w:rsidP="00C921C1">
            <w:pPr>
              <w:pStyle w:val="ac"/>
              <w:jc w:val="both"/>
              <w:rPr>
                <w:szCs w:val="24"/>
              </w:rPr>
            </w:pPr>
          </w:p>
          <w:p w:rsidR="005007A5" w:rsidRPr="00836805" w:rsidRDefault="005007A5" w:rsidP="00C921C1">
            <w:pPr>
              <w:pStyle w:val="ac"/>
              <w:jc w:val="both"/>
              <w:rPr>
                <w:szCs w:val="24"/>
              </w:rPr>
            </w:pPr>
          </w:p>
          <w:p w:rsidR="00C921C1" w:rsidRDefault="00C921C1" w:rsidP="00C921C1">
            <w:pPr>
              <w:pStyle w:val="ac"/>
              <w:jc w:val="both"/>
              <w:rPr>
                <w:szCs w:val="24"/>
              </w:rPr>
            </w:pPr>
            <w:r w:rsidRPr="00836805">
              <w:rPr>
                <w:rFonts w:hint="eastAsia"/>
                <w:szCs w:val="24"/>
              </w:rPr>
              <w:t>前項之技師，應加入執業所在地之技師公會後，始得執行電業設備或用戶用電設備工程之設計或監造等業務，技師公會亦不得拒絕其加入。</w:t>
            </w:r>
          </w:p>
          <w:p w:rsidR="005007A5" w:rsidRPr="00836805" w:rsidRDefault="005007A5" w:rsidP="00C921C1">
            <w:pPr>
              <w:pStyle w:val="ac"/>
              <w:jc w:val="both"/>
              <w:rPr>
                <w:szCs w:val="24"/>
              </w:rPr>
            </w:pPr>
          </w:p>
          <w:p w:rsidR="00C921C1" w:rsidRPr="001A25AD" w:rsidRDefault="00C921C1" w:rsidP="00C921C1">
            <w:pPr>
              <w:pStyle w:val="ac"/>
              <w:jc w:val="both"/>
              <w:rPr>
                <w:szCs w:val="24"/>
              </w:rPr>
            </w:pPr>
            <w:r w:rsidRPr="00836805">
              <w:rPr>
                <w:rFonts w:hint="eastAsia"/>
                <w:szCs w:val="24"/>
              </w:rPr>
              <w:t>電器</w:t>
            </w:r>
            <w:r w:rsidRPr="001A25AD">
              <w:rPr>
                <w:rFonts w:hint="eastAsia"/>
                <w:szCs w:val="24"/>
              </w:rPr>
              <w:t>承裝業及用電設備檢驗維護業所聘僱從事電力工程相關工作人員，應具備下列資格之一：</w:t>
            </w:r>
          </w:p>
          <w:p w:rsidR="00C921C1" w:rsidRPr="001A25AD" w:rsidRDefault="00C921C1" w:rsidP="00C921C1">
            <w:pPr>
              <w:pStyle w:val="af0"/>
              <w:jc w:val="both"/>
              <w:rPr>
                <w:szCs w:val="24"/>
              </w:rPr>
            </w:pPr>
            <w:r w:rsidRPr="001A25AD">
              <w:rPr>
                <w:rFonts w:hint="eastAsia"/>
                <w:szCs w:val="24"/>
              </w:rPr>
              <w:t>一、電力工程相關科別技師考試及格，並領有技師證書者。</w:t>
            </w:r>
          </w:p>
          <w:p w:rsidR="00C921C1" w:rsidRPr="001A25AD" w:rsidRDefault="00C921C1" w:rsidP="00C921C1">
            <w:pPr>
              <w:pStyle w:val="af0"/>
              <w:jc w:val="both"/>
              <w:rPr>
                <w:szCs w:val="24"/>
              </w:rPr>
            </w:pPr>
            <w:r w:rsidRPr="001A25AD">
              <w:rPr>
                <w:rFonts w:hint="eastAsia"/>
                <w:szCs w:val="24"/>
              </w:rPr>
              <w:t>二、電力工程相關科別技能檢定合格取得證書者。</w:t>
            </w:r>
          </w:p>
          <w:p w:rsidR="00C921C1" w:rsidRDefault="00C921C1" w:rsidP="00C921C1">
            <w:pPr>
              <w:pStyle w:val="af0"/>
              <w:jc w:val="both"/>
              <w:rPr>
                <w:szCs w:val="24"/>
              </w:rPr>
            </w:pPr>
            <w:r w:rsidRPr="001A25AD">
              <w:rPr>
                <w:rFonts w:hint="eastAsia"/>
                <w:szCs w:val="24"/>
              </w:rPr>
              <w:t>三、本法中華民國九十六年三月五日修正之條文施行前，依法考驗合格，取得證書之電匠。</w:t>
            </w:r>
          </w:p>
          <w:p w:rsidR="005007A5" w:rsidRDefault="005007A5" w:rsidP="00C921C1">
            <w:pPr>
              <w:pStyle w:val="af0"/>
              <w:jc w:val="both"/>
              <w:rPr>
                <w:szCs w:val="24"/>
              </w:rPr>
            </w:pPr>
          </w:p>
          <w:p w:rsidR="00BC6BDD" w:rsidRDefault="00BC6BDD" w:rsidP="00C921C1">
            <w:pPr>
              <w:pStyle w:val="af0"/>
              <w:jc w:val="both"/>
              <w:rPr>
                <w:szCs w:val="24"/>
              </w:rPr>
            </w:pPr>
          </w:p>
          <w:p w:rsidR="005007A5" w:rsidRPr="001A25AD" w:rsidRDefault="005007A5" w:rsidP="00C921C1">
            <w:pPr>
              <w:pStyle w:val="af0"/>
              <w:jc w:val="both"/>
              <w:rPr>
                <w:szCs w:val="24"/>
              </w:rPr>
            </w:pPr>
          </w:p>
          <w:p w:rsidR="001A25AD" w:rsidRDefault="001A25AD" w:rsidP="00C921C1">
            <w:pPr>
              <w:pStyle w:val="ac"/>
              <w:jc w:val="both"/>
              <w:rPr>
                <w:szCs w:val="24"/>
              </w:rPr>
            </w:pPr>
            <w:r w:rsidRPr="001A25AD">
              <w:rPr>
                <w:rFonts w:hint="eastAsia"/>
                <w:szCs w:val="24"/>
              </w:rPr>
              <w:t>本法中華民國○年○月○日修正之條文施行前已向直轄市或縣（市）主管機關登記擔任電氣技術人員之現職人員，或曾辦理登記且期間超過半年之人員，於修正施行後未符合前項資格者，仍具擔任其原登記級別之電氣技術人員資格。</w:t>
            </w:r>
          </w:p>
          <w:p w:rsidR="005007A5" w:rsidRDefault="005007A5" w:rsidP="00C921C1">
            <w:pPr>
              <w:pStyle w:val="ac"/>
              <w:jc w:val="both"/>
              <w:rPr>
                <w:szCs w:val="24"/>
              </w:rPr>
            </w:pPr>
          </w:p>
          <w:p w:rsidR="005007A5" w:rsidRDefault="005007A5" w:rsidP="00C921C1">
            <w:pPr>
              <w:pStyle w:val="ac"/>
              <w:jc w:val="both"/>
              <w:rPr>
                <w:szCs w:val="24"/>
              </w:rPr>
            </w:pPr>
          </w:p>
          <w:p w:rsidR="005007A5" w:rsidRDefault="005007A5" w:rsidP="00C921C1">
            <w:pPr>
              <w:pStyle w:val="ac"/>
              <w:jc w:val="both"/>
              <w:rPr>
                <w:szCs w:val="24"/>
              </w:rPr>
            </w:pPr>
          </w:p>
          <w:p w:rsidR="00C921C1" w:rsidRPr="001A25AD" w:rsidRDefault="00C921C1" w:rsidP="00C921C1">
            <w:pPr>
              <w:pStyle w:val="ac"/>
              <w:jc w:val="both"/>
              <w:rPr>
                <w:szCs w:val="24"/>
              </w:rPr>
            </w:pPr>
            <w:r w:rsidRPr="001A25AD">
              <w:rPr>
                <w:rFonts w:hint="eastAsia"/>
                <w:szCs w:val="24"/>
              </w:rPr>
              <w:t>電器承裝業與用電設備檢驗維護業之資格、要件、登記、撤銷或廢止登記及管理之規則，由</w:t>
            </w:r>
            <w:r w:rsidR="004F4CD5" w:rsidRPr="00F72678">
              <w:rPr>
                <w:rFonts w:hint="eastAsia"/>
                <w:color w:val="E36C0A" w:themeColor="accent6" w:themeShade="BF"/>
                <w:szCs w:val="24"/>
              </w:rPr>
              <w:t>電</w:t>
            </w:r>
            <w:r w:rsidR="004F4CD5" w:rsidRPr="004F4CD5">
              <w:rPr>
                <w:rFonts w:hint="eastAsia"/>
                <w:color w:val="E36C0A" w:themeColor="accent6" w:themeShade="BF"/>
                <w:szCs w:val="24"/>
              </w:rPr>
              <w:t>業管制機關</w:t>
            </w:r>
            <w:r w:rsidRPr="001A25AD">
              <w:rPr>
                <w:rFonts w:hint="eastAsia"/>
                <w:szCs w:val="24"/>
              </w:rPr>
              <w:t>定之。</w:t>
            </w:r>
          </w:p>
          <w:p w:rsidR="00C921C1" w:rsidRPr="00836805" w:rsidRDefault="00C921C1" w:rsidP="00C921C1">
            <w:pPr>
              <w:pStyle w:val="ae"/>
              <w:ind w:left="955" w:hanging="955"/>
              <w:jc w:val="both"/>
              <w:rPr>
                <w:szCs w:val="24"/>
              </w:rPr>
            </w:pPr>
          </w:p>
        </w:tc>
        <w:tc>
          <w:tcPr>
            <w:tcW w:w="1666" w:type="pct"/>
          </w:tcPr>
          <w:p w:rsidR="00C921C1" w:rsidRPr="00836805" w:rsidRDefault="00C921C1" w:rsidP="00C921C1">
            <w:pPr>
              <w:pStyle w:val="11"/>
              <w:ind w:left="482" w:hanging="482"/>
            </w:pPr>
          </w:p>
        </w:tc>
      </w:tr>
      <w:tr w:rsidR="00C921C1" w:rsidRPr="00836805" w:rsidTr="00D86E09">
        <w:trPr>
          <w:jc w:val="center"/>
        </w:trPr>
        <w:tc>
          <w:tcPr>
            <w:tcW w:w="1667" w:type="pct"/>
          </w:tcPr>
          <w:p w:rsidR="001A25AD" w:rsidRDefault="000769BD" w:rsidP="000769BD">
            <w:pPr>
              <w:pStyle w:val="ae"/>
              <w:jc w:val="both"/>
              <w:rPr>
                <w:szCs w:val="24"/>
              </w:rPr>
            </w:pPr>
            <w:r w:rsidRPr="000769BD">
              <w:rPr>
                <w:rFonts w:hint="eastAsia"/>
                <w:szCs w:val="24"/>
              </w:rPr>
              <w:t>第六十條</w:t>
            </w:r>
          </w:p>
          <w:p w:rsidR="000769BD" w:rsidRPr="000769BD" w:rsidRDefault="000769BD" w:rsidP="000769BD">
            <w:pPr>
              <w:pStyle w:val="ae"/>
              <w:jc w:val="both"/>
              <w:rPr>
                <w:szCs w:val="24"/>
              </w:rPr>
            </w:pPr>
            <w:r w:rsidRPr="000769BD">
              <w:rPr>
                <w:rFonts w:hint="eastAsia"/>
                <w:szCs w:val="24"/>
              </w:rPr>
              <w:t xml:space="preserve"> </w:t>
            </w:r>
            <w:r w:rsidRPr="000769BD">
              <w:rPr>
                <w:rFonts w:hint="eastAsia"/>
                <w:szCs w:val="24"/>
              </w:rPr>
              <w:t>裝有電力設備之工廠、礦場、供公眾使用之建築物及受電電壓屬高壓以上之用電場所，應置專任電氣技術人員或委託用電設備檢驗維護業，負責維護與電業供電設備分界點以內一般及緊急電力設備之用電安全，並向直轄市或縣（市）主管機關辦理登記及定期申報檢驗維護紀錄。</w:t>
            </w:r>
          </w:p>
          <w:p w:rsidR="00C921C1" w:rsidRPr="00836805" w:rsidRDefault="000769BD" w:rsidP="000769BD">
            <w:pPr>
              <w:pStyle w:val="ac"/>
              <w:jc w:val="both"/>
              <w:rPr>
                <w:szCs w:val="24"/>
              </w:rPr>
            </w:pPr>
            <w:r w:rsidRPr="000769BD">
              <w:rPr>
                <w:rFonts w:hint="eastAsia"/>
                <w:szCs w:val="24"/>
              </w:rPr>
              <w:t>前項電力設備與用電場所之認定範圍、登記、撤銷或廢止登記、維護、申報期限、記錄方式與管理，專任電氣技術人員之認定範圍、資格、管理及其他應遵行事項之規則，由中央主管機關定之。</w:t>
            </w:r>
          </w:p>
        </w:tc>
        <w:tc>
          <w:tcPr>
            <w:tcW w:w="1667" w:type="pct"/>
          </w:tcPr>
          <w:p w:rsidR="00C921C1" w:rsidRPr="00836805" w:rsidRDefault="00C921C1" w:rsidP="00C921C1">
            <w:pPr>
              <w:pStyle w:val="ae"/>
              <w:jc w:val="both"/>
              <w:rPr>
                <w:szCs w:val="24"/>
              </w:rPr>
            </w:pPr>
            <w:r w:rsidRPr="00836805">
              <w:rPr>
                <w:rFonts w:hint="eastAsia"/>
                <w:szCs w:val="24"/>
              </w:rPr>
              <w:t>第</w:t>
            </w:r>
            <w:r w:rsidR="009831DB">
              <w:rPr>
                <w:rFonts w:hint="eastAsia"/>
                <w:szCs w:val="24"/>
              </w:rPr>
              <w:t>五</w:t>
            </w:r>
            <w:r w:rsidRPr="009831DB">
              <w:rPr>
                <w:rFonts w:hint="eastAsia"/>
                <w:szCs w:val="24"/>
              </w:rPr>
              <w:t>十</w:t>
            </w:r>
            <w:r w:rsidR="009831DB" w:rsidRPr="009831DB">
              <w:rPr>
                <w:rFonts w:hint="eastAsia"/>
                <w:szCs w:val="24"/>
              </w:rPr>
              <w:t>九</w:t>
            </w:r>
            <w:r w:rsidRPr="00836805">
              <w:rPr>
                <w:rFonts w:hint="eastAsia"/>
                <w:szCs w:val="24"/>
              </w:rPr>
              <w:t>條</w:t>
            </w:r>
            <w:r w:rsidRPr="00836805">
              <w:rPr>
                <w:szCs w:val="24"/>
              </w:rPr>
              <w:t xml:space="preserve">  </w:t>
            </w:r>
            <w:r w:rsidRPr="00836805">
              <w:rPr>
                <w:rFonts w:hint="eastAsia"/>
                <w:szCs w:val="24"/>
              </w:rPr>
              <w:t>(</w:t>
            </w:r>
            <w:r w:rsidRPr="00836805">
              <w:rPr>
                <w:rFonts w:hint="eastAsia"/>
                <w:szCs w:val="24"/>
              </w:rPr>
              <w:t>用電場所</w:t>
            </w:r>
            <w:r w:rsidRPr="00836805">
              <w:rPr>
                <w:rFonts w:hint="eastAsia"/>
                <w:szCs w:val="24"/>
              </w:rPr>
              <w:t>)</w:t>
            </w:r>
          </w:p>
          <w:p w:rsidR="00C921C1" w:rsidRPr="002C6071" w:rsidRDefault="00C921C1" w:rsidP="00C921C1">
            <w:pPr>
              <w:pStyle w:val="ac"/>
              <w:jc w:val="both"/>
              <w:rPr>
                <w:szCs w:val="24"/>
              </w:rPr>
            </w:pPr>
            <w:r w:rsidRPr="00836805">
              <w:rPr>
                <w:rFonts w:hint="eastAsia"/>
                <w:szCs w:val="24"/>
              </w:rPr>
              <w:t>裝有電力設備之工廠、礦場、供公眾使用之建築物及受電電壓屬高壓以上之用電場所，應置專任電氣技術人員或委託用電設備檢驗維護業，負責維護與電業供電設備分界點以內一般及緊急電力設備之用電安全，並向直轄市或縣（市）主管機關辦理登</w:t>
            </w:r>
            <w:r w:rsidRPr="002C6071">
              <w:rPr>
                <w:rFonts w:hint="eastAsia"/>
                <w:szCs w:val="24"/>
              </w:rPr>
              <w:t>記及定期申報維護紀錄。</w:t>
            </w:r>
          </w:p>
          <w:p w:rsidR="00C921C1" w:rsidRPr="00836805" w:rsidRDefault="00C921C1" w:rsidP="004F4CD5">
            <w:pPr>
              <w:pStyle w:val="ac"/>
              <w:jc w:val="both"/>
              <w:rPr>
                <w:szCs w:val="24"/>
              </w:rPr>
            </w:pPr>
            <w:r w:rsidRPr="002C6071">
              <w:rPr>
                <w:rFonts w:hint="eastAsia"/>
                <w:szCs w:val="24"/>
              </w:rPr>
              <w:t>前項電力設備與用電場所之認定範圍、登記、撤銷或廢止登記、維護、申報期限、記錄方式與管理，專任電氣技術人員之認定範圍、資格、管理及其他應遵行事項之規則，由</w:t>
            </w:r>
            <w:r w:rsidR="004F4CD5" w:rsidRPr="004F4CD5">
              <w:rPr>
                <w:rFonts w:hint="eastAsia"/>
                <w:color w:val="E36C0A" w:themeColor="accent6" w:themeShade="BF"/>
                <w:szCs w:val="24"/>
              </w:rPr>
              <w:t>電業管制機關</w:t>
            </w:r>
            <w:r w:rsidRPr="00836805">
              <w:rPr>
                <w:rFonts w:hint="eastAsia"/>
                <w:szCs w:val="24"/>
              </w:rPr>
              <w:t>定之。</w:t>
            </w:r>
          </w:p>
        </w:tc>
        <w:tc>
          <w:tcPr>
            <w:tcW w:w="1666" w:type="pct"/>
          </w:tcPr>
          <w:p w:rsidR="00C921C1" w:rsidRDefault="00C921C1" w:rsidP="00C921C1">
            <w:pPr>
              <w:pStyle w:val="11"/>
              <w:ind w:left="482" w:hanging="482"/>
              <w:rPr>
                <w:szCs w:val="24"/>
              </w:rPr>
            </w:pPr>
          </w:p>
          <w:p w:rsidR="00064ACF" w:rsidRPr="00836805" w:rsidRDefault="00064ACF" w:rsidP="00064ACF">
            <w:pPr>
              <w:pStyle w:val="11"/>
              <w:ind w:left="482" w:hanging="482"/>
              <w:rPr>
                <w:szCs w:val="24"/>
              </w:rPr>
            </w:pPr>
            <w:r w:rsidRPr="00064ACF">
              <w:rPr>
                <w:rFonts w:hint="eastAsia"/>
                <w:szCs w:val="24"/>
              </w:rPr>
              <w:t>對</w:t>
            </w:r>
            <w:r>
              <w:rPr>
                <w:rFonts w:hint="eastAsia"/>
                <w:szCs w:val="24"/>
              </w:rPr>
              <w:t>用電場所之要</w:t>
            </w:r>
            <w:r w:rsidRPr="00064ACF">
              <w:rPr>
                <w:rFonts w:hint="eastAsia"/>
                <w:szCs w:val="24"/>
              </w:rPr>
              <w:t>求，屬工程專業</w:t>
            </w:r>
            <w:r>
              <w:rPr>
                <w:rFonts w:hint="eastAsia"/>
                <w:szCs w:val="24"/>
              </w:rPr>
              <w:t>事宜</w:t>
            </w:r>
            <w:r w:rsidRPr="00064ACF">
              <w:rPr>
                <w:rFonts w:hint="eastAsia"/>
                <w:szCs w:val="24"/>
              </w:rPr>
              <w:t>，把中央主管機關修改為電業管制機關為之。</w:t>
            </w:r>
          </w:p>
        </w:tc>
      </w:tr>
      <w:tr w:rsidR="00C921C1" w:rsidRPr="00836805" w:rsidTr="00D86E09">
        <w:trPr>
          <w:jc w:val="center"/>
        </w:trPr>
        <w:tc>
          <w:tcPr>
            <w:tcW w:w="1667" w:type="pct"/>
          </w:tcPr>
          <w:p w:rsidR="00C921C1" w:rsidRDefault="000769BD" w:rsidP="00C921C1">
            <w:pPr>
              <w:pStyle w:val="ac"/>
              <w:jc w:val="both"/>
              <w:rPr>
                <w:szCs w:val="24"/>
              </w:rPr>
            </w:pPr>
            <w:r w:rsidRPr="000769BD">
              <w:rPr>
                <w:rFonts w:hint="eastAsia"/>
                <w:szCs w:val="24"/>
              </w:rPr>
              <w:t>第六十一條</w:t>
            </w:r>
            <w:r w:rsidRPr="000769BD">
              <w:rPr>
                <w:rFonts w:hint="eastAsia"/>
                <w:szCs w:val="24"/>
              </w:rPr>
              <w:t xml:space="preserve"> </w:t>
            </w:r>
            <w:r w:rsidRPr="000769BD">
              <w:rPr>
                <w:rFonts w:hint="eastAsia"/>
                <w:szCs w:val="24"/>
              </w:rPr>
              <w:t>電業設備或用戶用電設備屬中央主管機關所定工程範圍者，其設計及監造，應由依法登記執業之電機技師或相關專業技師辦理。所定工程範圍外，應由電機技師或電器承裝業辦理。但該工程僅供政府機關或公營事業機構自用時，得由該政府機關或公營事業機構內，依法取得電機技師或相關專業技師證書者辦理設計及監造。</w:t>
            </w:r>
          </w:p>
          <w:p w:rsidR="000769BD" w:rsidRPr="000769BD" w:rsidRDefault="000769BD" w:rsidP="000769BD">
            <w:pPr>
              <w:pStyle w:val="ac"/>
              <w:jc w:val="both"/>
              <w:rPr>
                <w:szCs w:val="24"/>
              </w:rPr>
            </w:pPr>
            <w:r w:rsidRPr="000769BD">
              <w:rPr>
                <w:rFonts w:hint="eastAsia"/>
                <w:szCs w:val="24"/>
              </w:rPr>
              <w:t>前項用戶用電設備工程範圍，應依本法中華民國九十四年一月十九日修正施行前既有電業實施之工程範圍為準；其修正時，中央主管機關應會商全國性電機技師公會、相關電氣工程工業同業公會及其他相關公會定之。</w:t>
            </w:r>
          </w:p>
          <w:p w:rsidR="000769BD" w:rsidRPr="00836805" w:rsidRDefault="000769BD" w:rsidP="000769BD">
            <w:pPr>
              <w:pStyle w:val="ac"/>
              <w:jc w:val="both"/>
              <w:rPr>
                <w:szCs w:val="24"/>
              </w:rPr>
            </w:pPr>
            <w:r w:rsidRPr="000769BD">
              <w:rPr>
                <w:rFonts w:hint="eastAsia"/>
                <w:szCs w:val="24"/>
              </w:rPr>
              <w:t>電業或用戶未依第一項規定辦理者，其屬於電業設備者，中央主管機關應禁止電業使用該設備；其屬於用戶用電設備者，電業對該設備不得供電。</w:t>
            </w:r>
          </w:p>
        </w:tc>
        <w:tc>
          <w:tcPr>
            <w:tcW w:w="1667" w:type="pct"/>
          </w:tcPr>
          <w:p w:rsidR="00C921C1" w:rsidRPr="00836805" w:rsidRDefault="00C921C1" w:rsidP="00C921C1">
            <w:pPr>
              <w:pStyle w:val="ae"/>
              <w:jc w:val="both"/>
              <w:rPr>
                <w:szCs w:val="24"/>
              </w:rPr>
            </w:pPr>
            <w:r w:rsidRPr="00836805">
              <w:rPr>
                <w:rFonts w:hint="eastAsia"/>
                <w:szCs w:val="24"/>
              </w:rPr>
              <w:t>第</w:t>
            </w:r>
            <w:r w:rsidRPr="009831DB">
              <w:rPr>
                <w:rFonts w:hint="eastAsia"/>
                <w:szCs w:val="24"/>
              </w:rPr>
              <w:t>六十</w:t>
            </w:r>
            <w:r w:rsidRPr="00836805">
              <w:rPr>
                <w:rFonts w:hint="eastAsia"/>
                <w:szCs w:val="24"/>
              </w:rPr>
              <w:t xml:space="preserve">條　</w:t>
            </w:r>
            <w:r w:rsidRPr="00836805">
              <w:rPr>
                <w:rFonts w:hint="eastAsia"/>
                <w:szCs w:val="24"/>
              </w:rPr>
              <w:t>(</w:t>
            </w:r>
            <w:r w:rsidRPr="00836805">
              <w:rPr>
                <w:rFonts w:hint="eastAsia"/>
                <w:szCs w:val="24"/>
              </w:rPr>
              <w:t>設計監造</w:t>
            </w:r>
            <w:r w:rsidRPr="00836805">
              <w:rPr>
                <w:rFonts w:hint="eastAsia"/>
                <w:szCs w:val="24"/>
              </w:rPr>
              <w:t>)</w:t>
            </w:r>
          </w:p>
          <w:p w:rsidR="00C921C1" w:rsidRPr="00836805" w:rsidRDefault="00C921C1" w:rsidP="00C921C1">
            <w:pPr>
              <w:pStyle w:val="ac"/>
              <w:jc w:val="both"/>
              <w:rPr>
                <w:szCs w:val="24"/>
              </w:rPr>
            </w:pPr>
            <w:r w:rsidRPr="00836805">
              <w:rPr>
                <w:rFonts w:hint="eastAsia"/>
                <w:szCs w:val="24"/>
              </w:rPr>
              <w:t>電業設備或用戶用電設備屬</w:t>
            </w:r>
            <w:r w:rsidR="004F4CD5" w:rsidRPr="004F4CD5">
              <w:rPr>
                <w:rFonts w:hint="eastAsia"/>
                <w:color w:val="E36C0A" w:themeColor="accent6" w:themeShade="BF"/>
                <w:szCs w:val="24"/>
              </w:rPr>
              <w:t>電業管制機關</w:t>
            </w:r>
            <w:r w:rsidRPr="00836805">
              <w:rPr>
                <w:rFonts w:hint="eastAsia"/>
                <w:szCs w:val="24"/>
              </w:rPr>
              <w:t>所定工程範圍者，其設計及監造，應由依法登記執業之電機技師或相關專業技師辦理。所定工程範圍外，應由電機技師或電器承裝業辦理。但該工程僅供政府機關或公營事業機構自用時，得由該政府機關或公營事業機構內，依法取得電機技師或相關專業技師證書者辦理設計及監造。</w:t>
            </w:r>
          </w:p>
          <w:p w:rsidR="00C921C1" w:rsidRPr="00836805" w:rsidRDefault="00C921C1" w:rsidP="00C921C1">
            <w:pPr>
              <w:pStyle w:val="ac"/>
              <w:jc w:val="both"/>
              <w:rPr>
                <w:szCs w:val="24"/>
              </w:rPr>
            </w:pPr>
            <w:r w:rsidRPr="00836805">
              <w:rPr>
                <w:rFonts w:hint="eastAsia"/>
                <w:szCs w:val="24"/>
              </w:rPr>
              <w:t>前項用戶用電設備工程範圍，應依</w:t>
            </w:r>
            <w:r w:rsidRPr="00836805">
              <w:rPr>
                <w:rFonts w:hint="eastAsia"/>
                <w:szCs w:val="24"/>
                <w:u w:val="single"/>
              </w:rPr>
              <w:t>本法</w:t>
            </w:r>
            <w:r w:rsidRPr="00836805">
              <w:rPr>
                <w:rFonts w:hint="eastAsia"/>
                <w:szCs w:val="24"/>
              </w:rPr>
              <w:t>中華民國九十四年一月十九日修正施行前既有電業實施之工程範圍為準；其修正時，</w:t>
            </w:r>
            <w:r w:rsidR="004F4CD5" w:rsidRPr="004F4CD5">
              <w:rPr>
                <w:rFonts w:hint="eastAsia"/>
                <w:color w:val="E36C0A" w:themeColor="accent6" w:themeShade="BF"/>
                <w:szCs w:val="24"/>
              </w:rPr>
              <w:t>電業管制機關</w:t>
            </w:r>
            <w:r w:rsidRPr="00836805">
              <w:rPr>
                <w:rFonts w:hint="eastAsia"/>
                <w:szCs w:val="24"/>
              </w:rPr>
              <w:t>應會商全國性電機技師公會、相關電氣工程工業同業公會及其他相關公會定之。</w:t>
            </w:r>
          </w:p>
          <w:p w:rsidR="00C921C1" w:rsidRPr="00836805" w:rsidRDefault="00C921C1" w:rsidP="004F4CD5">
            <w:pPr>
              <w:pStyle w:val="ac"/>
              <w:jc w:val="both"/>
              <w:rPr>
                <w:szCs w:val="24"/>
              </w:rPr>
            </w:pPr>
            <w:r w:rsidRPr="00836805">
              <w:rPr>
                <w:rFonts w:hint="eastAsia"/>
                <w:szCs w:val="24"/>
              </w:rPr>
              <w:t>電業或用戶未依第一項規定辦理者，其屬於電業設備者，</w:t>
            </w:r>
            <w:r w:rsidR="004F4CD5" w:rsidRPr="004F4CD5">
              <w:rPr>
                <w:rFonts w:hint="eastAsia"/>
                <w:color w:val="E36C0A" w:themeColor="accent6" w:themeShade="BF"/>
                <w:szCs w:val="24"/>
              </w:rPr>
              <w:t>電業管制機關</w:t>
            </w:r>
            <w:r w:rsidRPr="00836805">
              <w:rPr>
                <w:rFonts w:hint="eastAsia"/>
                <w:szCs w:val="24"/>
              </w:rPr>
              <w:t>應禁止電業使用該設備；其屬於用戶用電設備者，電業對該設備不得供電。</w:t>
            </w:r>
          </w:p>
        </w:tc>
        <w:tc>
          <w:tcPr>
            <w:tcW w:w="1666" w:type="pct"/>
          </w:tcPr>
          <w:p w:rsidR="00C921C1" w:rsidRDefault="00C921C1" w:rsidP="00C921C1">
            <w:pPr>
              <w:pStyle w:val="11"/>
              <w:ind w:left="482" w:hanging="482"/>
            </w:pPr>
          </w:p>
          <w:p w:rsidR="004B1AA5" w:rsidRPr="00836805" w:rsidRDefault="004B1AA5" w:rsidP="004B1AA5">
            <w:pPr>
              <w:pStyle w:val="11"/>
              <w:ind w:left="482" w:hanging="482"/>
            </w:pPr>
            <w:r w:rsidRPr="004B1AA5">
              <w:rPr>
                <w:rFonts w:hint="eastAsia"/>
              </w:rPr>
              <w:t>對電業</w:t>
            </w:r>
            <w:r>
              <w:rPr>
                <w:rFonts w:hint="eastAsia"/>
              </w:rPr>
              <w:t>之設計監造</w:t>
            </w:r>
            <w:r w:rsidRPr="004B1AA5">
              <w:rPr>
                <w:rFonts w:hint="eastAsia"/>
              </w:rPr>
              <w:t>之要求，屬工程專業</w:t>
            </w:r>
            <w:r>
              <w:rPr>
                <w:rFonts w:hint="eastAsia"/>
              </w:rPr>
              <w:t>事宜</w:t>
            </w:r>
            <w:r w:rsidRPr="004B1AA5">
              <w:rPr>
                <w:rFonts w:hint="eastAsia"/>
              </w:rPr>
              <w:t>，把中央主管機關修改為電業管制機關為之。</w:t>
            </w:r>
          </w:p>
        </w:tc>
      </w:tr>
      <w:tr w:rsidR="00C921C1" w:rsidRPr="00836805" w:rsidTr="00D86E09">
        <w:trPr>
          <w:jc w:val="center"/>
        </w:trPr>
        <w:tc>
          <w:tcPr>
            <w:tcW w:w="1667" w:type="pct"/>
          </w:tcPr>
          <w:p w:rsidR="000769BD" w:rsidRDefault="000769BD" w:rsidP="000769BD">
            <w:pPr>
              <w:pStyle w:val="ae"/>
            </w:pPr>
            <w:r>
              <w:rPr>
                <w:rFonts w:hint="eastAsia"/>
              </w:rPr>
              <w:t>第六十二條</w:t>
            </w:r>
            <w:r>
              <w:rPr>
                <w:rFonts w:hint="eastAsia"/>
              </w:rPr>
              <w:t xml:space="preserve"> </w:t>
            </w:r>
            <w:r>
              <w:rPr>
                <w:rFonts w:hint="eastAsia"/>
              </w:rPr>
              <w:t>電器承裝業及用電設備檢驗維護業不得有下列行為：</w:t>
            </w:r>
          </w:p>
          <w:p w:rsidR="000769BD" w:rsidRDefault="000769BD" w:rsidP="000769BD">
            <w:pPr>
              <w:pStyle w:val="ae"/>
            </w:pPr>
            <w:r>
              <w:rPr>
                <w:rFonts w:hint="eastAsia"/>
              </w:rPr>
              <w:t>一、使用他人之登記執照。</w:t>
            </w:r>
          </w:p>
          <w:p w:rsidR="000769BD" w:rsidRDefault="000769BD" w:rsidP="000769BD">
            <w:pPr>
              <w:pStyle w:val="ae"/>
            </w:pPr>
            <w:r>
              <w:rPr>
                <w:rFonts w:hint="eastAsia"/>
              </w:rPr>
              <w:t>二、將登記執照交由他人使用。</w:t>
            </w:r>
          </w:p>
          <w:p w:rsidR="000769BD" w:rsidRDefault="000769BD" w:rsidP="000769BD">
            <w:pPr>
              <w:pStyle w:val="ae"/>
            </w:pPr>
            <w:r>
              <w:rPr>
                <w:rFonts w:hint="eastAsia"/>
              </w:rPr>
              <w:t>三、於停業期間參加投標或承攬工程。</w:t>
            </w:r>
          </w:p>
          <w:p w:rsidR="000769BD" w:rsidRDefault="000769BD" w:rsidP="000769BD">
            <w:pPr>
              <w:pStyle w:val="ae"/>
            </w:pPr>
            <w:r>
              <w:rPr>
                <w:rFonts w:hint="eastAsia"/>
              </w:rPr>
              <w:t>四、擅自減省工料。</w:t>
            </w:r>
          </w:p>
          <w:p w:rsidR="000769BD" w:rsidRDefault="000769BD" w:rsidP="000769BD">
            <w:pPr>
              <w:pStyle w:val="ae"/>
            </w:pPr>
            <w:r>
              <w:rPr>
                <w:rFonts w:hint="eastAsia"/>
              </w:rPr>
              <w:t>五、將工程轉包、分包及轉託無登記執照之業者。</w:t>
            </w:r>
          </w:p>
          <w:p w:rsidR="000769BD" w:rsidRDefault="000769BD" w:rsidP="000769BD">
            <w:pPr>
              <w:pStyle w:val="ae"/>
            </w:pPr>
            <w:r>
              <w:rPr>
                <w:rFonts w:hint="eastAsia"/>
              </w:rPr>
              <w:t>六、工程分包超過委託總價百分之四十。</w:t>
            </w:r>
          </w:p>
          <w:p w:rsidR="000769BD" w:rsidRDefault="000769BD" w:rsidP="000769BD">
            <w:pPr>
              <w:pStyle w:val="ae"/>
            </w:pPr>
            <w:r>
              <w:rPr>
                <w:rFonts w:hint="eastAsia"/>
              </w:rPr>
              <w:t>七、對於受託辦理承裝、檢驗、維護為虛偽不實之報告。</w:t>
            </w:r>
          </w:p>
          <w:p w:rsidR="00C921C1" w:rsidRPr="00836805" w:rsidRDefault="000769BD" w:rsidP="000769BD">
            <w:pPr>
              <w:pStyle w:val="ac"/>
              <w:rPr>
                <w:szCs w:val="24"/>
              </w:rPr>
            </w:pPr>
            <w:r>
              <w:rPr>
                <w:rFonts w:hint="eastAsia"/>
              </w:rPr>
              <w:t>主管機關基於健全電器承裝業及用電設備檢驗維護業管理、維護公共利益及安全，或因應查核前項行為及登記資格要件之需要，得通知電器承裝業及用電設備檢驗維護業申報或提供有關資料；必要時，並得派員查核，電器承裝業及用電設備檢驗維護業不得規避、妨礙或拒絕。</w:t>
            </w:r>
          </w:p>
        </w:tc>
        <w:tc>
          <w:tcPr>
            <w:tcW w:w="1667" w:type="pct"/>
          </w:tcPr>
          <w:p w:rsidR="00C921C1" w:rsidRPr="00836805" w:rsidRDefault="00C921C1" w:rsidP="00C921C1">
            <w:pPr>
              <w:pStyle w:val="ae"/>
              <w:rPr>
                <w:szCs w:val="24"/>
              </w:rPr>
            </w:pPr>
            <w:r w:rsidRPr="00836805">
              <w:rPr>
                <w:rFonts w:hint="eastAsia"/>
              </w:rPr>
              <w:t>第</w:t>
            </w:r>
            <w:r w:rsidRPr="00836805">
              <w:rPr>
                <w:rFonts w:hint="eastAsia"/>
                <w:szCs w:val="24"/>
              </w:rPr>
              <w:t>六十</w:t>
            </w:r>
            <w:r w:rsidR="009831DB">
              <w:rPr>
                <w:rFonts w:hint="eastAsia"/>
                <w:szCs w:val="24"/>
              </w:rPr>
              <w:t>一</w:t>
            </w:r>
            <w:r w:rsidRPr="00836805">
              <w:rPr>
                <w:rFonts w:hint="eastAsia"/>
              </w:rPr>
              <w:t xml:space="preserve">條　</w:t>
            </w:r>
            <w:r w:rsidRPr="00836805">
              <w:rPr>
                <w:rFonts w:hint="eastAsia"/>
                <w:szCs w:val="24"/>
              </w:rPr>
              <w:t>(</w:t>
            </w:r>
            <w:r w:rsidRPr="00836805">
              <w:rPr>
                <w:rFonts w:hint="eastAsia"/>
              </w:rPr>
              <w:t>行業規範</w:t>
            </w:r>
            <w:r w:rsidRPr="00836805">
              <w:rPr>
                <w:rFonts w:hint="eastAsia"/>
                <w:szCs w:val="24"/>
              </w:rPr>
              <w:t>)</w:t>
            </w:r>
          </w:p>
          <w:p w:rsidR="00C921C1" w:rsidRPr="00836805" w:rsidRDefault="00C921C1" w:rsidP="00C921C1">
            <w:pPr>
              <w:pStyle w:val="ac"/>
              <w:jc w:val="both"/>
            </w:pPr>
            <w:r w:rsidRPr="00836805">
              <w:rPr>
                <w:rFonts w:hint="eastAsia"/>
              </w:rPr>
              <w:t>電器承裝業及用電設備檢驗維護業不得有下列行為：</w:t>
            </w:r>
          </w:p>
          <w:p w:rsidR="00C921C1" w:rsidRPr="00836805" w:rsidRDefault="00C921C1" w:rsidP="00C921C1">
            <w:pPr>
              <w:pStyle w:val="af0"/>
            </w:pPr>
            <w:r w:rsidRPr="00836805">
              <w:rPr>
                <w:rFonts w:hint="eastAsia"/>
              </w:rPr>
              <w:t>一、使用他人之登記執照。</w:t>
            </w:r>
          </w:p>
          <w:p w:rsidR="00C921C1" w:rsidRPr="00836805" w:rsidRDefault="00C921C1" w:rsidP="00C921C1">
            <w:pPr>
              <w:pStyle w:val="af0"/>
            </w:pPr>
            <w:r w:rsidRPr="00836805">
              <w:rPr>
                <w:rFonts w:hint="eastAsia"/>
              </w:rPr>
              <w:t>二、將登記執照交由他人使用。</w:t>
            </w:r>
          </w:p>
          <w:p w:rsidR="00C921C1" w:rsidRPr="00836805" w:rsidRDefault="00C921C1" w:rsidP="00C921C1">
            <w:pPr>
              <w:pStyle w:val="af0"/>
            </w:pPr>
            <w:r w:rsidRPr="00836805">
              <w:rPr>
                <w:rFonts w:hint="eastAsia"/>
              </w:rPr>
              <w:t>三、於停業期間參加投標或承攬工程。</w:t>
            </w:r>
          </w:p>
          <w:p w:rsidR="00C921C1" w:rsidRPr="00836805" w:rsidRDefault="00C921C1" w:rsidP="00C921C1">
            <w:pPr>
              <w:pStyle w:val="af0"/>
            </w:pPr>
            <w:r w:rsidRPr="00836805">
              <w:rPr>
                <w:rFonts w:hint="eastAsia"/>
              </w:rPr>
              <w:t>四、擅自減省工料。</w:t>
            </w:r>
          </w:p>
          <w:p w:rsidR="00C921C1" w:rsidRPr="00836805" w:rsidRDefault="00C921C1" w:rsidP="00C921C1">
            <w:pPr>
              <w:pStyle w:val="af0"/>
            </w:pPr>
            <w:r w:rsidRPr="00836805">
              <w:rPr>
                <w:rFonts w:hint="eastAsia"/>
              </w:rPr>
              <w:t>五、將工程轉包、分包及轉託無登記執照之業者。</w:t>
            </w:r>
          </w:p>
          <w:p w:rsidR="00C921C1" w:rsidRPr="00836805" w:rsidRDefault="00C921C1" w:rsidP="00C921C1">
            <w:pPr>
              <w:pStyle w:val="af0"/>
            </w:pPr>
            <w:r w:rsidRPr="00836805">
              <w:rPr>
                <w:rFonts w:hint="eastAsia"/>
              </w:rPr>
              <w:t>六、工程分包超過委託總價百分之四十。</w:t>
            </w:r>
          </w:p>
          <w:p w:rsidR="00C921C1" w:rsidRPr="00836805" w:rsidRDefault="00C921C1" w:rsidP="00C921C1">
            <w:pPr>
              <w:pStyle w:val="af0"/>
            </w:pPr>
            <w:r w:rsidRPr="00836805">
              <w:rPr>
                <w:rFonts w:hint="eastAsia"/>
              </w:rPr>
              <w:t>七、對於受託辦理承裝、檢驗、維護為虛偽不實之報告。</w:t>
            </w:r>
          </w:p>
          <w:p w:rsidR="00C921C1" w:rsidRPr="00836805" w:rsidRDefault="00C921C1" w:rsidP="00C921C1">
            <w:pPr>
              <w:pStyle w:val="ac"/>
              <w:rPr>
                <w:szCs w:val="24"/>
              </w:rPr>
            </w:pPr>
            <w:r w:rsidRPr="00836805">
              <w:rPr>
                <w:rFonts w:hint="eastAsia"/>
              </w:rPr>
              <w:t>主管機關</w:t>
            </w:r>
            <w:r w:rsidR="0057234D" w:rsidRPr="0057234D">
              <w:rPr>
                <w:rFonts w:hint="eastAsia"/>
                <w:color w:val="E36C0A" w:themeColor="accent6" w:themeShade="BF"/>
              </w:rPr>
              <w:t>或電業管制機關</w:t>
            </w:r>
            <w:r w:rsidRPr="00836805">
              <w:rPr>
                <w:rFonts w:hint="eastAsia"/>
              </w:rPr>
              <w:t>基於健全電器承裝業及用電設備檢驗維護業管理、維護公共利益及安全，或因應查核前項行為及登記資格要件之需要，得通知電器承裝業及用電設備檢驗維護業申報或提供有關資料；必要時，並得派員查核，電器承裝業及用電設備檢驗維護業不得規避、妨礙或拒絕。</w:t>
            </w:r>
          </w:p>
        </w:tc>
        <w:tc>
          <w:tcPr>
            <w:tcW w:w="1666" w:type="pct"/>
          </w:tcPr>
          <w:p w:rsidR="00C921C1" w:rsidRDefault="00C921C1" w:rsidP="00C921C1">
            <w:pPr>
              <w:pStyle w:val="11"/>
              <w:ind w:left="482" w:hanging="482"/>
            </w:pPr>
          </w:p>
          <w:p w:rsidR="004B1AA5" w:rsidRDefault="004B1AA5" w:rsidP="00C921C1">
            <w:pPr>
              <w:pStyle w:val="11"/>
              <w:ind w:left="482" w:hanging="482"/>
            </w:pPr>
          </w:p>
          <w:p w:rsidR="004B1AA5" w:rsidRPr="00836805" w:rsidRDefault="004B1AA5" w:rsidP="004B1AA5">
            <w:pPr>
              <w:pStyle w:val="11"/>
              <w:ind w:left="482" w:hanging="482"/>
            </w:pPr>
            <w:r w:rsidRPr="004B1AA5">
              <w:rPr>
                <w:rFonts w:hint="eastAsia"/>
              </w:rPr>
              <w:t>對電業</w:t>
            </w:r>
            <w:r>
              <w:rPr>
                <w:rFonts w:hint="eastAsia"/>
              </w:rPr>
              <w:t>行規</w:t>
            </w:r>
            <w:r w:rsidRPr="004B1AA5">
              <w:rPr>
                <w:rFonts w:hint="eastAsia"/>
              </w:rPr>
              <w:t>之要求，屬工程專業</w:t>
            </w:r>
            <w:r>
              <w:rPr>
                <w:rFonts w:hint="eastAsia"/>
              </w:rPr>
              <w:t>事宜</w:t>
            </w:r>
            <w:r w:rsidRPr="004B1AA5">
              <w:rPr>
                <w:rFonts w:hint="eastAsia"/>
              </w:rPr>
              <w:t>，把中央主管機關修改為或增加電業管制機關為之。</w:t>
            </w:r>
          </w:p>
        </w:tc>
      </w:tr>
      <w:tr w:rsidR="00C921C1" w:rsidRPr="00836805" w:rsidTr="00D86E09">
        <w:trPr>
          <w:jc w:val="center"/>
        </w:trPr>
        <w:tc>
          <w:tcPr>
            <w:tcW w:w="1667" w:type="pct"/>
          </w:tcPr>
          <w:p w:rsidR="002C6071" w:rsidRDefault="000769BD" w:rsidP="000769BD">
            <w:pPr>
              <w:pStyle w:val="ac"/>
              <w:ind w:left="0" w:firstLine="0"/>
              <w:jc w:val="both"/>
              <w:rPr>
                <w:szCs w:val="24"/>
              </w:rPr>
            </w:pPr>
            <w:r w:rsidRPr="000769BD">
              <w:rPr>
                <w:rFonts w:hint="eastAsia"/>
                <w:szCs w:val="24"/>
              </w:rPr>
              <w:t>第六十三條</w:t>
            </w:r>
          </w:p>
          <w:p w:rsidR="00C921C1" w:rsidRPr="00836805" w:rsidRDefault="000769BD" w:rsidP="000769BD">
            <w:pPr>
              <w:pStyle w:val="ac"/>
              <w:ind w:left="0" w:firstLine="0"/>
              <w:jc w:val="both"/>
              <w:rPr>
                <w:szCs w:val="24"/>
              </w:rPr>
            </w:pPr>
            <w:r w:rsidRPr="000769BD">
              <w:rPr>
                <w:rFonts w:hint="eastAsia"/>
                <w:szCs w:val="24"/>
              </w:rPr>
              <w:t xml:space="preserve"> </w:t>
            </w:r>
            <w:r w:rsidRPr="000769BD">
              <w:rPr>
                <w:rFonts w:hint="eastAsia"/>
                <w:szCs w:val="24"/>
              </w:rPr>
              <w:t>用電場所所置之</w:t>
            </w:r>
            <w:r>
              <w:rPr>
                <w:szCs w:val="24"/>
              </w:rPr>
              <w:br/>
            </w:r>
            <w:r>
              <w:rPr>
                <w:rFonts w:hint="eastAsia"/>
                <w:szCs w:val="24"/>
              </w:rPr>
              <w:t xml:space="preserve">  </w:t>
            </w:r>
            <w:r w:rsidRPr="000769BD">
              <w:rPr>
                <w:rFonts w:hint="eastAsia"/>
                <w:szCs w:val="24"/>
              </w:rPr>
              <w:t>專任電氣技術人員，因執行</w:t>
            </w:r>
            <w:r>
              <w:rPr>
                <w:szCs w:val="24"/>
              </w:rPr>
              <w:br/>
            </w:r>
            <w:r>
              <w:rPr>
                <w:rFonts w:hint="eastAsia"/>
                <w:szCs w:val="24"/>
              </w:rPr>
              <w:t xml:space="preserve">  </w:t>
            </w:r>
            <w:r w:rsidRPr="000769BD">
              <w:rPr>
                <w:rFonts w:hint="eastAsia"/>
                <w:szCs w:val="24"/>
              </w:rPr>
              <w:t>業務所為之陳述或報告，不</w:t>
            </w:r>
            <w:r>
              <w:rPr>
                <w:szCs w:val="24"/>
              </w:rPr>
              <w:br/>
            </w:r>
            <w:r>
              <w:rPr>
                <w:rFonts w:hint="eastAsia"/>
                <w:szCs w:val="24"/>
              </w:rPr>
              <w:t xml:space="preserve">  </w:t>
            </w:r>
            <w:r w:rsidRPr="000769BD">
              <w:rPr>
                <w:rFonts w:hint="eastAsia"/>
                <w:szCs w:val="24"/>
              </w:rPr>
              <w:t>得有虛偽不實之情事。</w:t>
            </w:r>
          </w:p>
        </w:tc>
        <w:tc>
          <w:tcPr>
            <w:tcW w:w="1667" w:type="pct"/>
          </w:tcPr>
          <w:p w:rsidR="00C921C1" w:rsidRPr="00836805" w:rsidRDefault="00C921C1" w:rsidP="00C921C1">
            <w:pPr>
              <w:pStyle w:val="ae"/>
              <w:rPr>
                <w:szCs w:val="24"/>
              </w:rPr>
            </w:pPr>
            <w:r w:rsidRPr="00836805">
              <w:rPr>
                <w:rFonts w:hint="eastAsia"/>
                <w:szCs w:val="24"/>
              </w:rPr>
              <w:t>第六十</w:t>
            </w:r>
            <w:r w:rsidR="009831DB">
              <w:rPr>
                <w:rFonts w:hint="eastAsia"/>
                <w:szCs w:val="24"/>
              </w:rPr>
              <w:t>二</w:t>
            </w:r>
            <w:r w:rsidRPr="00836805">
              <w:rPr>
                <w:rFonts w:hint="eastAsia"/>
                <w:szCs w:val="24"/>
              </w:rPr>
              <w:t xml:space="preserve">條　</w:t>
            </w:r>
            <w:r w:rsidRPr="00836805">
              <w:rPr>
                <w:rFonts w:hint="eastAsia"/>
                <w:szCs w:val="24"/>
              </w:rPr>
              <w:t>(</w:t>
            </w:r>
            <w:r w:rsidRPr="00836805">
              <w:rPr>
                <w:rFonts w:hint="eastAsia"/>
                <w:szCs w:val="24"/>
              </w:rPr>
              <w:t>技術人員規範</w:t>
            </w:r>
            <w:r w:rsidRPr="00836805">
              <w:rPr>
                <w:rFonts w:hint="eastAsia"/>
                <w:szCs w:val="24"/>
              </w:rPr>
              <w:t>)</w:t>
            </w:r>
          </w:p>
          <w:p w:rsidR="00C921C1" w:rsidRPr="00836805" w:rsidRDefault="00C921C1" w:rsidP="00C921C1">
            <w:pPr>
              <w:pStyle w:val="ac"/>
              <w:jc w:val="both"/>
              <w:rPr>
                <w:szCs w:val="24"/>
              </w:rPr>
            </w:pPr>
            <w:r w:rsidRPr="00836805">
              <w:rPr>
                <w:rFonts w:hint="eastAsia"/>
                <w:szCs w:val="24"/>
              </w:rPr>
              <w:t>用電場所所置之專任電氣技術人員，因執行業務所為之陳述或報告，不得有虛偽不實之情事。</w:t>
            </w:r>
          </w:p>
        </w:tc>
        <w:tc>
          <w:tcPr>
            <w:tcW w:w="1666" w:type="pct"/>
          </w:tcPr>
          <w:p w:rsidR="00C921C1" w:rsidRPr="00836805" w:rsidRDefault="00C921C1" w:rsidP="00C921C1">
            <w:pPr>
              <w:pStyle w:val="11"/>
              <w:ind w:left="482" w:hanging="482"/>
              <w:rPr>
                <w:szCs w:val="24"/>
              </w:rPr>
            </w:pPr>
          </w:p>
        </w:tc>
      </w:tr>
      <w:tr w:rsidR="00C921C1" w:rsidRPr="00836805" w:rsidTr="00D86E09">
        <w:trPr>
          <w:jc w:val="center"/>
        </w:trPr>
        <w:tc>
          <w:tcPr>
            <w:tcW w:w="1667" w:type="pct"/>
          </w:tcPr>
          <w:p w:rsidR="00B50D87" w:rsidRDefault="000769BD" w:rsidP="000769BD">
            <w:pPr>
              <w:pStyle w:val="ae"/>
              <w:ind w:left="228" w:hangingChars="95" w:hanging="228"/>
              <w:rPr>
                <w:rFonts w:hAnsi="標楷體" w:cs="細明體"/>
                <w:szCs w:val="24"/>
              </w:rPr>
            </w:pPr>
            <w:r w:rsidRPr="000769BD">
              <w:rPr>
                <w:rFonts w:hAnsi="標楷體" w:cs="細明體" w:hint="eastAsia"/>
                <w:szCs w:val="24"/>
              </w:rPr>
              <w:t>第六十四條</w:t>
            </w:r>
          </w:p>
          <w:p w:rsidR="000769BD" w:rsidRPr="000769BD" w:rsidRDefault="000769BD" w:rsidP="000769BD">
            <w:pPr>
              <w:pStyle w:val="ae"/>
              <w:ind w:left="228" w:hangingChars="95" w:hanging="228"/>
              <w:rPr>
                <w:rFonts w:hAnsi="標楷體" w:cs="細明體"/>
                <w:szCs w:val="24"/>
              </w:rPr>
            </w:pPr>
            <w:r w:rsidRPr="000769BD">
              <w:rPr>
                <w:rFonts w:hAnsi="標楷體" w:cs="細明體" w:hint="eastAsia"/>
                <w:szCs w:val="24"/>
              </w:rPr>
              <w:t xml:space="preserve"> </w:t>
            </w:r>
            <w:r w:rsidRPr="000769BD">
              <w:rPr>
                <w:rFonts w:hAnsi="標楷體" w:cs="細明體" w:hint="eastAsia"/>
                <w:szCs w:val="24"/>
              </w:rPr>
              <w:t>發電業按其不含再生能源發電部分之全年純益超過實收資本總額百分之二十五時，應以超過之半數加強機組運轉維護與投資降低污染排放之設備，其餘半數為投資再生能源發展之用。</w:t>
            </w:r>
          </w:p>
          <w:p w:rsidR="000769BD" w:rsidRPr="000769BD" w:rsidRDefault="000769BD" w:rsidP="000769BD">
            <w:pPr>
              <w:pStyle w:val="ae"/>
              <w:ind w:left="228" w:hangingChars="95" w:hanging="228"/>
              <w:rPr>
                <w:rFonts w:hAnsi="標楷體" w:cs="細明體"/>
                <w:szCs w:val="24"/>
              </w:rPr>
            </w:pPr>
            <w:r w:rsidRPr="000769BD">
              <w:rPr>
                <w:rFonts w:hAnsi="標楷體" w:cs="細明體" w:hint="eastAsia"/>
                <w:szCs w:val="24"/>
              </w:rPr>
              <w:t>發電業生產電能之電力排碳係數優於電業管制機關依第二十八條第二項所定基準者，不適用前項規定。</w:t>
            </w:r>
          </w:p>
          <w:p w:rsidR="00C921C1" w:rsidRPr="00836805" w:rsidRDefault="000769BD" w:rsidP="000769BD">
            <w:pPr>
              <w:pStyle w:val="ae"/>
              <w:ind w:leftChars="95" w:left="228" w:firstLineChars="186" w:firstLine="446"/>
              <w:rPr>
                <w:szCs w:val="28"/>
              </w:rPr>
            </w:pPr>
            <w:r w:rsidRPr="000769BD">
              <w:rPr>
                <w:rFonts w:hAnsi="標楷體" w:cs="細明體" w:hint="eastAsia"/>
                <w:szCs w:val="24"/>
              </w:rPr>
              <w:t>第一項加強機組運轉維護、投資降低污染排放之設備與投資再生能源發展等經費之認定、運用、管理及監督等事項之規則，由電業管制機關定之。</w:t>
            </w:r>
          </w:p>
        </w:tc>
        <w:tc>
          <w:tcPr>
            <w:tcW w:w="1667" w:type="pct"/>
          </w:tcPr>
          <w:p w:rsidR="00C921C1" w:rsidRPr="00836805" w:rsidRDefault="00C921C1" w:rsidP="00C921C1">
            <w:pPr>
              <w:pStyle w:val="ae"/>
              <w:ind w:left="228" w:hangingChars="95" w:hanging="228"/>
              <w:rPr>
                <w:szCs w:val="24"/>
              </w:rPr>
            </w:pPr>
            <w:r w:rsidRPr="00836805">
              <w:rPr>
                <w:rFonts w:hAnsi="標楷體" w:cs="細明體" w:hint="eastAsia"/>
                <w:szCs w:val="24"/>
              </w:rPr>
              <w:t>第</w:t>
            </w:r>
            <w:r w:rsidRPr="009831DB">
              <w:rPr>
                <w:rFonts w:hAnsi="標楷體" w:cs="細明體" w:hint="eastAsia"/>
                <w:szCs w:val="24"/>
              </w:rPr>
              <w:t>六十</w:t>
            </w:r>
            <w:r w:rsidR="009831DB" w:rsidRPr="009831DB">
              <w:rPr>
                <w:rFonts w:hAnsi="標楷體" w:cs="細明體" w:hint="eastAsia"/>
                <w:szCs w:val="24"/>
              </w:rPr>
              <w:t>三</w:t>
            </w:r>
            <w:r w:rsidRPr="00836805">
              <w:rPr>
                <w:rFonts w:hAnsi="標楷體" w:cs="細明體" w:hint="eastAsia"/>
                <w:szCs w:val="24"/>
              </w:rPr>
              <w:t>條</w:t>
            </w:r>
            <w:r w:rsidRPr="00836805">
              <w:rPr>
                <w:rFonts w:hAnsi="標楷體" w:cs="細明體" w:hint="eastAsia"/>
                <w:szCs w:val="24"/>
              </w:rPr>
              <w:t xml:space="preserve">  </w:t>
            </w:r>
            <w:r w:rsidRPr="00836805">
              <w:rPr>
                <w:rFonts w:hint="eastAsia"/>
                <w:szCs w:val="24"/>
              </w:rPr>
              <w:t>(</w:t>
            </w:r>
            <w:r w:rsidRPr="00836805">
              <w:rPr>
                <w:rFonts w:hAnsi="標楷體" w:cs="細明體" w:hint="eastAsia"/>
              </w:rPr>
              <w:t>純益規範</w:t>
            </w:r>
            <w:r w:rsidRPr="00836805">
              <w:rPr>
                <w:rFonts w:hint="eastAsia"/>
                <w:szCs w:val="24"/>
              </w:rPr>
              <w:t>)</w:t>
            </w:r>
          </w:p>
          <w:p w:rsidR="00B50D87" w:rsidRPr="00C3313E" w:rsidRDefault="00C3313E" w:rsidP="00B50D87">
            <w:pPr>
              <w:pStyle w:val="ae"/>
              <w:ind w:leftChars="95" w:left="228" w:firstLineChars="186" w:firstLine="446"/>
              <w:rPr>
                <w:color w:val="E36C0A" w:themeColor="accent6" w:themeShade="BF"/>
                <w:szCs w:val="28"/>
              </w:rPr>
            </w:pPr>
            <w:r>
              <w:rPr>
                <w:rFonts w:hint="eastAsia"/>
                <w:color w:val="E36C0A" w:themeColor="accent6" w:themeShade="BF"/>
                <w:szCs w:val="28"/>
              </w:rPr>
              <w:t>輸配電</w:t>
            </w:r>
            <w:r w:rsidR="00B50D87" w:rsidRPr="00C3313E">
              <w:rPr>
                <w:rFonts w:hint="eastAsia"/>
                <w:color w:val="E36C0A" w:themeColor="accent6" w:themeShade="BF"/>
                <w:szCs w:val="28"/>
              </w:rPr>
              <w:t>電之全年純益超過實收資本總額百分十時，</w:t>
            </w:r>
            <w:r w:rsidR="00DC252B">
              <w:rPr>
                <w:rFonts w:hint="eastAsia"/>
                <w:color w:val="E36C0A" w:themeColor="accent6" w:themeShade="BF"/>
                <w:szCs w:val="28"/>
              </w:rPr>
              <w:t>其超過部分</w:t>
            </w:r>
            <w:r w:rsidR="00B50D87" w:rsidRPr="00C3313E">
              <w:rPr>
                <w:rFonts w:hint="eastAsia"/>
                <w:color w:val="E36C0A" w:themeColor="accent6" w:themeShade="BF"/>
                <w:szCs w:val="28"/>
              </w:rPr>
              <w:t>應</w:t>
            </w:r>
            <w:r w:rsidR="009C3811">
              <w:rPr>
                <w:rFonts w:hint="eastAsia"/>
                <w:color w:val="E36C0A" w:themeColor="accent6" w:themeShade="BF"/>
                <w:szCs w:val="28"/>
              </w:rPr>
              <w:t>用於</w:t>
            </w:r>
            <w:r w:rsidR="00B50D87" w:rsidRPr="00C3313E">
              <w:rPr>
                <w:rFonts w:hint="eastAsia"/>
                <w:color w:val="E36C0A" w:themeColor="accent6" w:themeShade="BF"/>
                <w:szCs w:val="28"/>
              </w:rPr>
              <w:t>加強</w:t>
            </w:r>
            <w:r w:rsidR="009C3811">
              <w:rPr>
                <w:rFonts w:hint="eastAsia"/>
                <w:color w:val="E36C0A" w:themeColor="accent6" w:themeShade="BF"/>
                <w:szCs w:val="28"/>
              </w:rPr>
              <w:t>提升輸配電效率、線路</w:t>
            </w:r>
            <w:r w:rsidR="00B50D87" w:rsidRPr="00C3313E">
              <w:rPr>
                <w:rFonts w:hint="eastAsia"/>
                <w:color w:val="E36C0A" w:themeColor="accent6" w:themeShade="BF"/>
                <w:szCs w:val="28"/>
              </w:rPr>
              <w:t>運轉維護</w:t>
            </w:r>
            <w:r w:rsidR="009C3811">
              <w:rPr>
                <w:rFonts w:hint="eastAsia"/>
                <w:color w:val="E36C0A" w:themeColor="accent6" w:themeShade="BF"/>
                <w:szCs w:val="28"/>
              </w:rPr>
              <w:t>、補助</w:t>
            </w:r>
            <w:r w:rsidR="006316B2">
              <w:rPr>
                <w:rFonts w:hint="eastAsia"/>
                <w:color w:val="E36C0A" w:themeColor="accent6" w:themeShade="BF"/>
                <w:szCs w:val="28"/>
              </w:rPr>
              <w:t>專供</w:t>
            </w:r>
            <w:r w:rsidR="009C3811" w:rsidRPr="00C53DC9">
              <w:rPr>
                <w:rFonts w:hint="eastAsia"/>
                <w:color w:val="E36C0A" w:themeColor="accent6" w:themeShade="BF"/>
                <w:szCs w:val="28"/>
              </w:rPr>
              <w:t>再生能源</w:t>
            </w:r>
            <w:r w:rsidR="009C3811">
              <w:rPr>
                <w:rFonts w:hint="eastAsia"/>
                <w:color w:val="E36C0A" w:themeColor="accent6" w:themeShade="BF"/>
                <w:szCs w:val="28"/>
              </w:rPr>
              <w:t>使用之輸配線。</w:t>
            </w:r>
            <w:r w:rsidR="009C3811" w:rsidRPr="00C3313E">
              <w:rPr>
                <w:rFonts w:hint="eastAsia"/>
                <w:color w:val="E36C0A" w:themeColor="accent6" w:themeShade="BF"/>
                <w:szCs w:val="28"/>
              </w:rPr>
              <w:t xml:space="preserve"> </w:t>
            </w:r>
          </w:p>
          <w:p w:rsidR="00C921C1" w:rsidRPr="007D22A9" w:rsidRDefault="00B50D87" w:rsidP="009C3811">
            <w:pPr>
              <w:pStyle w:val="ae"/>
              <w:ind w:leftChars="95" w:left="228" w:firstLineChars="186" w:firstLine="446"/>
              <w:rPr>
                <w:szCs w:val="28"/>
              </w:rPr>
            </w:pPr>
            <w:r w:rsidRPr="00C3313E">
              <w:rPr>
                <w:rFonts w:hint="eastAsia"/>
                <w:color w:val="E36C0A" w:themeColor="accent6" w:themeShade="BF"/>
                <w:szCs w:val="28"/>
              </w:rPr>
              <w:t>第一項經費之認定、運用、管理及監督等事項之規則，由電業管制機關定之。</w:t>
            </w:r>
          </w:p>
        </w:tc>
        <w:tc>
          <w:tcPr>
            <w:tcW w:w="1666" w:type="pct"/>
          </w:tcPr>
          <w:p w:rsidR="00C921C1" w:rsidRDefault="00C921C1" w:rsidP="00C921C1">
            <w:pPr>
              <w:pStyle w:val="11"/>
              <w:ind w:left="482" w:hanging="482"/>
              <w:rPr>
                <w:szCs w:val="24"/>
              </w:rPr>
            </w:pPr>
          </w:p>
          <w:p w:rsidR="009975E8" w:rsidRPr="009975E8" w:rsidRDefault="00DC1758" w:rsidP="00DC252B">
            <w:pPr>
              <w:pStyle w:val="11"/>
              <w:ind w:left="482" w:hanging="482"/>
              <w:rPr>
                <w:szCs w:val="24"/>
              </w:rPr>
            </w:pPr>
            <w:r>
              <w:rPr>
                <w:rFonts w:hint="eastAsia"/>
                <w:szCs w:val="24"/>
              </w:rPr>
              <w:t>發</w:t>
            </w:r>
            <w:r w:rsidR="004F4CD5">
              <w:rPr>
                <w:rFonts w:hint="eastAsia"/>
                <w:szCs w:val="24"/>
              </w:rPr>
              <w:t>電業</w:t>
            </w:r>
            <w:r>
              <w:rPr>
                <w:rFonts w:hint="eastAsia"/>
                <w:szCs w:val="24"/>
              </w:rPr>
              <w:t>、售電業</w:t>
            </w:r>
            <w:r w:rsidR="004F4CD5">
              <w:rPr>
                <w:rFonts w:hint="eastAsia"/>
                <w:szCs w:val="24"/>
              </w:rPr>
              <w:t>在合乎規定</w:t>
            </w:r>
            <w:r>
              <w:rPr>
                <w:rFonts w:hint="eastAsia"/>
                <w:szCs w:val="24"/>
              </w:rPr>
              <w:t>、</w:t>
            </w:r>
            <w:r w:rsidR="004F4CD5">
              <w:rPr>
                <w:rFonts w:hint="eastAsia"/>
                <w:szCs w:val="24"/>
              </w:rPr>
              <w:t>相互自由競爭下經營而獲利，不宜設限之。</w:t>
            </w:r>
            <w:r>
              <w:rPr>
                <w:rFonts w:hint="eastAsia"/>
                <w:szCs w:val="24"/>
              </w:rPr>
              <w:t>惟輸配電業為國營，爰予保留原規定，但</w:t>
            </w:r>
            <w:r w:rsidR="00DC252B" w:rsidRPr="00DC252B">
              <w:rPr>
                <w:rFonts w:hint="eastAsia"/>
                <w:szCs w:val="24"/>
              </w:rPr>
              <w:t>純益</w:t>
            </w:r>
            <w:r w:rsidR="00DC252B">
              <w:rPr>
                <w:rFonts w:hint="eastAsia"/>
                <w:szCs w:val="24"/>
              </w:rPr>
              <w:t>比例下修為</w:t>
            </w:r>
            <w:r w:rsidR="00DC252B" w:rsidRPr="00DC252B">
              <w:rPr>
                <w:rFonts w:hint="eastAsia"/>
                <w:szCs w:val="24"/>
              </w:rPr>
              <w:t>百分十</w:t>
            </w:r>
            <w:r w:rsidR="00DC252B">
              <w:rPr>
                <w:rFonts w:hint="eastAsia"/>
                <w:szCs w:val="24"/>
              </w:rPr>
              <w:t>。</w:t>
            </w:r>
          </w:p>
        </w:tc>
      </w:tr>
      <w:tr w:rsidR="00C921C1" w:rsidRPr="00836805" w:rsidTr="00D86E09">
        <w:trPr>
          <w:jc w:val="center"/>
        </w:trPr>
        <w:tc>
          <w:tcPr>
            <w:tcW w:w="1667" w:type="pct"/>
          </w:tcPr>
          <w:p w:rsidR="00D95015" w:rsidRDefault="000769BD" w:rsidP="000769BD">
            <w:pPr>
              <w:pStyle w:val="ac"/>
              <w:ind w:left="0" w:firstLine="0"/>
              <w:jc w:val="both"/>
              <w:rPr>
                <w:szCs w:val="24"/>
              </w:rPr>
            </w:pPr>
            <w:r w:rsidRPr="000769BD">
              <w:rPr>
                <w:rFonts w:hint="eastAsia"/>
                <w:szCs w:val="24"/>
              </w:rPr>
              <w:t>第六十五條</w:t>
            </w:r>
          </w:p>
          <w:p w:rsidR="000769BD" w:rsidRPr="000769BD" w:rsidRDefault="000769BD" w:rsidP="000769BD">
            <w:pPr>
              <w:pStyle w:val="ac"/>
              <w:ind w:left="0" w:firstLine="0"/>
              <w:jc w:val="both"/>
              <w:rPr>
                <w:szCs w:val="24"/>
              </w:rPr>
            </w:pPr>
            <w:r w:rsidRPr="000769BD">
              <w:rPr>
                <w:rFonts w:hint="eastAsia"/>
                <w:szCs w:val="24"/>
              </w:rPr>
              <w:t>為促進電力發展</w:t>
            </w:r>
            <w:r>
              <w:rPr>
                <w:szCs w:val="24"/>
              </w:rPr>
              <w:br/>
            </w:r>
            <w:r>
              <w:rPr>
                <w:rFonts w:hint="eastAsia"/>
                <w:szCs w:val="24"/>
              </w:rPr>
              <w:t xml:space="preserve">  </w:t>
            </w:r>
            <w:r w:rsidRPr="000769BD">
              <w:rPr>
                <w:rFonts w:hint="eastAsia"/>
                <w:szCs w:val="24"/>
              </w:rPr>
              <w:t>營運、提升發電、輸電與變</w:t>
            </w:r>
            <w:r>
              <w:rPr>
                <w:szCs w:val="24"/>
              </w:rPr>
              <w:br/>
            </w:r>
            <w:r>
              <w:rPr>
                <w:rFonts w:hint="eastAsia"/>
                <w:szCs w:val="24"/>
              </w:rPr>
              <w:t xml:space="preserve">  </w:t>
            </w:r>
            <w:r w:rsidRPr="000769BD">
              <w:rPr>
                <w:rFonts w:hint="eastAsia"/>
                <w:szCs w:val="24"/>
              </w:rPr>
              <w:t>電設施周邊地區發展及居民</w:t>
            </w:r>
            <w:r>
              <w:rPr>
                <w:szCs w:val="24"/>
              </w:rPr>
              <w:br/>
            </w:r>
            <w:r>
              <w:rPr>
                <w:rFonts w:hint="eastAsia"/>
                <w:szCs w:val="24"/>
              </w:rPr>
              <w:t xml:space="preserve">  </w:t>
            </w:r>
            <w:r w:rsidRPr="000769BD">
              <w:rPr>
                <w:rFonts w:hint="eastAsia"/>
                <w:szCs w:val="24"/>
              </w:rPr>
              <w:t>福祉，發電業及輸配電業應</w:t>
            </w:r>
            <w:r>
              <w:rPr>
                <w:szCs w:val="24"/>
              </w:rPr>
              <w:br/>
            </w:r>
            <w:r>
              <w:rPr>
                <w:rFonts w:hint="eastAsia"/>
                <w:szCs w:val="24"/>
              </w:rPr>
              <w:t xml:space="preserve">  </w:t>
            </w:r>
            <w:r w:rsidRPr="000769BD">
              <w:rPr>
                <w:rFonts w:hint="eastAsia"/>
                <w:szCs w:val="24"/>
              </w:rPr>
              <w:t>依生產或傳輸之電力度數一</w:t>
            </w:r>
            <w:r>
              <w:rPr>
                <w:szCs w:val="24"/>
              </w:rPr>
              <w:br/>
            </w:r>
            <w:r>
              <w:rPr>
                <w:rFonts w:hint="eastAsia"/>
                <w:szCs w:val="24"/>
              </w:rPr>
              <w:t xml:space="preserve">  </w:t>
            </w:r>
            <w:r w:rsidRPr="000769BD">
              <w:rPr>
                <w:rFonts w:hint="eastAsia"/>
                <w:szCs w:val="24"/>
              </w:rPr>
              <w:t>定比例設置電力開發協助金</w:t>
            </w:r>
            <w:r>
              <w:rPr>
                <w:szCs w:val="24"/>
              </w:rPr>
              <w:br/>
            </w:r>
            <w:r>
              <w:rPr>
                <w:rFonts w:hint="eastAsia"/>
                <w:szCs w:val="24"/>
              </w:rPr>
              <w:t xml:space="preserve">  </w:t>
            </w:r>
            <w:r w:rsidRPr="000769BD">
              <w:rPr>
                <w:rFonts w:hint="eastAsia"/>
                <w:szCs w:val="24"/>
              </w:rPr>
              <w:t>，以協助直轄市或縣</w:t>
            </w:r>
            <w:r w:rsidRPr="000769BD">
              <w:rPr>
                <w:rFonts w:hint="eastAsia"/>
                <w:szCs w:val="24"/>
              </w:rPr>
              <w:t>(</w:t>
            </w:r>
            <w:r w:rsidRPr="000769BD">
              <w:rPr>
                <w:rFonts w:hint="eastAsia"/>
                <w:szCs w:val="24"/>
              </w:rPr>
              <w:t>市</w:t>
            </w:r>
            <w:r w:rsidRPr="000769BD">
              <w:rPr>
                <w:rFonts w:hint="eastAsia"/>
                <w:szCs w:val="24"/>
              </w:rPr>
              <w:t>)</w:t>
            </w:r>
            <w:r w:rsidRPr="000769BD">
              <w:rPr>
                <w:rFonts w:hint="eastAsia"/>
                <w:szCs w:val="24"/>
              </w:rPr>
              <w:t>主管</w:t>
            </w:r>
            <w:r>
              <w:rPr>
                <w:szCs w:val="24"/>
              </w:rPr>
              <w:br/>
            </w:r>
            <w:r>
              <w:rPr>
                <w:rFonts w:hint="eastAsia"/>
                <w:szCs w:val="24"/>
              </w:rPr>
              <w:t xml:space="preserve">  </w:t>
            </w:r>
            <w:r w:rsidRPr="000769BD">
              <w:rPr>
                <w:rFonts w:hint="eastAsia"/>
                <w:szCs w:val="24"/>
              </w:rPr>
              <w:t>機關推動電力開發與社區和</w:t>
            </w:r>
            <w:r>
              <w:rPr>
                <w:szCs w:val="24"/>
              </w:rPr>
              <w:br/>
            </w:r>
            <w:r>
              <w:rPr>
                <w:rFonts w:hint="eastAsia"/>
                <w:szCs w:val="24"/>
              </w:rPr>
              <w:t xml:space="preserve">  </w:t>
            </w:r>
            <w:r w:rsidRPr="000769BD">
              <w:rPr>
                <w:rFonts w:hint="eastAsia"/>
                <w:szCs w:val="24"/>
              </w:rPr>
              <w:t>諧發展事宜。</w:t>
            </w:r>
          </w:p>
          <w:p w:rsidR="000769BD" w:rsidRPr="000769BD" w:rsidRDefault="000769BD" w:rsidP="000769BD">
            <w:pPr>
              <w:pStyle w:val="ac"/>
              <w:jc w:val="both"/>
              <w:rPr>
                <w:szCs w:val="24"/>
              </w:rPr>
            </w:pPr>
            <w:r w:rsidRPr="000769BD">
              <w:rPr>
                <w:rFonts w:hint="eastAsia"/>
                <w:szCs w:val="24"/>
              </w:rPr>
              <w:t>發電業及輸配電業應就前項電力開發協助金使用方式、範圍及其監督等相關事項，報由直轄市或縣</w:t>
            </w:r>
            <w:r w:rsidRPr="000769BD">
              <w:rPr>
                <w:rFonts w:hint="eastAsia"/>
                <w:szCs w:val="24"/>
              </w:rPr>
              <w:t>(</w:t>
            </w:r>
            <w:r w:rsidRPr="000769BD">
              <w:rPr>
                <w:rFonts w:hint="eastAsia"/>
                <w:szCs w:val="24"/>
              </w:rPr>
              <w:t>市</w:t>
            </w:r>
            <w:r w:rsidRPr="000769BD">
              <w:rPr>
                <w:rFonts w:hint="eastAsia"/>
                <w:szCs w:val="24"/>
              </w:rPr>
              <w:t>)</w:t>
            </w:r>
            <w:r w:rsidRPr="000769BD">
              <w:rPr>
                <w:rFonts w:hint="eastAsia"/>
                <w:szCs w:val="24"/>
              </w:rPr>
              <w:t>主管機關核准後，轉中央主管機關備查。必要時，直轄市或縣</w:t>
            </w:r>
            <w:r w:rsidRPr="000769BD">
              <w:rPr>
                <w:rFonts w:hint="eastAsia"/>
                <w:szCs w:val="24"/>
              </w:rPr>
              <w:t>(</w:t>
            </w:r>
            <w:r w:rsidRPr="000769BD">
              <w:rPr>
                <w:rFonts w:hint="eastAsia"/>
                <w:szCs w:val="24"/>
              </w:rPr>
              <w:t>市</w:t>
            </w:r>
            <w:r w:rsidRPr="000769BD">
              <w:rPr>
                <w:rFonts w:hint="eastAsia"/>
                <w:szCs w:val="24"/>
              </w:rPr>
              <w:t>)</w:t>
            </w:r>
            <w:r w:rsidRPr="000769BD">
              <w:rPr>
                <w:rFonts w:hint="eastAsia"/>
                <w:szCs w:val="24"/>
              </w:rPr>
              <w:t>主管機關得派員查核，發電業及輸配電業不得規避、妨礙或拒絕。</w:t>
            </w:r>
          </w:p>
          <w:p w:rsidR="00C921C1" w:rsidRPr="00836805" w:rsidRDefault="000769BD" w:rsidP="000769BD">
            <w:pPr>
              <w:pStyle w:val="ac"/>
              <w:ind w:left="0" w:firstLine="0"/>
              <w:jc w:val="both"/>
              <w:textDirection w:val="lrTb"/>
              <w:rPr>
                <w:szCs w:val="24"/>
              </w:rPr>
            </w:pPr>
            <w:r>
              <w:rPr>
                <w:rFonts w:hint="eastAsia"/>
                <w:szCs w:val="24"/>
              </w:rPr>
              <w:t xml:space="preserve">  </w:t>
            </w:r>
            <w:r w:rsidRPr="000769BD">
              <w:rPr>
                <w:rFonts w:hint="eastAsia"/>
                <w:szCs w:val="24"/>
              </w:rPr>
              <w:t>第一項電力開發協助金之提</w:t>
            </w:r>
            <w:r>
              <w:rPr>
                <w:szCs w:val="24"/>
              </w:rPr>
              <w:br/>
            </w:r>
            <w:r>
              <w:rPr>
                <w:rFonts w:hint="eastAsia"/>
                <w:szCs w:val="24"/>
              </w:rPr>
              <w:t xml:space="preserve">  </w:t>
            </w:r>
            <w:r w:rsidRPr="000769BD">
              <w:rPr>
                <w:rFonts w:hint="eastAsia"/>
                <w:szCs w:val="24"/>
              </w:rPr>
              <w:t>撥比例，由中央主管機關公</w:t>
            </w:r>
            <w:r>
              <w:rPr>
                <w:szCs w:val="24"/>
              </w:rPr>
              <w:br/>
            </w:r>
            <w:r>
              <w:rPr>
                <w:rFonts w:hint="eastAsia"/>
                <w:szCs w:val="24"/>
              </w:rPr>
              <w:t xml:space="preserve">  </w:t>
            </w:r>
            <w:r w:rsidRPr="000769BD">
              <w:rPr>
                <w:rFonts w:hint="eastAsia"/>
                <w:szCs w:val="24"/>
              </w:rPr>
              <w:t>告之。</w:t>
            </w:r>
          </w:p>
        </w:tc>
        <w:tc>
          <w:tcPr>
            <w:tcW w:w="1667" w:type="pct"/>
          </w:tcPr>
          <w:p w:rsidR="00C921C1" w:rsidRPr="00836805" w:rsidRDefault="00C921C1" w:rsidP="00C921C1">
            <w:pPr>
              <w:pStyle w:val="ae"/>
              <w:jc w:val="both"/>
              <w:textDirection w:val="lrTb"/>
              <w:rPr>
                <w:szCs w:val="24"/>
              </w:rPr>
            </w:pPr>
            <w:r w:rsidRPr="00836805">
              <w:rPr>
                <w:rFonts w:hint="eastAsia"/>
                <w:szCs w:val="24"/>
              </w:rPr>
              <w:t>第六十</w:t>
            </w:r>
            <w:r w:rsidR="009831DB">
              <w:rPr>
                <w:rFonts w:hint="eastAsia"/>
                <w:szCs w:val="24"/>
              </w:rPr>
              <w:t>四</w:t>
            </w:r>
            <w:r w:rsidRPr="00836805">
              <w:rPr>
                <w:rFonts w:hint="eastAsia"/>
                <w:szCs w:val="24"/>
              </w:rPr>
              <w:t xml:space="preserve">條　</w:t>
            </w:r>
            <w:r w:rsidRPr="00836805">
              <w:rPr>
                <w:rFonts w:hint="eastAsia"/>
                <w:szCs w:val="24"/>
              </w:rPr>
              <w:t>(</w:t>
            </w:r>
            <w:r w:rsidRPr="00836805">
              <w:rPr>
                <w:rFonts w:hint="eastAsia"/>
                <w:szCs w:val="24"/>
              </w:rPr>
              <w:t>電力開發協助金</w:t>
            </w:r>
            <w:r w:rsidRPr="00836805">
              <w:rPr>
                <w:rFonts w:hint="eastAsia"/>
                <w:szCs w:val="24"/>
              </w:rPr>
              <w:t xml:space="preserve">)   </w:t>
            </w:r>
          </w:p>
          <w:p w:rsidR="00F4780F" w:rsidRDefault="00C921C1" w:rsidP="00F4780F">
            <w:pPr>
              <w:pStyle w:val="ac"/>
              <w:jc w:val="both"/>
              <w:rPr>
                <w:color w:val="000000" w:themeColor="text1"/>
                <w:szCs w:val="24"/>
              </w:rPr>
            </w:pPr>
            <w:r w:rsidRPr="00F4780F">
              <w:rPr>
                <w:rFonts w:hint="eastAsia"/>
                <w:color w:val="000000" w:themeColor="text1"/>
                <w:szCs w:val="24"/>
              </w:rPr>
              <w:t>為促進電力發展營運、提升發電、輸電與變電周邊地區發展及居民福祉，發電業及輸配電業</w:t>
            </w:r>
            <w:r w:rsidR="007F4C66" w:rsidRPr="00D95015">
              <w:rPr>
                <w:rFonts w:hint="eastAsia"/>
                <w:color w:val="E36C0A" w:themeColor="accent6" w:themeShade="BF"/>
                <w:szCs w:val="24"/>
              </w:rPr>
              <w:t>得</w:t>
            </w:r>
            <w:r w:rsidRPr="00D95015">
              <w:rPr>
                <w:rFonts w:hint="eastAsia"/>
                <w:color w:val="E36C0A" w:themeColor="accent6" w:themeShade="BF"/>
                <w:szCs w:val="24"/>
              </w:rPr>
              <w:t>設置電力開發協助金，</w:t>
            </w:r>
            <w:r w:rsidR="00F4780F" w:rsidRPr="00F4780F">
              <w:rPr>
                <w:rFonts w:hint="eastAsia"/>
                <w:color w:val="000000" w:themeColor="text1"/>
                <w:szCs w:val="24"/>
              </w:rPr>
              <w:t>以協助直轄市或縣</w:t>
            </w:r>
            <w:r w:rsidR="00F4780F" w:rsidRPr="00F4780F">
              <w:rPr>
                <w:rFonts w:hint="eastAsia"/>
                <w:color w:val="000000" w:themeColor="text1"/>
                <w:szCs w:val="24"/>
              </w:rPr>
              <w:t>(</w:t>
            </w:r>
            <w:r w:rsidR="00F4780F" w:rsidRPr="00F4780F">
              <w:rPr>
                <w:rFonts w:hint="eastAsia"/>
                <w:color w:val="000000" w:themeColor="text1"/>
                <w:szCs w:val="24"/>
              </w:rPr>
              <w:t>市</w:t>
            </w:r>
            <w:r w:rsidR="00F4780F" w:rsidRPr="00F4780F">
              <w:rPr>
                <w:rFonts w:hint="eastAsia"/>
                <w:color w:val="000000" w:themeColor="text1"/>
                <w:szCs w:val="24"/>
              </w:rPr>
              <w:t>)</w:t>
            </w:r>
            <w:r w:rsidR="00F4780F" w:rsidRPr="00F4780F">
              <w:rPr>
                <w:rFonts w:hint="eastAsia"/>
                <w:color w:val="000000" w:themeColor="text1"/>
                <w:szCs w:val="24"/>
              </w:rPr>
              <w:t>主管機關推動電力開發與社區和諧發展事宜</w:t>
            </w:r>
            <w:r w:rsidR="00F4780F">
              <w:rPr>
                <w:rFonts w:hint="eastAsia"/>
                <w:color w:val="000000" w:themeColor="text1"/>
                <w:szCs w:val="24"/>
              </w:rPr>
              <w:t>。</w:t>
            </w:r>
          </w:p>
          <w:p w:rsidR="00C921C1" w:rsidRPr="00D95015" w:rsidRDefault="00C921C1" w:rsidP="00F4780F">
            <w:pPr>
              <w:pStyle w:val="ac"/>
              <w:jc w:val="both"/>
              <w:rPr>
                <w:color w:val="E36C0A" w:themeColor="accent6" w:themeShade="BF"/>
                <w:szCs w:val="24"/>
                <w:u w:val="single"/>
              </w:rPr>
            </w:pPr>
            <w:r w:rsidRPr="00F4780F">
              <w:rPr>
                <w:rFonts w:hint="eastAsia"/>
                <w:color w:val="E36C0A" w:themeColor="accent6" w:themeShade="BF"/>
                <w:szCs w:val="24"/>
              </w:rPr>
              <w:t>電力開發</w:t>
            </w:r>
            <w:r w:rsidR="007F4C66" w:rsidRPr="00F4780F">
              <w:rPr>
                <w:rFonts w:hint="eastAsia"/>
                <w:color w:val="E36C0A" w:themeColor="accent6" w:themeShade="BF"/>
                <w:szCs w:val="24"/>
              </w:rPr>
              <w:t>協助</w:t>
            </w:r>
            <w:r w:rsidRPr="00F4780F">
              <w:rPr>
                <w:rFonts w:hint="eastAsia"/>
                <w:color w:val="E36C0A" w:themeColor="accent6" w:themeShade="BF"/>
                <w:szCs w:val="24"/>
              </w:rPr>
              <w:t>金使用應資訊</w:t>
            </w:r>
            <w:r w:rsidR="00F4780F">
              <w:rPr>
                <w:rFonts w:hint="eastAsia"/>
                <w:color w:val="E36C0A" w:themeColor="accent6" w:themeShade="BF"/>
                <w:szCs w:val="24"/>
              </w:rPr>
              <w:t>充份</w:t>
            </w:r>
            <w:r w:rsidRPr="00F4780F">
              <w:rPr>
                <w:rFonts w:hint="eastAsia"/>
                <w:color w:val="E36C0A" w:themeColor="accent6" w:themeShade="BF"/>
                <w:szCs w:val="24"/>
              </w:rPr>
              <w:t>公開，</w:t>
            </w:r>
            <w:r w:rsidR="007F4C66" w:rsidRPr="00F4780F">
              <w:rPr>
                <w:rFonts w:hint="eastAsia"/>
                <w:color w:val="E36C0A" w:themeColor="accent6" w:themeShade="BF"/>
                <w:szCs w:val="24"/>
              </w:rPr>
              <w:t>定期</w:t>
            </w:r>
            <w:r w:rsidRPr="00F4780F">
              <w:rPr>
                <w:rFonts w:hint="eastAsia"/>
                <w:color w:val="E36C0A" w:themeColor="accent6" w:themeShade="BF"/>
                <w:szCs w:val="24"/>
              </w:rPr>
              <w:t>逐月上網公布。</w:t>
            </w:r>
          </w:p>
          <w:p w:rsidR="00C921C1" w:rsidRPr="00836805" w:rsidRDefault="00D95015" w:rsidP="00C921C1">
            <w:pPr>
              <w:pStyle w:val="ac"/>
              <w:jc w:val="both"/>
              <w:textDirection w:val="lrTb"/>
              <w:rPr>
                <w:szCs w:val="24"/>
              </w:rPr>
            </w:pPr>
            <w:r w:rsidRPr="00D95015">
              <w:rPr>
                <w:rFonts w:hint="eastAsia"/>
                <w:szCs w:val="24"/>
              </w:rPr>
              <w:t>發電業及輸配電業應就前項電力開發協助金使用方式、範圍及其監督等相關事項，報由直轄市或縣</w:t>
            </w:r>
            <w:r w:rsidRPr="00D95015">
              <w:rPr>
                <w:rFonts w:hint="eastAsia"/>
                <w:szCs w:val="24"/>
              </w:rPr>
              <w:t>(</w:t>
            </w:r>
            <w:r w:rsidRPr="00D95015">
              <w:rPr>
                <w:rFonts w:hint="eastAsia"/>
                <w:szCs w:val="24"/>
              </w:rPr>
              <w:t>市</w:t>
            </w:r>
            <w:r w:rsidRPr="00D95015">
              <w:rPr>
                <w:rFonts w:hint="eastAsia"/>
                <w:szCs w:val="24"/>
              </w:rPr>
              <w:t>)</w:t>
            </w:r>
            <w:r w:rsidRPr="00D95015">
              <w:rPr>
                <w:rFonts w:hint="eastAsia"/>
                <w:szCs w:val="24"/>
              </w:rPr>
              <w:t>主管機關核准後，轉中央主管機關備查。必要時，直轄市或縣</w:t>
            </w:r>
            <w:r w:rsidRPr="00D95015">
              <w:rPr>
                <w:rFonts w:hint="eastAsia"/>
                <w:szCs w:val="24"/>
              </w:rPr>
              <w:t>(</w:t>
            </w:r>
            <w:r w:rsidRPr="00D95015">
              <w:rPr>
                <w:rFonts w:hint="eastAsia"/>
                <w:szCs w:val="24"/>
              </w:rPr>
              <w:t>市</w:t>
            </w:r>
            <w:r w:rsidRPr="00D95015">
              <w:rPr>
                <w:rFonts w:hint="eastAsia"/>
                <w:szCs w:val="24"/>
              </w:rPr>
              <w:t>)</w:t>
            </w:r>
            <w:r w:rsidRPr="00D95015">
              <w:rPr>
                <w:rFonts w:hint="eastAsia"/>
                <w:szCs w:val="24"/>
              </w:rPr>
              <w:t>主管機關得派員查核，發電業及輸配電業不得規避、妨礙或拒絕。</w:t>
            </w:r>
          </w:p>
          <w:p w:rsidR="00C921C1" w:rsidRPr="00836805" w:rsidRDefault="00C921C1" w:rsidP="00D95015">
            <w:pPr>
              <w:pStyle w:val="ac"/>
              <w:jc w:val="both"/>
              <w:textDirection w:val="lrTb"/>
              <w:rPr>
                <w:szCs w:val="24"/>
              </w:rPr>
            </w:pPr>
            <w:r w:rsidRPr="00836805">
              <w:rPr>
                <w:rFonts w:hint="eastAsia"/>
                <w:szCs w:val="24"/>
              </w:rPr>
              <w:t>電力開發協助金之提撥</w:t>
            </w:r>
            <w:r w:rsidR="009975E8" w:rsidRPr="009975E8">
              <w:rPr>
                <w:rFonts w:hint="eastAsia"/>
                <w:color w:val="E36C0A" w:themeColor="accent6" w:themeShade="BF"/>
                <w:szCs w:val="24"/>
              </w:rPr>
              <w:t>辦法</w:t>
            </w:r>
            <w:r w:rsidRPr="009975E8">
              <w:rPr>
                <w:rFonts w:hint="eastAsia"/>
                <w:strike/>
                <w:color w:val="E36C0A" w:themeColor="accent6" w:themeShade="BF"/>
                <w:szCs w:val="24"/>
              </w:rPr>
              <w:t>比例</w:t>
            </w:r>
            <w:r w:rsidRPr="00836805">
              <w:rPr>
                <w:rFonts w:hint="eastAsia"/>
                <w:szCs w:val="24"/>
              </w:rPr>
              <w:t>，由中央主管機關</w:t>
            </w:r>
            <w:r w:rsidR="00C6243B" w:rsidRPr="00C6243B">
              <w:rPr>
                <w:rFonts w:hint="eastAsia"/>
                <w:color w:val="E36C0A" w:themeColor="accent6" w:themeShade="BF"/>
                <w:szCs w:val="24"/>
              </w:rPr>
              <w:t>訂定</w:t>
            </w:r>
            <w:r w:rsidRPr="00C6243B">
              <w:rPr>
                <w:rFonts w:hint="eastAsia"/>
                <w:strike/>
                <w:color w:val="E36C0A" w:themeColor="accent6" w:themeShade="BF"/>
                <w:szCs w:val="24"/>
              </w:rPr>
              <w:t>公告</w:t>
            </w:r>
            <w:r w:rsidRPr="00836805">
              <w:rPr>
                <w:rFonts w:hint="eastAsia"/>
                <w:szCs w:val="24"/>
              </w:rPr>
              <w:t>之。</w:t>
            </w:r>
          </w:p>
        </w:tc>
        <w:tc>
          <w:tcPr>
            <w:tcW w:w="1666" w:type="pct"/>
          </w:tcPr>
          <w:p w:rsidR="00C921C1" w:rsidRDefault="00C921C1" w:rsidP="00C921C1">
            <w:pPr>
              <w:pStyle w:val="11"/>
              <w:ind w:left="482" w:hanging="482"/>
              <w:rPr>
                <w:szCs w:val="24"/>
              </w:rPr>
            </w:pPr>
          </w:p>
          <w:p w:rsidR="00C921C1" w:rsidRDefault="00C921C1" w:rsidP="00C921C1">
            <w:pPr>
              <w:pStyle w:val="11"/>
              <w:ind w:left="482" w:hanging="482"/>
              <w:rPr>
                <w:szCs w:val="24"/>
              </w:rPr>
            </w:pPr>
          </w:p>
          <w:p w:rsidR="008C0FEB" w:rsidRDefault="009975E8" w:rsidP="009975E8">
            <w:pPr>
              <w:pStyle w:val="11"/>
              <w:ind w:left="482" w:hanging="482"/>
              <w:rPr>
                <w:szCs w:val="24"/>
              </w:rPr>
            </w:pPr>
            <w:r>
              <w:rPr>
                <w:rFonts w:hint="eastAsia"/>
                <w:szCs w:val="24"/>
              </w:rPr>
              <w:t>之電源開發</w:t>
            </w:r>
            <w:r w:rsidR="008A1080">
              <w:rPr>
                <w:rFonts w:hint="eastAsia"/>
                <w:szCs w:val="24"/>
              </w:rPr>
              <w:t>協助金之設置由應設改得設。</w:t>
            </w:r>
            <w:r w:rsidR="00C921C1">
              <w:rPr>
                <w:rFonts w:hint="eastAsia"/>
                <w:szCs w:val="24"/>
              </w:rPr>
              <w:t>回饋</w:t>
            </w:r>
            <w:r w:rsidR="00F4780F">
              <w:rPr>
                <w:rFonts w:hint="eastAsia"/>
                <w:szCs w:val="24"/>
              </w:rPr>
              <w:t>金</w:t>
            </w:r>
            <w:r w:rsidR="008A1080">
              <w:rPr>
                <w:rFonts w:hint="eastAsia"/>
                <w:szCs w:val="24"/>
              </w:rPr>
              <w:t>之</w:t>
            </w:r>
            <w:r w:rsidR="00F4780F">
              <w:rPr>
                <w:rFonts w:hint="eastAsia"/>
                <w:szCs w:val="24"/>
              </w:rPr>
              <w:t>使用</w:t>
            </w:r>
            <w:r>
              <w:rPr>
                <w:rFonts w:hint="eastAsia"/>
                <w:szCs w:val="24"/>
              </w:rPr>
              <w:t>資訊</w:t>
            </w:r>
            <w:r w:rsidR="00F4780F">
              <w:rPr>
                <w:rFonts w:hint="eastAsia"/>
                <w:szCs w:val="24"/>
              </w:rPr>
              <w:t>應</w:t>
            </w:r>
            <w:r>
              <w:rPr>
                <w:rFonts w:hint="eastAsia"/>
                <w:szCs w:val="24"/>
              </w:rPr>
              <w:t>要</w:t>
            </w:r>
            <w:r w:rsidR="00F4780F">
              <w:rPr>
                <w:rFonts w:hint="eastAsia"/>
                <w:szCs w:val="24"/>
              </w:rPr>
              <w:t>充份</w:t>
            </w:r>
            <w:r w:rsidR="00C921C1">
              <w:rPr>
                <w:rFonts w:hint="eastAsia"/>
                <w:szCs w:val="24"/>
              </w:rPr>
              <w:t>公開</w:t>
            </w:r>
            <w:r w:rsidR="00F4780F">
              <w:rPr>
                <w:rFonts w:hint="eastAsia"/>
                <w:szCs w:val="24"/>
              </w:rPr>
              <w:t>。</w:t>
            </w:r>
            <w:r w:rsidR="008C0FEB">
              <w:rPr>
                <w:rFonts w:hint="eastAsia"/>
                <w:szCs w:val="24"/>
              </w:rPr>
              <w:t>其</w:t>
            </w:r>
            <w:r w:rsidR="008C0FEB" w:rsidRPr="008C0FEB">
              <w:rPr>
                <w:rFonts w:hint="eastAsia"/>
                <w:szCs w:val="24"/>
              </w:rPr>
              <w:t>提撥辦法由中央主管機關訂定公告之</w:t>
            </w:r>
            <w:r w:rsidR="008C0FEB">
              <w:rPr>
                <w:rFonts w:hint="eastAsia"/>
                <w:szCs w:val="24"/>
              </w:rPr>
              <w:t>。</w:t>
            </w:r>
          </w:p>
          <w:p w:rsidR="008C0FEB" w:rsidRPr="00836805" w:rsidRDefault="008C0FEB" w:rsidP="009975E8">
            <w:pPr>
              <w:pStyle w:val="11"/>
              <w:ind w:left="482" w:hanging="482"/>
              <w:rPr>
                <w:szCs w:val="24"/>
              </w:rPr>
            </w:pPr>
          </w:p>
        </w:tc>
      </w:tr>
      <w:tr w:rsidR="00C921C1" w:rsidRPr="00836805" w:rsidTr="00D86E09">
        <w:trPr>
          <w:jc w:val="center"/>
        </w:trPr>
        <w:tc>
          <w:tcPr>
            <w:tcW w:w="1667" w:type="pct"/>
          </w:tcPr>
          <w:p w:rsidR="00D95015" w:rsidRDefault="000769BD" w:rsidP="000769BD">
            <w:pPr>
              <w:pStyle w:val="ae"/>
              <w:jc w:val="both"/>
              <w:rPr>
                <w:szCs w:val="24"/>
              </w:rPr>
            </w:pPr>
            <w:r w:rsidRPr="000769BD">
              <w:rPr>
                <w:rFonts w:hint="eastAsia"/>
                <w:szCs w:val="24"/>
              </w:rPr>
              <w:t>第六十六條</w:t>
            </w:r>
            <w:r w:rsidRPr="000769BD">
              <w:rPr>
                <w:rFonts w:hint="eastAsia"/>
                <w:szCs w:val="24"/>
              </w:rPr>
              <w:t xml:space="preserve"> </w:t>
            </w:r>
          </w:p>
          <w:p w:rsidR="000769BD" w:rsidRPr="000769BD" w:rsidRDefault="000769BD" w:rsidP="000769BD">
            <w:pPr>
              <w:pStyle w:val="ae"/>
              <w:jc w:val="both"/>
              <w:rPr>
                <w:szCs w:val="24"/>
              </w:rPr>
            </w:pPr>
            <w:r w:rsidRPr="000769BD">
              <w:rPr>
                <w:rFonts w:hint="eastAsia"/>
                <w:szCs w:val="24"/>
              </w:rPr>
              <w:t>為落實資訊公開，電業應按月將其業務狀況、電能供需及財務狀況，編具簡明月報，並應於每屆營業年度終了後三個月內編具年報，分送電業管制機關及中央主管機關備查，並公開相關資訊。</w:t>
            </w:r>
          </w:p>
          <w:p w:rsidR="000769BD" w:rsidRPr="000769BD" w:rsidRDefault="000769BD" w:rsidP="000769BD">
            <w:pPr>
              <w:pStyle w:val="ae"/>
              <w:jc w:val="both"/>
              <w:rPr>
                <w:szCs w:val="24"/>
              </w:rPr>
            </w:pPr>
            <w:r w:rsidRPr="000769BD">
              <w:rPr>
                <w:rFonts w:hint="eastAsia"/>
                <w:szCs w:val="24"/>
              </w:rPr>
              <w:t>電業管制機關或中央主管機關</w:t>
            </w:r>
            <w:r w:rsidRPr="000769BD">
              <w:rPr>
                <w:rFonts w:hint="eastAsia"/>
                <w:szCs w:val="24"/>
              </w:rPr>
              <w:t xml:space="preserve"> </w:t>
            </w:r>
            <w:r w:rsidRPr="000769BD">
              <w:rPr>
                <w:rFonts w:hint="eastAsia"/>
                <w:szCs w:val="24"/>
              </w:rPr>
              <w:t>對於前項簡明月報及年報，得令其補充說明或派員查核。</w:t>
            </w:r>
          </w:p>
          <w:p w:rsidR="00C921C1" w:rsidRPr="00836805" w:rsidRDefault="000769BD" w:rsidP="00D95015">
            <w:pPr>
              <w:pStyle w:val="ac"/>
              <w:jc w:val="both"/>
              <w:rPr>
                <w:szCs w:val="24"/>
              </w:rPr>
            </w:pPr>
            <w:r w:rsidRPr="000769BD">
              <w:rPr>
                <w:rFonts w:hint="eastAsia"/>
                <w:szCs w:val="24"/>
              </w:rPr>
              <w:t>第一項應公開之資訊、簡明月報、年報內容與格式，由電業管制機關公告之。</w:t>
            </w:r>
          </w:p>
        </w:tc>
        <w:tc>
          <w:tcPr>
            <w:tcW w:w="1667" w:type="pct"/>
          </w:tcPr>
          <w:p w:rsidR="00C921C1" w:rsidRPr="00836805" w:rsidRDefault="00C921C1" w:rsidP="00C921C1">
            <w:pPr>
              <w:pStyle w:val="ae"/>
              <w:jc w:val="both"/>
              <w:rPr>
                <w:szCs w:val="24"/>
              </w:rPr>
            </w:pPr>
            <w:r w:rsidRPr="00836805">
              <w:rPr>
                <w:rFonts w:hint="eastAsia"/>
                <w:szCs w:val="24"/>
              </w:rPr>
              <w:t>第</w:t>
            </w:r>
            <w:r w:rsidRPr="009831DB">
              <w:rPr>
                <w:rFonts w:hint="eastAsia"/>
                <w:szCs w:val="24"/>
              </w:rPr>
              <w:t>六十</w:t>
            </w:r>
            <w:r w:rsidR="009831DB" w:rsidRPr="009831DB">
              <w:rPr>
                <w:rFonts w:hint="eastAsia"/>
                <w:szCs w:val="24"/>
              </w:rPr>
              <w:t>五</w:t>
            </w:r>
            <w:r w:rsidRPr="00836805">
              <w:rPr>
                <w:rFonts w:hint="eastAsia"/>
                <w:szCs w:val="24"/>
              </w:rPr>
              <w:t xml:space="preserve">條　</w:t>
            </w:r>
            <w:r w:rsidRPr="00836805">
              <w:rPr>
                <w:rFonts w:hint="eastAsia"/>
                <w:szCs w:val="24"/>
              </w:rPr>
              <w:t>(</w:t>
            </w:r>
            <w:r w:rsidRPr="00836805">
              <w:rPr>
                <w:rFonts w:hint="eastAsia"/>
                <w:szCs w:val="24"/>
              </w:rPr>
              <w:t>月報年報</w:t>
            </w:r>
            <w:r w:rsidRPr="00836805">
              <w:rPr>
                <w:rFonts w:hint="eastAsia"/>
                <w:szCs w:val="24"/>
              </w:rPr>
              <w:t>)</w:t>
            </w:r>
          </w:p>
          <w:p w:rsidR="00D95015" w:rsidRPr="00D95015" w:rsidRDefault="00D95015" w:rsidP="00D95015">
            <w:pPr>
              <w:pStyle w:val="ac"/>
              <w:jc w:val="both"/>
              <w:rPr>
                <w:szCs w:val="24"/>
              </w:rPr>
            </w:pPr>
            <w:r w:rsidRPr="00D95015">
              <w:rPr>
                <w:rFonts w:hint="eastAsia"/>
                <w:szCs w:val="24"/>
              </w:rPr>
              <w:t>為落實資訊公開，電業應按月將其業務狀況、電能供需及財務狀況，編具簡明月報，並應於每屆營業年度終了後三個月內編具年報，分送電業管制機關及</w:t>
            </w:r>
            <w:r w:rsidR="00A40255">
              <w:rPr>
                <w:rFonts w:hint="eastAsia"/>
                <w:szCs w:val="24"/>
              </w:rPr>
              <w:t>中央主</w:t>
            </w:r>
            <w:r w:rsidR="00A40255" w:rsidRPr="00A40255">
              <w:rPr>
                <w:rFonts w:hint="eastAsia"/>
                <w:color w:val="000000" w:themeColor="text1"/>
                <w:szCs w:val="24"/>
              </w:rPr>
              <w:t>管</w:t>
            </w:r>
            <w:r w:rsidR="004F4CD5" w:rsidRPr="00A40255">
              <w:rPr>
                <w:rFonts w:hint="eastAsia"/>
                <w:color w:val="000000" w:themeColor="text1"/>
                <w:szCs w:val="24"/>
              </w:rPr>
              <w:t>機關</w:t>
            </w:r>
            <w:r w:rsidRPr="00D95015">
              <w:rPr>
                <w:rFonts w:hint="eastAsia"/>
                <w:szCs w:val="24"/>
              </w:rPr>
              <w:t>備查，並公開相關資訊。</w:t>
            </w:r>
          </w:p>
          <w:p w:rsidR="00D95015" w:rsidRPr="00D95015" w:rsidRDefault="00D95015" w:rsidP="00D95015">
            <w:pPr>
              <w:pStyle w:val="ac"/>
              <w:jc w:val="both"/>
              <w:rPr>
                <w:szCs w:val="24"/>
              </w:rPr>
            </w:pPr>
            <w:r w:rsidRPr="00D95015">
              <w:rPr>
                <w:rFonts w:hint="eastAsia"/>
                <w:szCs w:val="24"/>
              </w:rPr>
              <w:t>電業管制機關或中央主管機關</w:t>
            </w:r>
            <w:r w:rsidRPr="00D95015">
              <w:rPr>
                <w:rFonts w:hint="eastAsia"/>
                <w:szCs w:val="24"/>
              </w:rPr>
              <w:t xml:space="preserve"> </w:t>
            </w:r>
            <w:r w:rsidRPr="00D95015">
              <w:rPr>
                <w:rFonts w:hint="eastAsia"/>
                <w:szCs w:val="24"/>
              </w:rPr>
              <w:t>對於前項簡明月報及年報，得令其補充說明或派員查核。</w:t>
            </w:r>
          </w:p>
          <w:p w:rsidR="002F42DB" w:rsidRPr="00836805" w:rsidRDefault="00D95015" w:rsidP="008976D9">
            <w:pPr>
              <w:pStyle w:val="ac"/>
              <w:jc w:val="both"/>
              <w:rPr>
                <w:szCs w:val="24"/>
              </w:rPr>
            </w:pPr>
            <w:r w:rsidRPr="00D95015">
              <w:rPr>
                <w:rFonts w:hint="eastAsia"/>
                <w:szCs w:val="24"/>
              </w:rPr>
              <w:t>第一項應公開之資訊、簡明月報、年報內容與格式，由電業管制機關公告之</w:t>
            </w:r>
            <w:r w:rsidR="008F1C79">
              <w:rPr>
                <w:rFonts w:hint="eastAsia"/>
                <w:szCs w:val="24"/>
              </w:rPr>
              <w:t>。</w:t>
            </w:r>
          </w:p>
        </w:tc>
        <w:tc>
          <w:tcPr>
            <w:tcW w:w="1666" w:type="pct"/>
          </w:tcPr>
          <w:p w:rsidR="00C921C1" w:rsidRPr="00836805" w:rsidRDefault="00C921C1" w:rsidP="00C921C1">
            <w:pPr>
              <w:pStyle w:val="11"/>
              <w:ind w:left="482" w:hanging="482"/>
              <w:rPr>
                <w:szCs w:val="24"/>
              </w:rPr>
            </w:pPr>
          </w:p>
        </w:tc>
      </w:tr>
      <w:tr w:rsidR="00C921C1" w:rsidRPr="00836805" w:rsidTr="00D86E09">
        <w:trPr>
          <w:jc w:val="center"/>
        </w:trPr>
        <w:tc>
          <w:tcPr>
            <w:tcW w:w="1667" w:type="pct"/>
          </w:tcPr>
          <w:p w:rsidR="008976D9" w:rsidRDefault="000769BD" w:rsidP="000769BD">
            <w:pPr>
              <w:pStyle w:val="ae"/>
              <w:jc w:val="both"/>
              <w:rPr>
                <w:szCs w:val="24"/>
              </w:rPr>
            </w:pPr>
            <w:r w:rsidRPr="000769BD">
              <w:rPr>
                <w:rFonts w:hint="eastAsia"/>
                <w:szCs w:val="24"/>
              </w:rPr>
              <w:t>第六十七條</w:t>
            </w:r>
            <w:r w:rsidRPr="000769BD">
              <w:rPr>
                <w:rFonts w:hint="eastAsia"/>
                <w:szCs w:val="24"/>
              </w:rPr>
              <w:t xml:space="preserve"> </w:t>
            </w:r>
          </w:p>
          <w:p w:rsidR="000769BD" w:rsidRPr="000769BD" w:rsidRDefault="000769BD" w:rsidP="000769BD">
            <w:pPr>
              <w:pStyle w:val="ae"/>
              <w:jc w:val="both"/>
              <w:rPr>
                <w:szCs w:val="24"/>
              </w:rPr>
            </w:pPr>
            <w:r w:rsidRPr="000769BD">
              <w:rPr>
                <w:rFonts w:hint="eastAsia"/>
                <w:szCs w:val="24"/>
              </w:rPr>
              <w:t>主管機關對於電業設備及第三十條第一項規定之安全保護設施，得隨時查驗；其不合規定者，應限期修理或改換；如有發生危險之虞時，並得命其停止其工作及使用。</w:t>
            </w:r>
          </w:p>
          <w:p w:rsidR="00C921C1" w:rsidRPr="00836805" w:rsidRDefault="000769BD" w:rsidP="000769BD">
            <w:pPr>
              <w:pStyle w:val="ae"/>
              <w:ind w:leftChars="100" w:left="240" w:firstLineChars="200" w:firstLine="480"/>
              <w:jc w:val="both"/>
              <w:rPr>
                <w:szCs w:val="24"/>
                <w:u w:val="single"/>
              </w:rPr>
            </w:pPr>
            <w:r w:rsidRPr="000769BD">
              <w:rPr>
                <w:rFonts w:hint="eastAsia"/>
                <w:szCs w:val="24"/>
              </w:rPr>
              <w:t>發電業及輸配電業對於前項查驗，不得規避、妨礙或拒絕。</w:t>
            </w:r>
          </w:p>
        </w:tc>
        <w:tc>
          <w:tcPr>
            <w:tcW w:w="1667" w:type="pct"/>
          </w:tcPr>
          <w:p w:rsidR="00C921C1" w:rsidRPr="008976D9" w:rsidRDefault="00C921C1" w:rsidP="00C921C1">
            <w:pPr>
              <w:pStyle w:val="ae"/>
              <w:jc w:val="both"/>
              <w:rPr>
                <w:szCs w:val="24"/>
              </w:rPr>
            </w:pPr>
            <w:r w:rsidRPr="00836805">
              <w:rPr>
                <w:rFonts w:hint="eastAsia"/>
                <w:szCs w:val="24"/>
              </w:rPr>
              <w:t>第</w:t>
            </w:r>
            <w:r w:rsidRPr="008976D9">
              <w:rPr>
                <w:rFonts w:hint="eastAsia"/>
                <w:szCs w:val="24"/>
              </w:rPr>
              <w:t>六十</w:t>
            </w:r>
            <w:r w:rsidR="009831DB">
              <w:rPr>
                <w:rFonts w:hint="eastAsia"/>
                <w:szCs w:val="24"/>
              </w:rPr>
              <w:t>六</w:t>
            </w:r>
            <w:r w:rsidRPr="008976D9">
              <w:rPr>
                <w:rFonts w:hint="eastAsia"/>
                <w:szCs w:val="24"/>
              </w:rPr>
              <w:t xml:space="preserve">條　</w:t>
            </w:r>
            <w:r w:rsidRPr="008976D9">
              <w:rPr>
                <w:rFonts w:hint="eastAsia"/>
                <w:szCs w:val="24"/>
              </w:rPr>
              <w:t>(</w:t>
            </w:r>
            <w:r w:rsidRPr="008976D9">
              <w:rPr>
                <w:rFonts w:hint="eastAsia"/>
              </w:rPr>
              <w:t>設備查驗</w:t>
            </w:r>
            <w:r w:rsidRPr="008976D9">
              <w:rPr>
                <w:rFonts w:hint="eastAsia"/>
                <w:szCs w:val="24"/>
              </w:rPr>
              <w:t>)</w:t>
            </w:r>
          </w:p>
          <w:p w:rsidR="00C921C1" w:rsidRPr="008976D9" w:rsidRDefault="00C921C1" w:rsidP="00C921C1">
            <w:pPr>
              <w:pStyle w:val="ac"/>
              <w:jc w:val="both"/>
              <w:rPr>
                <w:szCs w:val="24"/>
              </w:rPr>
            </w:pPr>
            <w:r w:rsidRPr="008976D9">
              <w:rPr>
                <w:rFonts w:hint="eastAsia"/>
                <w:szCs w:val="24"/>
              </w:rPr>
              <w:t>主管</w:t>
            </w:r>
            <w:r w:rsidR="008976D9">
              <w:rPr>
                <w:rFonts w:hint="eastAsia"/>
                <w:szCs w:val="24"/>
              </w:rPr>
              <w:t>機關</w:t>
            </w:r>
            <w:r w:rsidR="008976D9" w:rsidRPr="008976D9">
              <w:rPr>
                <w:rFonts w:hint="eastAsia"/>
                <w:color w:val="E36C0A" w:themeColor="accent6" w:themeShade="BF"/>
                <w:szCs w:val="24"/>
              </w:rPr>
              <w:t>及電業管制機關</w:t>
            </w:r>
            <w:r w:rsidRPr="008976D9">
              <w:rPr>
                <w:rFonts w:hint="eastAsia"/>
                <w:szCs w:val="24"/>
              </w:rPr>
              <w:t>對於電業設備及第</w:t>
            </w:r>
            <w:r w:rsidR="00A40255">
              <w:rPr>
                <w:rFonts w:hint="eastAsia"/>
                <w:szCs w:val="24"/>
              </w:rPr>
              <w:t>三</w:t>
            </w:r>
            <w:r w:rsidRPr="008976D9">
              <w:rPr>
                <w:rFonts w:hint="eastAsia"/>
                <w:szCs w:val="24"/>
              </w:rPr>
              <w:t>十條第一項規定之安全保護設施，得隨時查驗；其不合規定者，應限期修理或改換；如有發生危險之虞時，並得命其停止其工作及使用。</w:t>
            </w:r>
          </w:p>
          <w:p w:rsidR="00C921C1" w:rsidRPr="00836805" w:rsidRDefault="00C921C1" w:rsidP="00C921C1">
            <w:pPr>
              <w:pStyle w:val="ae"/>
              <w:ind w:leftChars="100" w:left="240" w:firstLineChars="200" w:firstLine="480"/>
              <w:jc w:val="both"/>
              <w:rPr>
                <w:szCs w:val="24"/>
                <w:u w:val="single"/>
              </w:rPr>
            </w:pPr>
            <w:r w:rsidRPr="008976D9">
              <w:rPr>
                <w:rFonts w:hint="eastAsia"/>
                <w:szCs w:val="24"/>
              </w:rPr>
              <w:t>發電業及輸配電業對於前項查驗，不得規避、妨礙或拒絕。</w:t>
            </w:r>
          </w:p>
        </w:tc>
        <w:tc>
          <w:tcPr>
            <w:tcW w:w="1666" w:type="pct"/>
          </w:tcPr>
          <w:p w:rsidR="00641969" w:rsidRDefault="00641969" w:rsidP="004B1AA5">
            <w:pPr>
              <w:pStyle w:val="11"/>
              <w:ind w:left="482" w:hanging="482"/>
              <w:rPr>
                <w:szCs w:val="24"/>
              </w:rPr>
            </w:pPr>
          </w:p>
          <w:p w:rsidR="00C921C1" w:rsidRPr="00836805" w:rsidRDefault="004B1AA5" w:rsidP="004B1AA5">
            <w:pPr>
              <w:pStyle w:val="11"/>
              <w:ind w:left="482" w:hanging="482"/>
              <w:rPr>
                <w:szCs w:val="24"/>
              </w:rPr>
            </w:pPr>
            <w:r w:rsidRPr="004B1AA5">
              <w:rPr>
                <w:rFonts w:hint="eastAsia"/>
                <w:szCs w:val="24"/>
              </w:rPr>
              <w:t>對電業設備</w:t>
            </w:r>
            <w:r>
              <w:rPr>
                <w:rFonts w:hint="eastAsia"/>
                <w:szCs w:val="24"/>
              </w:rPr>
              <w:t>查驗</w:t>
            </w:r>
            <w:r w:rsidRPr="004B1AA5">
              <w:rPr>
                <w:rFonts w:hint="eastAsia"/>
                <w:szCs w:val="24"/>
              </w:rPr>
              <w:t>之要求，屬工程專業</w:t>
            </w:r>
            <w:r>
              <w:rPr>
                <w:rFonts w:hint="eastAsia"/>
                <w:szCs w:val="24"/>
              </w:rPr>
              <w:t>事宜</w:t>
            </w:r>
            <w:r w:rsidRPr="004B1AA5">
              <w:rPr>
                <w:rFonts w:hint="eastAsia"/>
                <w:szCs w:val="24"/>
              </w:rPr>
              <w:t>，把中央主管機關修改為或增加電業管制機關為之。</w:t>
            </w:r>
          </w:p>
        </w:tc>
      </w:tr>
      <w:tr w:rsidR="00C921C1" w:rsidRPr="00836805" w:rsidTr="00D86E09">
        <w:trPr>
          <w:jc w:val="center"/>
        </w:trPr>
        <w:tc>
          <w:tcPr>
            <w:tcW w:w="1667" w:type="pct"/>
          </w:tcPr>
          <w:p w:rsidR="00C921C1" w:rsidRPr="00836805" w:rsidRDefault="00C921C1" w:rsidP="00C921C1">
            <w:pPr>
              <w:pStyle w:val="ab"/>
              <w:jc w:val="both"/>
              <w:rPr>
                <w:szCs w:val="24"/>
              </w:rPr>
            </w:pPr>
            <w:r w:rsidRPr="00836805">
              <w:rPr>
                <w:rFonts w:hint="eastAsia"/>
                <w:szCs w:val="24"/>
              </w:rPr>
              <w:t>第七章　自用發電設備</w:t>
            </w:r>
          </w:p>
        </w:tc>
        <w:tc>
          <w:tcPr>
            <w:tcW w:w="1667" w:type="pct"/>
          </w:tcPr>
          <w:p w:rsidR="00C921C1" w:rsidRPr="00836805" w:rsidRDefault="00C921C1" w:rsidP="00C921C1">
            <w:pPr>
              <w:pStyle w:val="ab"/>
              <w:jc w:val="both"/>
              <w:rPr>
                <w:szCs w:val="24"/>
              </w:rPr>
            </w:pPr>
            <w:r w:rsidRPr="00836805">
              <w:rPr>
                <w:rFonts w:hint="eastAsia"/>
                <w:szCs w:val="24"/>
              </w:rPr>
              <w:t>第七章　自用發電設備</w:t>
            </w:r>
          </w:p>
        </w:tc>
        <w:tc>
          <w:tcPr>
            <w:tcW w:w="1666" w:type="pct"/>
          </w:tcPr>
          <w:p w:rsidR="00C921C1" w:rsidRPr="00836805" w:rsidRDefault="00C921C1" w:rsidP="00C921C1">
            <w:pPr>
              <w:pStyle w:val="af2"/>
              <w:jc w:val="both"/>
              <w:rPr>
                <w:szCs w:val="24"/>
              </w:rPr>
            </w:pPr>
          </w:p>
        </w:tc>
      </w:tr>
      <w:tr w:rsidR="00C921C1" w:rsidRPr="00836805" w:rsidTr="00D86E09">
        <w:trPr>
          <w:jc w:val="center"/>
        </w:trPr>
        <w:tc>
          <w:tcPr>
            <w:tcW w:w="1667" w:type="pct"/>
          </w:tcPr>
          <w:p w:rsidR="00CE747C" w:rsidRDefault="000769BD" w:rsidP="000769BD">
            <w:pPr>
              <w:pStyle w:val="ae"/>
              <w:jc w:val="both"/>
              <w:rPr>
                <w:szCs w:val="24"/>
              </w:rPr>
            </w:pPr>
            <w:r w:rsidRPr="000769BD">
              <w:rPr>
                <w:rFonts w:hint="eastAsia"/>
                <w:szCs w:val="24"/>
              </w:rPr>
              <w:t>第六十八條</w:t>
            </w:r>
            <w:r w:rsidRPr="000769BD">
              <w:rPr>
                <w:rFonts w:hint="eastAsia"/>
                <w:szCs w:val="24"/>
              </w:rPr>
              <w:t xml:space="preserve"> </w:t>
            </w:r>
          </w:p>
          <w:p w:rsidR="000769BD" w:rsidRPr="000769BD" w:rsidRDefault="000769BD" w:rsidP="000769BD">
            <w:pPr>
              <w:pStyle w:val="ae"/>
              <w:jc w:val="both"/>
              <w:rPr>
                <w:szCs w:val="24"/>
              </w:rPr>
            </w:pPr>
            <w:r w:rsidRPr="000769BD">
              <w:rPr>
                <w:rFonts w:hint="eastAsia"/>
                <w:szCs w:val="24"/>
              </w:rPr>
              <w:t>設置裝置容量二千瓩以上自用發電設備者，應填具用電計畫書，向電業管制機關申請許可；未滿二千瓩者，應填具用電計畫書，送直轄市或縣（市）主管機關申請許可，轉送電業管制機關備查。</w:t>
            </w:r>
          </w:p>
          <w:p w:rsidR="00C921C1" w:rsidRPr="00836805" w:rsidRDefault="000769BD" w:rsidP="000769BD">
            <w:pPr>
              <w:pStyle w:val="ac"/>
              <w:jc w:val="both"/>
              <w:rPr>
                <w:szCs w:val="24"/>
              </w:rPr>
            </w:pPr>
            <w:r w:rsidRPr="000769BD">
              <w:rPr>
                <w:rFonts w:hint="eastAsia"/>
                <w:szCs w:val="24"/>
              </w:rPr>
              <w:t>前項自用發電設備之許可、登記、撤銷或廢止登記與變更等事項之申請程序、期間、審查項目及管理之規則，由電業管制機關定之。</w:t>
            </w:r>
          </w:p>
        </w:tc>
        <w:tc>
          <w:tcPr>
            <w:tcW w:w="1667" w:type="pct"/>
          </w:tcPr>
          <w:p w:rsidR="00CE747C" w:rsidRPr="009831DB" w:rsidRDefault="00C921C1" w:rsidP="00CE747C">
            <w:pPr>
              <w:pStyle w:val="ae"/>
              <w:jc w:val="both"/>
              <w:rPr>
                <w:szCs w:val="24"/>
              </w:rPr>
            </w:pPr>
            <w:r w:rsidRPr="00836805">
              <w:rPr>
                <w:rFonts w:hint="eastAsia"/>
                <w:szCs w:val="24"/>
              </w:rPr>
              <w:t>第</w:t>
            </w:r>
            <w:r w:rsidRPr="009831DB">
              <w:rPr>
                <w:rFonts w:hint="eastAsia"/>
                <w:szCs w:val="24"/>
              </w:rPr>
              <w:t>六十</w:t>
            </w:r>
            <w:r w:rsidR="009831DB" w:rsidRPr="009831DB">
              <w:rPr>
                <w:rFonts w:hint="eastAsia"/>
                <w:szCs w:val="24"/>
              </w:rPr>
              <w:t>七</w:t>
            </w:r>
            <w:r w:rsidRPr="009831DB">
              <w:rPr>
                <w:rFonts w:hint="eastAsia"/>
                <w:szCs w:val="24"/>
              </w:rPr>
              <w:t>條</w:t>
            </w:r>
            <w:r w:rsidR="00CE747C" w:rsidRPr="009831DB">
              <w:rPr>
                <w:rFonts w:hint="eastAsia"/>
                <w:szCs w:val="24"/>
              </w:rPr>
              <w:t xml:space="preserve"> (</w:t>
            </w:r>
            <w:r w:rsidR="00CE747C" w:rsidRPr="009831DB">
              <w:rPr>
                <w:rFonts w:hint="eastAsia"/>
                <w:szCs w:val="24"/>
              </w:rPr>
              <w:t>登記管理</w:t>
            </w:r>
            <w:r w:rsidR="00CE747C" w:rsidRPr="009831DB">
              <w:rPr>
                <w:rFonts w:hint="eastAsia"/>
                <w:szCs w:val="24"/>
              </w:rPr>
              <w:t>)</w:t>
            </w:r>
          </w:p>
          <w:p w:rsidR="00CE747C" w:rsidRPr="00CE747C" w:rsidRDefault="00CE747C" w:rsidP="00CE747C">
            <w:pPr>
              <w:pStyle w:val="ae"/>
              <w:jc w:val="both"/>
              <w:rPr>
                <w:szCs w:val="24"/>
              </w:rPr>
            </w:pPr>
            <w:r w:rsidRPr="009831DB">
              <w:rPr>
                <w:rFonts w:hint="eastAsia"/>
                <w:szCs w:val="24"/>
              </w:rPr>
              <w:t>設置裝置</w:t>
            </w:r>
            <w:r w:rsidRPr="00CE747C">
              <w:rPr>
                <w:rFonts w:hint="eastAsia"/>
                <w:szCs w:val="24"/>
              </w:rPr>
              <w:t>容量二千瓩以上自用發電設備者，應填具用電計畫書，向電業管制機關申請許可；未滿二千瓩者，應填具用電計畫書，送直轄市或縣（市）主管機關申請許可，轉送電業管制機關備查。</w:t>
            </w:r>
          </w:p>
          <w:p w:rsidR="00C921C1" w:rsidRPr="00836805" w:rsidRDefault="00CE747C" w:rsidP="00CE747C">
            <w:pPr>
              <w:pStyle w:val="ae"/>
              <w:jc w:val="both"/>
              <w:rPr>
                <w:szCs w:val="24"/>
              </w:rPr>
            </w:pPr>
            <w:r w:rsidRPr="00CE747C">
              <w:rPr>
                <w:rFonts w:hint="eastAsia"/>
                <w:szCs w:val="24"/>
              </w:rPr>
              <w:t>前項自用發電設備之許可、登記、撤銷或廢止登記與變更等事項之申請程序、期間、審查項目及管理之規則，由電業管制機關定之</w:t>
            </w:r>
            <w:r w:rsidR="00C921C1" w:rsidRPr="00836805">
              <w:rPr>
                <w:rFonts w:hint="eastAsia"/>
                <w:szCs w:val="24"/>
              </w:rPr>
              <w:t xml:space="preserve">　</w:t>
            </w:r>
          </w:p>
          <w:p w:rsidR="00055870" w:rsidRPr="00836805" w:rsidRDefault="00055870" w:rsidP="00AA05E3">
            <w:pPr>
              <w:pStyle w:val="ac"/>
              <w:jc w:val="both"/>
              <w:rPr>
                <w:szCs w:val="24"/>
              </w:rPr>
            </w:pPr>
          </w:p>
        </w:tc>
        <w:tc>
          <w:tcPr>
            <w:tcW w:w="1666" w:type="pct"/>
          </w:tcPr>
          <w:p w:rsidR="00C921C1" w:rsidRPr="00836805" w:rsidRDefault="00C921C1" w:rsidP="00BB535A">
            <w:pPr>
              <w:pStyle w:val="11"/>
              <w:ind w:left="482" w:hanging="482"/>
              <w:rPr>
                <w:szCs w:val="24"/>
              </w:rPr>
            </w:pPr>
          </w:p>
        </w:tc>
      </w:tr>
      <w:tr w:rsidR="00C921C1" w:rsidRPr="007D6357" w:rsidTr="00D86E09">
        <w:trPr>
          <w:jc w:val="center"/>
        </w:trPr>
        <w:tc>
          <w:tcPr>
            <w:tcW w:w="1667" w:type="pct"/>
          </w:tcPr>
          <w:p w:rsidR="00CE747C" w:rsidRDefault="000769BD" w:rsidP="000769BD">
            <w:pPr>
              <w:pStyle w:val="ac"/>
              <w:snapToGrid w:val="0"/>
              <w:spacing w:line="320" w:lineRule="exact"/>
              <w:ind w:left="240" w:hangingChars="100" w:hanging="240"/>
              <w:jc w:val="both"/>
            </w:pPr>
            <w:r>
              <w:rPr>
                <w:rFonts w:hint="eastAsia"/>
              </w:rPr>
              <w:t>第六十九條</w:t>
            </w:r>
            <w:r>
              <w:rPr>
                <w:rFonts w:hint="eastAsia"/>
              </w:rPr>
              <w:t xml:space="preserve"> </w:t>
            </w:r>
          </w:p>
          <w:p w:rsidR="000769BD" w:rsidRDefault="000769BD" w:rsidP="000769BD">
            <w:pPr>
              <w:pStyle w:val="ac"/>
              <w:snapToGrid w:val="0"/>
              <w:spacing w:line="320" w:lineRule="exact"/>
              <w:ind w:left="240" w:hangingChars="100" w:hanging="240"/>
              <w:jc w:val="both"/>
            </w:pPr>
            <w:r>
              <w:rPr>
                <w:rFonts w:hint="eastAsia"/>
              </w:rPr>
              <w:t>自用發電設備生產之電能得售予公用售電業，或售予輸配電業作為輔助服務之用，其銷售量以總裝置容量百分之二十為限。但有下列情形者，不在此限：</w:t>
            </w:r>
          </w:p>
          <w:p w:rsidR="000769BD" w:rsidRDefault="000769BD" w:rsidP="000769BD">
            <w:pPr>
              <w:pStyle w:val="ac"/>
              <w:snapToGrid w:val="0"/>
              <w:spacing w:line="320" w:lineRule="exact"/>
              <w:ind w:leftChars="100" w:left="240" w:firstLineChars="200" w:firstLine="480"/>
              <w:jc w:val="both"/>
            </w:pPr>
            <w:r>
              <w:rPr>
                <w:rFonts w:hint="eastAsia"/>
              </w:rPr>
              <w:t>一、能源效率達電業管制機關所定標準以上者，其銷售量得達總裝置容量百分之五十。</w:t>
            </w:r>
          </w:p>
          <w:p w:rsidR="000769BD" w:rsidRDefault="000769BD" w:rsidP="000769BD">
            <w:pPr>
              <w:pStyle w:val="ac"/>
              <w:snapToGrid w:val="0"/>
              <w:spacing w:line="320" w:lineRule="exact"/>
              <w:ind w:leftChars="100" w:left="240" w:firstLineChars="200" w:firstLine="480"/>
              <w:jc w:val="both"/>
            </w:pPr>
            <w:r>
              <w:rPr>
                <w:rFonts w:hint="eastAsia"/>
              </w:rPr>
              <w:t>二、生產電能所使用之能源屬再生能源者，其生產之電能得全部銷售予電業。</w:t>
            </w:r>
          </w:p>
          <w:p w:rsidR="00C921C1" w:rsidRPr="00836805" w:rsidRDefault="000769BD" w:rsidP="000769BD">
            <w:pPr>
              <w:pStyle w:val="ac"/>
              <w:snapToGrid w:val="0"/>
              <w:spacing w:line="320" w:lineRule="exact"/>
              <w:ind w:leftChars="100" w:left="240" w:firstLineChars="200" w:firstLine="480"/>
              <w:jc w:val="both"/>
              <w:rPr>
                <w:szCs w:val="24"/>
              </w:rPr>
            </w:pPr>
            <w:r>
              <w:rPr>
                <w:rFonts w:hint="eastAsia"/>
              </w:rPr>
              <w:t>前項購售之契約，設置裝置容量二千瓩以上自用發電設備者應送電業管制機關備查；未滿二千瓩者應送直轄市或縣（市）主管機關備查，並將副本送電業管制機關。</w:t>
            </w:r>
          </w:p>
        </w:tc>
        <w:tc>
          <w:tcPr>
            <w:tcW w:w="1667" w:type="pct"/>
          </w:tcPr>
          <w:p w:rsidR="00C921C1" w:rsidRPr="00836805" w:rsidRDefault="00C921C1" w:rsidP="00C921C1">
            <w:pPr>
              <w:pStyle w:val="ac"/>
              <w:snapToGrid w:val="0"/>
              <w:spacing w:line="320" w:lineRule="exact"/>
              <w:ind w:left="240" w:hangingChars="100" w:hanging="240"/>
              <w:jc w:val="both"/>
              <w:rPr>
                <w:szCs w:val="24"/>
              </w:rPr>
            </w:pPr>
            <w:r w:rsidRPr="00836805">
              <w:rPr>
                <w:rFonts w:hint="eastAsia"/>
              </w:rPr>
              <w:t>第</w:t>
            </w:r>
            <w:r w:rsidRPr="009831DB">
              <w:rPr>
                <w:rFonts w:hint="eastAsia"/>
              </w:rPr>
              <w:t>六十</w:t>
            </w:r>
            <w:r w:rsidR="009831DB" w:rsidRPr="009831DB">
              <w:rPr>
                <w:rFonts w:hint="eastAsia"/>
              </w:rPr>
              <w:t>八</w:t>
            </w:r>
            <w:r w:rsidRPr="00836805">
              <w:rPr>
                <w:rFonts w:hint="eastAsia"/>
              </w:rPr>
              <w:t xml:space="preserve">條　</w:t>
            </w:r>
            <w:r w:rsidRPr="00836805">
              <w:rPr>
                <w:rFonts w:hint="eastAsia"/>
                <w:szCs w:val="24"/>
              </w:rPr>
              <w:t>(</w:t>
            </w:r>
            <w:r w:rsidR="000A043C" w:rsidRPr="000A043C">
              <w:rPr>
                <w:rFonts w:hint="eastAsia"/>
                <w:szCs w:val="24"/>
              </w:rPr>
              <w:t>自用發電</w:t>
            </w:r>
            <w:r w:rsidR="00A40255">
              <w:rPr>
                <w:rFonts w:hint="eastAsia"/>
                <w:szCs w:val="24"/>
              </w:rPr>
              <w:t>設備</w:t>
            </w:r>
            <w:r w:rsidRPr="00836805">
              <w:rPr>
                <w:rFonts w:hint="eastAsia"/>
              </w:rPr>
              <w:t>售電</w:t>
            </w:r>
            <w:r w:rsidRPr="00836805">
              <w:rPr>
                <w:rFonts w:hint="eastAsia"/>
                <w:szCs w:val="24"/>
              </w:rPr>
              <w:t>)</w:t>
            </w:r>
          </w:p>
          <w:p w:rsidR="00CE747C" w:rsidRPr="00CE747C" w:rsidRDefault="00CE747C" w:rsidP="004C145B">
            <w:pPr>
              <w:pStyle w:val="ac"/>
              <w:jc w:val="both"/>
              <w:rPr>
                <w:strike/>
                <w:color w:val="E36C0A" w:themeColor="accent6" w:themeShade="BF"/>
              </w:rPr>
            </w:pPr>
            <w:r>
              <w:rPr>
                <w:rFonts w:hint="eastAsia"/>
              </w:rPr>
              <w:t>自用發電設備生產之電能得售予</w:t>
            </w:r>
            <w:r w:rsidRPr="00CE747C">
              <w:rPr>
                <w:rFonts w:hint="eastAsia"/>
                <w:color w:val="E36C0A" w:themeColor="accent6" w:themeShade="BF"/>
              </w:rPr>
              <w:t>售電業</w:t>
            </w:r>
            <w:r>
              <w:rPr>
                <w:rFonts w:hint="eastAsia"/>
              </w:rPr>
              <w:t>，</w:t>
            </w:r>
            <w:r w:rsidR="004C145B" w:rsidRPr="004C145B">
              <w:rPr>
                <w:rFonts w:hint="eastAsia"/>
              </w:rPr>
              <w:t>或售予輸配電業作為輔助服務之用</w:t>
            </w:r>
            <w:r w:rsidR="003D4508">
              <w:rPr>
                <w:rFonts w:hint="eastAsia"/>
              </w:rPr>
              <w:t>，</w:t>
            </w:r>
            <w:r w:rsidR="003D4508" w:rsidRPr="003D4508">
              <w:rPr>
                <w:rFonts w:hint="eastAsia"/>
                <w:color w:val="E36C0A" w:themeColor="accent6" w:themeShade="BF"/>
              </w:rPr>
              <w:t>或得透過電力網轉供自用</w:t>
            </w:r>
            <w:r w:rsidR="003D4508">
              <w:rPr>
                <w:rFonts w:hint="eastAsia"/>
              </w:rPr>
              <w:t>。</w:t>
            </w:r>
            <w:r w:rsidRPr="004B0218">
              <w:rPr>
                <w:rFonts w:hint="eastAsia"/>
                <w:color w:val="E36C0A" w:themeColor="accent6" w:themeShade="BF"/>
              </w:rPr>
              <w:t>其銷售、管理辦法由電業管制機關訂定公告之</w:t>
            </w:r>
            <w:r>
              <w:rPr>
                <w:rFonts w:hint="eastAsia"/>
              </w:rPr>
              <w:t>。</w:t>
            </w:r>
          </w:p>
          <w:p w:rsidR="00CE747C" w:rsidRDefault="007D6357" w:rsidP="00CE747C">
            <w:pPr>
              <w:pStyle w:val="ac"/>
              <w:jc w:val="both"/>
            </w:pPr>
            <w:r w:rsidRPr="007D6357">
              <w:rPr>
                <w:rFonts w:hint="eastAsia"/>
                <w:color w:val="000000" w:themeColor="text1"/>
              </w:rPr>
              <w:t>自用發電設備</w:t>
            </w:r>
            <w:r w:rsidR="00CE747C">
              <w:rPr>
                <w:rFonts w:hint="eastAsia"/>
              </w:rPr>
              <w:t>生產電能所使用之能源</w:t>
            </w:r>
            <w:r w:rsidR="00CE747C" w:rsidRPr="00C53DC9">
              <w:rPr>
                <w:rFonts w:hint="eastAsia"/>
                <w:color w:val="000000" w:themeColor="text1"/>
              </w:rPr>
              <w:t>屬再生能源者</w:t>
            </w:r>
            <w:r w:rsidR="00CE747C">
              <w:rPr>
                <w:rFonts w:hint="eastAsia"/>
              </w:rPr>
              <w:t>，其生產之電能得全部銷售予電業。</w:t>
            </w:r>
          </w:p>
          <w:p w:rsidR="00C921C1" w:rsidRPr="00836805" w:rsidRDefault="000A043C" w:rsidP="006D0413">
            <w:pPr>
              <w:pStyle w:val="ac"/>
              <w:jc w:val="both"/>
              <w:rPr>
                <w:szCs w:val="24"/>
              </w:rPr>
            </w:pPr>
            <w:r w:rsidRPr="004E796D">
              <w:rPr>
                <w:rFonts w:hint="eastAsia"/>
                <w:color w:val="E36C0A" w:themeColor="accent6" w:themeShade="BF"/>
              </w:rPr>
              <w:t>對於汽電共生設備可提供電能納入電網者，由電業管制機關</w:t>
            </w:r>
            <w:r w:rsidR="00B50869">
              <w:rPr>
                <w:rFonts w:hint="eastAsia"/>
                <w:color w:val="E36C0A" w:themeColor="accent6" w:themeShade="BF"/>
              </w:rPr>
              <w:t>依</w:t>
            </w:r>
            <w:r w:rsidRPr="004E796D">
              <w:rPr>
                <w:rFonts w:hint="eastAsia"/>
                <w:color w:val="E36C0A" w:themeColor="accent6" w:themeShade="BF"/>
              </w:rPr>
              <w:t>照能源管理法</w:t>
            </w:r>
            <w:r w:rsidR="007D6357">
              <w:rPr>
                <w:rFonts w:hint="eastAsia"/>
                <w:color w:val="E36C0A" w:themeColor="accent6" w:themeShade="BF"/>
              </w:rPr>
              <w:t>等</w:t>
            </w:r>
            <w:r w:rsidRPr="004E796D">
              <w:rPr>
                <w:rFonts w:hint="eastAsia"/>
                <w:color w:val="E36C0A" w:themeColor="accent6" w:themeShade="BF"/>
              </w:rPr>
              <w:t>有關法令</w:t>
            </w:r>
            <w:r w:rsidR="00B50869">
              <w:rPr>
                <w:rFonts w:hint="eastAsia"/>
                <w:color w:val="E36C0A" w:themeColor="accent6" w:themeShade="BF"/>
              </w:rPr>
              <w:t>，</w:t>
            </w:r>
            <w:r w:rsidRPr="004E796D">
              <w:rPr>
                <w:rFonts w:hint="eastAsia"/>
                <w:color w:val="E36C0A" w:themeColor="accent6" w:themeShade="BF"/>
              </w:rPr>
              <w:t>訂定管理辦法，以充裕供電能</w:t>
            </w:r>
            <w:r w:rsidR="00B50869">
              <w:rPr>
                <w:rFonts w:hint="eastAsia"/>
                <w:color w:val="E36C0A" w:themeColor="accent6" w:themeShade="BF"/>
              </w:rPr>
              <w:t>量</w:t>
            </w:r>
            <w:r>
              <w:rPr>
                <w:rFonts w:hint="eastAsia"/>
              </w:rPr>
              <w:t>。</w:t>
            </w:r>
          </w:p>
        </w:tc>
        <w:tc>
          <w:tcPr>
            <w:tcW w:w="1666" w:type="pct"/>
          </w:tcPr>
          <w:p w:rsidR="00A40255" w:rsidRPr="007D6357" w:rsidRDefault="00A40255" w:rsidP="00C921C1">
            <w:pPr>
              <w:pStyle w:val="11"/>
              <w:ind w:left="482" w:hanging="482"/>
              <w:rPr>
                <w:color w:val="000000" w:themeColor="text1"/>
                <w:szCs w:val="24"/>
              </w:rPr>
            </w:pPr>
          </w:p>
          <w:p w:rsidR="00B17EB5" w:rsidRDefault="00B17EB5" w:rsidP="00C921C1">
            <w:pPr>
              <w:pStyle w:val="11"/>
              <w:ind w:left="482" w:hanging="482"/>
              <w:rPr>
                <w:color w:val="000000" w:themeColor="text1"/>
                <w:szCs w:val="24"/>
              </w:rPr>
            </w:pPr>
          </w:p>
          <w:p w:rsidR="007D6357" w:rsidRPr="007D6357" w:rsidRDefault="007D6357" w:rsidP="00C921C1">
            <w:pPr>
              <w:pStyle w:val="11"/>
              <w:ind w:left="482" w:hanging="482"/>
              <w:rPr>
                <w:color w:val="000000" w:themeColor="text1"/>
                <w:szCs w:val="24"/>
              </w:rPr>
            </w:pPr>
            <w:r w:rsidRPr="007D6357">
              <w:rPr>
                <w:rFonts w:hint="eastAsia"/>
                <w:color w:val="000000" w:themeColor="text1"/>
                <w:szCs w:val="24"/>
              </w:rPr>
              <w:t>自用發電設備生產之電能</w:t>
            </w:r>
            <w:r>
              <w:rPr>
                <w:rFonts w:hint="eastAsia"/>
                <w:color w:val="000000" w:themeColor="text1"/>
                <w:szCs w:val="24"/>
              </w:rPr>
              <w:t>銷售</w:t>
            </w:r>
            <w:r w:rsidR="006864DF">
              <w:rPr>
                <w:rFonts w:hint="eastAsia"/>
                <w:color w:val="000000" w:themeColor="text1"/>
                <w:szCs w:val="24"/>
              </w:rPr>
              <w:t>限制</w:t>
            </w:r>
            <w:r>
              <w:rPr>
                <w:rFonts w:hint="eastAsia"/>
                <w:color w:val="000000" w:themeColor="text1"/>
                <w:szCs w:val="24"/>
              </w:rPr>
              <w:t>，</w:t>
            </w:r>
            <w:r w:rsidR="006864DF">
              <w:rPr>
                <w:rFonts w:hint="eastAsia"/>
                <w:color w:val="000000" w:themeColor="text1"/>
                <w:szCs w:val="24"/>
              </w:rPr>
              <w:t>於法律中不必明定；</w:t>
            </w:r>
            <w:r>
              <w:rPr>
                <w:rFonts w:hint="eastAsia"/>
                <w:color w:val="000000" w:themeColor="text1"/>
                <w:szCs w:val="24"/>
              </w:rPr>
              <w:t>其</w:t>
            </w:r>
            <w:r w:rsidRPr="007D6357">
              <w:rPr>
                <w:rFonts w:hint="eastAsia"/>
                <w:color w:val="000000" w:themeColor="text1"/>
                <w:szCs w:val="24"/>
              </w:rPr>
              <w:t>銷售</w:t>
            </w:r>
            <w:r>
              <w:rPr>
                <w:rFonts w:hint="eastAsia"/>
                <w:color w:val="000000" w:themeColor="text1"/>
                <w:szCs w:val="24"/>
              </w:rPr>
              <w:t>、</w:t>
            </w:r>
            <w:r w:rsidRPr="007D6357">
              <w:rPr>
                <w:rFonts w:hint="eastAsia"/>
                <w:color w:val="000000" w:themeColor="text1"/>
                <w:szCs w:val="24"/>
              </w:rPr>
              <w:t>管理辦法由電業管制機關</w:t>
            </w:r>
            <w:r>
              <w:rPr>
                <w:rFonts w:hint="eastAsia"/>
                <w:color w:val="000000" w:themeColor="text1"/>
                <w:szCs w:val="24"/>
              </w:rPr>
              <w:t>另</w:t>
            </w:r>
            <w:r w:rsidRPr="007D6357">
              <w:rPr>
                <w:rFonts w:hint="eastAsia"/>
                <w:color w:val="000000" w:themeColor="text1"/>
                <w:szCs w:val="24"/>
              </w:rPr>
              <w:t>訂定公告</w:t>
            </w:r>
            <w:r>
              <w:rPr>
                <w:rFonts w:hint="eastAsia"/>
                <w:color w:val="000000" w:themeColor="text1"/>
                <w:szCs w:val="24"/>
              </w:rPr>
              <w:t>之。</w:t>
            </w:r>
          </w:p>
          <w:p w:rsidR="007D6357" w:rsidRPr="007D6357" w:rsidRDefault="007D6357" w:rsidP="00C921C1">
            <w:pPr>
              <w:pStyle w:val="11"/>
              <w:ind w:left="482" w:hanging="482"/>
              <w:rPr>
                <w:color w:val="000000" w:themeColor="text1"/>
                <w:szCs w:val="24"/>
              </w:rPr>
            </w:pPr>
          </w:p>
          <w:p w:rsidR="007D6357" w:rsidRPr="007D6357" w:rsidRDefault="00B50869" w:rsidP="00C921C1">
            <w:pPr>
              <w:pStyle w:val="11"/>
              <w:ind w:left="482" w:hanging="482"/>
              <w:rPr>
                <w:color w:val="000000" w:themeColor="text1"/>
                <w:szCs w:val="24"/>
              </w:rPr>
            </w:pPr>
            <w:r>
              <w:rPr>
                <w:rFonts w:hint="eastAsia"/>
                <w:color w:val="000000" w:themeColor="text1"/>
                <w:szCs w:val="24"/>
              </w:rPr>
              <w:t>對汽電共生設備，亦得予納入電網供電，</w:t>
            </w:r>
            <w:r w:rsidRPr="00B50869">
              <w:rPr>
                <w:rFonts w:hint="eastAsia"/>
                <w:color w:val="000000" w:themeColor="text1"/>
                <w:szCs w:val="24"/>
              </w:rPr>
              <w:t>電業管制機關依照能源管理法等有關法令訂定管理辦法，</w:t>
            </w:r>
            <w:r>
              <w:rPr>
                <w:rFonts w:hint="eastAsia"/>
                <w:color w:val="000000" w:themeColor="text1"/>
                <w:szCs w:val="24"/>
              </w:rPr>
              <w:t>納入供電來源。</w:t>
            </w:r>
          </w:p>
          <w:p w:rsidR="007D6357" w:rsidRPr="007D6357" w:rsidRDefault="007D6357" w:rsidP="00C921C1">
            <w:pPr>
              <w:pStyle w:val="11"/>
              <w:ind w:left="482" w:hanging="482"/>
              <w:rPr>
                <w:color w:val="000000" w:themeColor="text1"/>
                <w:szCs w:val="24"/>
              </w:rPr>
            </w:pPr>
          </w:p>
          <w:p w:rsidR="007D6357" w:rsidRDefault="007D6357" w:rsidP="00C921C1">
            <w:pPr>
              <w:pStyle w:val="11"/>
              <w:ind w:left="482" w:hanging="482"/>
              <w:rPr>
                <w:color w:val="E36C0A" w:themeColor="accent6" w:themeShade="BF"/>
                <w:szCs w:val="24"/>
              </w:rPr>
            </w:pPr>
          </w:p>
          <w:p w:rsidR="00A40255" w:rsidRPr="007D6357" w:rsidRDefault="00A40255" w:rsidP="00C921C1">
            <w:pPr>
              <w:pStyle w:val="11"/>
              <w:ind w:left="482" w:hanging="482"/>
              <w:rPr>
                <w:szCs w:val="24"/>
              </w:rPr>
            </w:pPr>
          </w:p>
        </w:tc>
      </w:tr>
      <w:tr w:rsidR="00C921C1" w:rsidRPr="006D0413" w:rsidTr="00D86E09">
        <w:trPr>
          <w:jc w:val="center"/>
        </w:trPr>
        <w:tc>
          <w:tcPr>
            <w:tcW w:w="1667" w:type="pct"/>
          </w:tcPr>
          <w:p w:rsidR="00CE747C" w:rsidRDefault="000769BD" w:rsidP="000769BD">
            <w:pPr>
              <w:pStyle w:val="ae"/>
              <w:jc w:val="both"/>
              <w:rPr>
                <w:szCs w:val="24"/>
              </w:rPr>
            </w:pPr>
            <w:r w:rsidRPr="000769BD">
              <w:rPr>
                <w:rFonts w:hint="eastAsia"/>
                <w:szCs w:val="24"/>
              </w:rPr>
              <w:t>第七十條</w:t>
            </w:r>
            <w:r w:rsidRPr="000769BD">
              <w:rPr>
                <w:rFonts w:hint="eastAsia"/>
                <w:szCs w:val="24"/>
              </w:rPr>
              <w:t xml:space="preserve"> </w:t>
            </w:r>
          </w:p>
          <w:p w:rsidR="000769BD" w:rsidRPr="000769BD" w:rsidRDefault="000769BD" w:rsidP="000769BD">
            <w:pPr>
              <w:pStyle w:val="ae"/>
              <w:jc w:val="both"/>
              <w:rPr>
                <w:szCs w:val="24"/>
              </w:rPr>
            </w:pPr>
            <w:r w:rsidRPr="000769BD">
              <w:rPr>
                <w:rFonts w:hint="eastAsia"/>
                <w:szCs w:val="24"/>
              </w:rPr>
              <w:t>自用發電設備設置者裝設之用戶用電設備，應在其自有地區內為之。但不妨害當地電業，並經第六十八條第一項之許可機關核准者，不在此限。</w:t>
            </w:r>
          </w:p>
          <w:p w:rsidR="000769BD" w:rsidRPr="000769BD" w:rsidRDefault="000769BD" w:rsidP="000769BD">
            <w:pPr>
              <w:pStyle w:val="ae"/>
              <w:jc w:val="both"/>
              <w:rPr>
                <w:szCs w:val="24"/>
              </w:rPr>
            </w:pPr>
            <w:r w:rsidRPr="000769BD">
              <w:rPr>
                <w:rFonts w:hint="eastAsia"/>
                <w:szCs w:val="24"/>
              </w:rPr>
              <w:t>自用發電設備生產之電能符合下列條件者，得透過電力網轉供自用：</w:t>
            </w:r>
          </w:p>
          <w:p w:rsidR="000769BD" w:rsidRPr="000769BD" w:rsidRDefault="000769BD" w:rsidP="000769BD">
            <w:pPr>
              <w:pStyle w:val="ae"/>
              <w:jc w:val="both"/>
              <w:rPr>
                <w:szCs w:val="24"/>
              </w:rPr>
            </w:pPr>
            <w:r w:rsidRPr="000769BD">
              <w:rPr>
                <w:rFonts w:hint="eastAsia"/>
                <w:szCs w:val="24"/>
              </w:rPr>
              <w:t>一、生產電能之電力排碳係數優於電業管制機關依第二十八條第二項所定基準。</w:t>
            </w:r>
          </w:p>
          <w:p w:rsidR="000769BD" w:rsidRPr="000769BD" w:rsidRDefault="000769BD" w:rsidP="000769BD">
            <w:pPr>
              <w:pStyle w:val="ae"/>
              <w:jc w:val="both"/>
              <w:rPr>
                <w:szCs w:val="24"/>
              </w:rPr>
            </w:pPr>
            <w:r w:rsidRPr="000769BD">
              <w:rPr>
                <w:rFonts w:hint="eastAsia"/>
                <w:szCs w:val="24"/>
              </w:rPr>
              <w:t>二、屬申請共同設置自用發電設備時，共同設置人個別投資比例應達百分之五以上。</w:t>
            </w:r>
          </w:p>
          <w:p w:rsidR="000769BD" w:rsidRPr="000769BD" w:rsidRDefault="000769BD" w:rsidP="000769BD">
            <w:pPr>
              <w:pStyle w:val="ae"/>
              <w:jc w:val="both"/>
              <w:rPr>
                <w:szCs w:val="24"/>
              </w:rPr>
            </w:pPr>
            <w:r w:rsidRPr="000769BD">
              <w:rPr>
                <w:rFonts w:hint="eastAsia"/>
                <w:szCs w:val="24"/>
              </w:rPr>
              <w:t>三、生產之電能不得售予公用售電業或輸配電業。</w:t>
            </w:r>
          </w:p>
          <w:p w:rsidR="000769BD" w:rsidRPr="000769BD" w:rsidRDefault="000769BD" w:rsidP="000769BD">
            <w:pPr>
              <w:pStyle w:val="ae"/>
              <w:jc w:val="both"/>
              <w:rPr>
                <w:szCs w:val="24"/>
              </w:rPr>
            </w:pPr>
            <w:r w:rsidRPr="000769BD">
              <w:rPr>
                <w:rFonts w:hint="eastAsia"/>
                <w:szCs w:val="24"/>
              </w:rPr>
              <w:t>前項自用發電設備設置者申請電力網轉供自用者，準用第十條第一項及第四十六條第三項規定。</w:t>
            </w:r>
          </w:p>
          <w:p w:rsidR="00C921C1" w:rsidRPr="00836805" w:rsidRDefault="000769BD" w:rsidP="000769BD">
            <w:pPr>
              <w:pStyle w:val="ac"/>
              <w:jc w:val="both"/>
              <w:rPr>
                <w:szCs w:val="24"/>
              </w:rPr>
            </w:pPr>
            <w:r w:rsidRPr="000769BD">
              <w:rPr>
                <w:rFonts w:hint="eastAsia"/>
                <w:szCs w:val="24"/>
              </w:rPr>
              <w:t>依第二項規定設置之自用發電設備之電源線準用第三十九條第三項至第五項、第四十條至第四十四條之規定。</w:t>
            </w:r>
          </w:p>
        </w:tc>
        <w:tc>
          <w:tcPr>
            <w:tcW w:w="1667" w:type="pct"/>
          </w:tcPr>
          <w:p w:rsidR="00C921C1" w:rsidRPr="006D0413" w:rsidRDefault="00C921C1" w:rsidP="00EF4B36">
            <w:pPr>
              <w:pStyle w:val="ac"/>
              <w:jc w:val="both"/>
              <w:rPr>
                <w:szCs w:val="24"/>
              </w:rPr>
            </w:pPr>
          </w:p>
        </w:tc>
        <w:tc>
          <w:tcPr>
            <w:tcW w:w="1666" w:type="pct"/>
          </w:tcPr>
          <w:p w:rsidR="00A02F87" w:rsidRDefault="00A02F87" w:rsidP="00A02F87">
            <w:pPr>
              <w:pStyle w:val="ae"/>
              <w:autoSpaceDE/>
              <w:autoSpaceDN/>
              <w:ind w:left="482" w:hanging="482"/>
              <w:jc w:val="both"/>
              <w:rPr>
                <w:szCs w:val="24"/>
              </w:rPr>
            </w:pPr>
          </w:p>
          <w:p w:rsidR="00C921C1" w:rsidRPr="00836805" w:rsidRDefault="006D0413" w:rsidP="00A02F87">
            <w:pPr>
              <w:pStyle w:val="ae"/>
              <w:autoSpaceDE/>
              <w:autoSpaceDN/>
              <w:ind w:left="482" w:hanging="482"/>
              <w:jc w:val="both"/>
              <w:rPr>
                <w:szCs w:val="24"/>
              </w:rPr>
            </w:pPr>
            <w:r>
              <w:rPr>
                <w:rFonts w:hint="eastAsia"/>
                <w:szCs w:val="24"/>
              </w:rPr>
              <w:t>說明同上，</w:t>
            </w:r>
            <w:r w:rsidRPr="006D0413">
              <w:rPr>
                <w:rFonts w:hint="eastAsia"/>
                <w:szCs w:val="24"/>
              </w:rPr>
              <w:t>其銷售、管理辦法由電業管制機關另訂定公告之</w:t>
            </w:r>
            <w:r>
              <w:rPr>
                <w:rFonts w:hint="eastAsia"/>
                <w:szCs w:val="24"/>
              </w:rPr>
              <w:t>。</w:t>
            </w:r>
          </w:p>
        </w:tc>
      </w:tr>
      <w:tr w:rsidR="00553E83" w:rsidRPr="006D0413" w:rsidTr="00D86E09">
        <w:trPr>
          <w:jc w:val="center"/>
        </w:trPr>
        <w:tc>
          <w:tcPr>
            <w:tcW w:w="1667" w:type="pct"/>
          </w:tcPr>
          <w:p w:rsidR="00553E83" w:rsidRPr="000769BD" w:rsidRDefault="00553E83" w:rsidP="000769BD">
            <w:pPr>
              <w:pStyle w:val="ae"/>
              <w:jc w:val="both"/>
              <w:rPr>
                <w:szCs w:val="24"/>
              </w:rPr>
            </w:pPr>
          </w:p>
        </w:tc>
        <w:tc>
          <w:tcPr>
            <w:tcW w:w="1667" w:type="pct"/>
          </w:tcPr>
          <w:p w:rsidR="00553E83" w:rsidRPr="006D0413" w:rsidRDefault="00553E83" w:rsidP="00EF4B36">
            <w:pPr>
              <w:pStyle w:val="ac"/>
              <w:jc w:val="both"/>
              <w:rPr>
                <w:szCs w:val="24"/>
              </w:rPr>
            </w:pPr>
          </w:p>
        </w:tc>
        <w:tc>
          <w:tcPr>
            <w:tcW w:w="1666" w:type="pct"/>
          </w:tcPr>
          <w:p w:rsidR="00553E83" w:rsidRDefault="00553E83" w:rsidP="00A02F87">
            <w:pPr>
              <w:pStyle w:val="ae"/>
              <w:autoSpaceDE/>
              <w:autoSpaceDN/>
              <w:ind w:left="482" w:hanging="482"/>
              <w:jc w:val="both"/>
              <w:rPr>
                <w:szCs w:val="24"/>
              </w:rPr>
            </w:pPr>
          </w:p>
        </w:tc>
      </w:tr>
      <w:tr w:rsidR="00C921C1" w:rsidRPr="00EF4B36" w:rsidTr="00D86E09">
        <w:trPr>
          <w:jc w:val="center"/>
        </w:trPr>
        <w:tc>
          <w:tcPr>
            <w:tcW w:w="1667" w:type="pct"/>
          </w:tcPr>
          <w:p w:rsidR="002C6071" w:rsidRDefault="000769BD" w:rsidP="00C921C1">
            <w:pPr>
              <w:pStyle w:val="ac"/>
              <w:jc w:val="both"/>
              <w:rPr>
                <w:szCs w:val="24"/>
              </w:rPr>
            </w:pPr>
            <w:r w:rsidRPr="000769BD">
              <w:rPr>
                <w:rFonts w:hint="eastAsia"/>
                <w:szCs w:val="24"/>
              </w:rPr>
              <w:t>第七十一條</w:t>
            </w:r>
          </w:p>
          <w:p w:rsidR="00C921C1" w:rsidRPr="00836805" w:rsidRDefault="000769BD" w:rsidP="00C921C1">
            <w:pPr>
              <w:pStyle w:val="ac"/>
              <w:jc w:val="both"/>
              <w:rPr>
                <w:szCs w:val="24"/>
              </w:rPr>
            </w:pPr>
            <w:r w:rsidRPr="000769BD">
              <w:rPr>
                <w:rFonts w:hint="eastAsia"/>
                <w:szCs w:val="24"/>
              </w:rPr>
              <w:t xml:space="preserve"> </w:t>
            </w:r>
            <w:r w:rsidRPr="000769BD">
              <w:rPr>
                <w:rFonts w:hint="eastAsia"/>
                <w:szCs w:val="24"/>
              </w:rPr>
              <w:t>自用發電設備之裝置、供電、設置、防護、通報、與電信線路共架及置主任技術員，準用第二十五條第三項、第二十六條、第二十九條至第三十一條、第三十四條、第三十五條、第三十七條及第五十八條規定。</w:t>
            </w:r>
          </w:p>
        </w:tc>
        <w:tc>
          <w:tcPr>
            <w:tcW w:w="1667" w:type="pct"/>
          </w:tcPr>
          <w:p w:rsidR="00C921C1" w:rsidRPr="00836805" w:rsidRDefault="00C921C1" w:rsidP="00C921C1">
            <w:pPr>
              <w:pStyle w:val="ae"/>
              <w:jc w:val="both"/>
              <w:rPr>
                <w:szCs w:val="24"/>
              </w:rPr>
            </w:pPr>
            <w:r w:rsidRPr="00836805">
              <w:rPr>
                <w:rFonts w:hint="eastAsia"/>
                <w:szCs w:val="24"/>
              </w:rPr>
              <w:t>第</w:t>
            </w:r>
            <w:r w:rsidR="009831DB">
              <w:rPr>
                <w:rFonts w:hint="eastAsia"/>
                <w:szCs w:val="24"/>
              </w:rPr>
              <w:t>六</w:t>
            </w:r>
            <w:r w:rsidRPr="00836805">
              <w:rPr>
                <w:rFonts w:hint="eastAsia"/>
                <w:szCs w:val="24"/>
              </w:rPr>
              <w:t>十</w:t>
            </w:r>
            <w:r w:rsidR="009831DB">
              <w:rPr>
                <w:rFonts w:hint="eastAsia"/>
                <w:szCs w:val="24"/>
              </w:rPr>
              <w:t>九</w:t>
            </w:r>
            <w:r w:rsidRPr="00836805">
              <w:rPr>
                <w:rFonts w:hint="eastAsia"/>
                <w:szCs w:val="24"/>
              </w:rPr>
              <w:t xml:space="preserve">條　</w:t>
            </w:r>
            <w:r w:rsidRPr="00836805">
              <w:rPr>
                <w:rFonts w:hint="eastAsia"/>
                <w:szCs w:val="24"/>
              </w:rPr>
              <w:t>(</w:t>
            </w:r>
            <w:r w:rsidRPr="00836805">
              <w:rPr>
                <w:rFonts w:hint="eastAsia"/>
              </w:rPr>
              <w:t>準用規定</w:t>
            </w:r>
            <w:r w:rsidRPr="00836805">
              <w:rPr>
                <w:rFonts w:hint="eastAsia"/>
                <w:szCs w:val="24"/>
              </w:rPr>
              <w:t>)</w:t>
            </w:r>
          </w:p>
          <w:p w:rsidR="00B73B83" w:rsidRDefault="00B73B83" w:rsidP="0043408F">
            <w:pPr>
              <w:pStyle w:val="ac"/>
              <w:jc w:val="both"/>
              <w:rPr>
                <w:szCs w:val="24"/>
              </w:rPr>
            </w:pPr>
            <w:r w:rsidRPr="00B73B83">
              <w:rPr>
                <w:rFonts w:hint="eastAsia"/>
                <w:szCs w:val="24"/>
              </w:rPr>
              <w:t>自用發電設備之裝置、供電、設置、防護、通報、與電信線路共架及置主任技術員，準用第二十五條第三項、第二十六條、第二十九條至第三十一條、第三十四條、第三十五條、第三十七條及第五十</w:t>
            </w:r>
            <w:r>
              <w:rPr>
                <w:rFonts w:hint="eastAsia"/>
                <w:szCs w:val="24"/>
              </w:rPr>
              <w:t>七</w:t>
            </w:r>
            <w:r w:rsidRPr="00B73B83">
              <w:rPr>
                <w:rFonts w:hint="eastAsia"/>
                <w:szCs w:val="24"/>
              </w:rPr>
              <w:t>條規定。</w:t>
            </w:r>
          </w:p>
          <w:p w:rsidR="00C921C1" w:rsidRPr="00836805" w:rsidRDefault="00C921C1" w:rsidP="0043408F">
            <w:pPr>
              <w:pStyle w:val="ac"/>
              <w:jc w:val="both"/>
              <w:rPr>
                <w:szCs w:val="24"/>
              </w:rPr>
            </w:pPr>
          </w:p>
        </w:tc>
        <w:tc>
          <w:tcPr>
            <w:tcW w:w="1666" w:type="pct"/>
          </w:tcPr>
          <w:p w:rsidR="00C921C1" w:rsidRPr="00836805" w:rsidRDefault="00C921C1" w:rsidP="0043408F">
            <w:pPr>
              <w:pStyle w:val="11"/>
              <w:ind w:left="482" w:hanging="482"/>
              <w:rPr>
                <w:szCs w:val="24"/>
              </w:rPr>
            </w:pPr>
          </w:p>
        </w:tc>
      </w:tr>
      <w:tr w:rsidR="00EF4B36" w:rsidRPr="00EF4B36" w:rsidTr="00D86E09">
        <w:trPr>
          <w:jc w:val="center"/>
        </w:trPr>
        <w:tc>
          <w:tcPr>
            <w:tcW w:w="1667" w:type="pct"/>
          </w:tcPr>
          <w:p w:rsidR="00EF4B36" w:rsidRDefault="00EF4B36" w:rsidP="00C921C1">
            <w:pPr>
              <w:pStyle w:val="ac"/>
              <w:jc w:val="both"/>
              <w:rPr>
                <w:szCs w:val="24"/>
              </w:rPr>
            </w:pPr>
          </w:p>
          <w:p w:rsidR="00EF4B36" w:rsidRDefault="00EF4B36" w:rsidP="00C921C1">
            <w:pPr>
              <w:pStyle w:val="ac"/>
              <w:jc w:val="both"/>
              <w:rPr>
                <w:szCs w:val="24"/>
              </w:rPr>
            </w:pPr>
          </w:p>
          <w:p w:rsidR="00EF4B36" w:rsidRDefault="00EF4B36" w:rsidP="00C921C1">
            <w:pPr>
              <w:pStyle w:val="ac"/>
              <w:jc w:val="both"/>
              <w:rPr>
                <w:szCs w:val="24"/>
              </w:rPr>
            </w:pPr>
          </w:p>
          <w:p w:rsidR="00EF4B36" w:rsidRDefault="00EF4B36" w:rsidP="00C921C1">
            <w:pPr>
              <w:pStyle w:val="ac"/>
              <w:jc w:val="both"/>
              <w:rPr>
                <w:szCs w:val="24"/>
              </w:rPr>
            </w:pPr>
          </w:p>
          <w:p w:rsidR="00EF4B36" w:rsidRDefault="00EF4B36" w:rsidP="00C921C1">
            <w:pPr>
              <w:pStyle w:val="ac"/>
              <w:jc w:val="both"/>
              <w:rPr>
                <w:szCs w:val="24"/>
              </w:rPr>
            </w:pPr>
          </w:p>
          <w:p w:rsidR="00EF4B36" w:rsidRDefault="00EF4B36" w:rsidP="00C921C1">
            <w:pPr>
              <w:pStyle w:val="ac"/>
              <w:jc w:val="both"/>
              <w:rPr>
                <w:szCs w:val="24"/>
              </w:rPr>
            </w:pPr>
          </w:p>
          <w:p w:rsidR="00EF4B36" w:rsidRPr="000769BD" w:rsidRDefault="00EF4B36" w:rsidP="00C921C1">
            <w:pPr>
              <w:pStyle w:val="ac"/>
              <w:jc w:val="both"/>
              <w:rPr>
                <w:szCs w:val="24"/>
              </w:rPr>
            </w:pPr>
          </w:p>
        </w:tc>
        <w:tc>
          <w:tcPr>
            <w:tcW w:w="1667" w:type="pct"/>
          </w:tcPr>
          <w:p w:rsidR="00EF4B36" w:rsidRPr="00B25D40" w:rsidRDefault="00EF4B36" w:rsidP="00EF4B36">
            <w:pPr>
              <w:pStyle w:val="ae"/>
              <w:jc w:val="both"/>
              <w:rPr>
                <w:color w:val="E36C0A" w:themeColor="accent6" w:themeShade="BF"/>
                <w:szCs w:val="24"/>
              </w:rPr>
            </w:pPr>
            <w:r w:rsidRPr="00B25D40">
              <w:rPr>
                <w:rFonts w:hint="eastAsia"/>
                <w:color w:val="E36C0A" w:themeColor="accent6" w:themeShade="BF"/>
                <w:szCs w:val="24"/>
              </w:rPr>
              <w:t>第</w:t>
            </w:r>
            <w:r w:rsidRPr="009831DB">
              <w:rPr>
                <w:rFonts w:hint="eastAsia"/>
                <w:color w:val="E36C0A" w:themeColor="accent6" w:themeShade="BF"/>
                <w:szCs w:val="24"/>
              </w:rPr>
              <w:t>七十</w:t>
            </w:r>
            <w:r w:rsidRPr="00B25D40">
              <w:rPr>
                <w:rFonts w:hint="eastAsia"/>
                <w:color w:val="E36C0A" w:themeColor="accent6" w:themeShade="BF"/>
                <w:szCs w:val="24"/>
              </w:rPr>
              <w:t xml:space="preserve">條　</w:t>
            </w:r>
            <w:r w:rsidRPr="00B25D40">
              <w:rPr>
                <w:rFonts w:hint="eastAsia"/>
                <w:color w:val="E36C0A" w:themeColor="accent6" w:themeShade="BF"/>
                <w:szCs w:val="24"/>
              </w:rPr>
              <w:t>(</w:t>
            </w:r>
            <w:r w:rsidR="00901757">
              <w:rPr>
                <w:rFonts w:hint="eastAsia"/>
                <w:color w:val="E36C0A" w:themeColor="accent6" w:themeShade="BF"/>
                <w:szCs w:val="24"/>
              </w:rPr>
              <w:t>社區</w:t>
            </w:r>
            <w:r w:rsidR="002D44B3" w:rsidRPr="00B25D40">
              <w:rPr>
                <w:rFonts w:hint="eastAsia"/>
                <w:color w:val="E36C0A" w:themeColor="accent6" w:themeShade="BF"/>
                <w:szCs w:val="24"/>
              </w:rPr>
              <w:t>型供電系統</w:t>
            </w:r>
            <w:r w:rsidRPr="00B25D40">
              <w:rPr>
                <w:rFonts w:hint="eastAsia"/>
                <w:color w:val="E36C0A" w:themeColor="accent6" w:themeShade="BF"/>
                <w:szCs w:val="24"/>
              </w:rPr>
              <w:t>)</w:t>
            </w:r>
          </w:p>
          <w:p w:rsidR="00B25D40" w:rsidRDefault="00B25D40" w:rsidP="001D2A87">
            <w:pPr>
              <w:pStyle w:val="ae"/>
              <w:jc w:val="both"/>
              <w:rPr>
                <w:color w:val="E36C0A" w:themeColor="accent6" w:themeShade="BF"/>
                <w:szCs w:val="24"/>
              </w:rPr>
            </w:pPr>
            <w:r w:rsidRPr="00B25D40">
              <w:rPr>
                <w:rFonts w:hint="eastAsia"/>
                <w:color w:val="E36C0A" w:themeColor="accent6" w:themeShade="BF"/>
                <w:szCs w:val="24"/>
              </w:rPr>
              <w:t xml:space="preserve">  </w:t>
            </w:r>
            <w:r w:rsidR="00901757">
              <w:rPr>
                <w:rFonts w:hint="eastAsia"/>
                <w:color w:val="E36C0A" w:themeColor="accent6" w:themeShade="BF"/>
                <w:szCs w:val="24"/>
              </w:rPr>
              <w:t>社區</w:t>
            </w:r>
            <w:r w:rsidR="0043408F" w:rsidRPr="0043408F">
              <w:rPr>
                <w:rFonts w:hint="eastAsia"/>
                <w:color w:val="E36C0A" w:themeColor="accent6" w:themeShade="BF"/>
                <w:szCs w:val="24"/>
              </w:rPr>
              <w:t>型供電系統</w:t>
            </w:r>
            <w:r w:rsidR="00901757">
              <w:rPr>
                <w:rFonts w:hint="eastAsia"/>
                <w:color w:val="E36C0A" w:themeColor="accent6" w:themeShade="BF"/>
                <w:szCs w:val="24"/>
              </w:rPr>
              <w:t>得採發電及輸配售電綜合經營。</w:t>
            </w:r>
          </w:p>
          <w:p w:rsidR="00B25D40" w:rsidRDefault="00901757" w:rsidP="001D2A87">
            <w:pPr>
              <w:pStyle w:val="ae"/>
              <w:jc w:val="both"/>
              <w:rPr>
                <w:color w:val="E36C0A" w:themeColor="accent6" w:themeShade="BF"/>
                <w:szCs w:val="24"/>
              </w:rPr>
            </w:pPr>
            <w:r>
              <w:rPr>
                <w:rFonts w:hint="eastAsia"/>
                <w:color w:val="E36C0A" w:themeColor="accent6" w:themeShade="BF"/>
                <w:szCs w:val="24"/>
              </w:rPr>
              <w:t>社區</w:t>
            </w:r>
            <w:r w:rsidR="00263844" w:rsidRPr="00263844">
              <w:rPr>
                <w:rFonts w:hint="eastAsia"/>
                <w:color w:val="E36C0A" w:themeColor="accent6" w:themeShade="BF"/>
                <w:szCs w:val="24"/>
              </w:rPr>
              <w:t>型供電系統</w:t>
            </w:r>
            <w:r w:rsidR="000A0247">
              <w:rPr>
                <w:rFonts w:hint="eastAsia"/>
                <w:color w:val="E36C0A" w:themeColor="accent6" w:themeShade="BF"/>
                <w:szCs w:val="24"/>
              </w:rPr>
              <w:t>之</w:t>
            </w:r>
            <w:r w:rsidR="00263844" w:rsidRPr="00263844">
              <w:rPr>
                <w:rFonts w:hint="eastAsia"/>
                <w:color w:val="E36C0A" w:themeColor="accent6" w:themeShade="BF"/>
                <w:szCs w:val="24"/>
              </w:rPr>
              <w:t>認定</w:t>
            </w:r>
            <w:r>
              <w:rPr>
                <w:rFonts w:hint="eastAsia"/>
                <w:color w:val="E36C0A" w:themeColor="accent6" w:themeShade="BF"/>
                <w:szCs w:val="24"/>
              </w:rPr>
              <w:t>及運作</w:t>
            </w:r>
            <w:r w:rsidR="00263844" w:rsidRPr="00263844">
              <w:rPr>
                <w:rFonts w:hint="eastAsia"/>
                <w:color w:val="E36C0A" w:themeColor="accent6" w:themeShade="BF"/>
                <w:szCs w:val="24"/>
              </w:rPr>
              <w:t>辦法，由電業管制機關訂定公告之</w:t>
            </w:r>
            <w:r w:rsidR="00263844">
              <w:rPr>
                <w:rFonts w:hint="eastAsia"/>
                <w:color w:val="E36C0A" w:themeColor="accent6" w:themeShade="BF"/>
                <w:szCs w:val="24"/>
              </w:rPr>
              <w:t>。</w:t>
            </w:r>
          </w:p>
          <w:p w:rsidR="00B25D40" w:rsidRPr="00836805" w:rsidRDefault="00B25D40" w:rsidP="001D2A87">
            <w:pPr>
              <w:pStyle w:val="ae"/>
              <w:jc w:val="both"/>
              <w:rPr>
                <w:szCs w:val="24"/>
              </w:rPr>
            </w:pPr>
          </w:p>
        </w:tc>
        <w:tc>
          <w:tcPr>
            <w:tcW w:w="1666" w:type="pct"/>
          </w:tcPr>
          <w:p w:rsidR="00944ECB" w:rsidRDefault="00944ECB" w:rsidP="002132BD">
            <w:pPr>
              <w:pStyle w:val="11"/>
              <w:ind w:left="482" w:hanging="482"/>
              <w:rPr>
                <w:szCs w:val="24"/>
              </w:rPr>
            </w:pPr>
          </w:p>
          <w:p w:rsidR="00EF4B36" w:rsidRPr="00836805" w:rsidRDefault="0043408F" w:rsidP="002132BD">
            <w:pPr>
              <w:pStyle w:val="11"/>
              <w:ind w:left="482" w:hanging="482"/>
              <w:rPr>
                <w:szCs w:val="24"/>
              </w:rPr>
            </w:pPr>
            <w:r>
              <w:rPr>
                <w:rFonts w:hint="eastAsia"/>
                <w:szCs w:val="24"/>
              </w:rPr>
              <w:t>對</w:t>
            </w:r>
            <w:r w:rsidRPr="0043408F">
              <w:rPr>
                <w:rFonts w:hint="eastAsia"/>
                <w:szCs w:val="24"/>
              </w:rPr>
              <w:t>電能來自再生能源發電業</w:t>
            </w:r>
            <w:r>
              <w:rPr>
                <w:rFonts w:hint="eastAsia"/>
                <w:szCs w:val="24"/>
              </w:rPr>
              <w:t>所</w:t>
            </w:r>
            <w:r w:rsidR="006D0413">
              <w:rPr>
                <w:rFonts w:hint="eastAsia"/>
                <w:szCs w:val="24"/>
              </w:rPr>
              <w:t>成立</w:t>
            </w:r>
            <w:r w:rsidR="002132BD">
              <w:rPr>
                <w:rFonts w:hint="eastAsia"/>
                <w:szCs w:val="24"/>
              </w:rPr>
              <w:t>社區</w:t>
            </w:r>
            <w:r w:rsidR="006D0413" w:rsidRPr="006D0413">
              <w:rPr>
                <w:rFonts w:hint="eastAsia"/>
                <w:szCs w:val="24"/>
              </w:rPr>
              <w:t>型供電系統</w:t>
            </w:r>
            <w:r w:rsidR="006D0413">
              <w:rPr>
                <w:rFonts w:hint="eastAsia"/>
                <w:szCs w:val="24"/>
              </w:rPr>
              <w:t>，</w:t>
            </w:r>
            <w:r>
              <w:rPr>
                <w:rFonts w:hint="eastAsia"/>
                <w:szCs w:val="24"/>
              </w:rPr>
              <w:t>得採發輸</w:t>
            </w:r>
            <w:r w:rsidR="00901757">
              <w:rPr>
                <w:rFonts w:hint="eastAsia"/>
                <w:szCs w:val="24"/>
              </w:rPr>
              <w:t>配</w:t>
            </w:r>
            <w:r>
              <w:rPr>
                <w:rFonts w:hint="eastAsia"/>
                <w:szCs w:val="24"/>
              </w:rPr>
              <w:t>售綜合經營。</w:t>
            </w:r>
          </w:p>
        </w:tc>
      </w:tr>
      <w:tr w:rsidR="00C921C1" w:rsidRPr="00836805" w:rsidTr="00D86E09">
        <w:tblPrEx>
          <w:tblLook w:val="0000" w:firstRow="0" w:lastRow="0" w:firstColumn="0" w:lastColumn="0" w:noHBand="0" w:noVBand="0"/>
        </w:tblPrEx>
        <w:trPr>
          <w:jc w:val="center"/>
        </w:trPr>
        <w:tc>
          <w:tcPr>
            <w:tcW w:w="1667" w:type="pct"/>
          </w:tcPr>
          <w:p w:rsidR="00C921C1" w:rsidRPr="00836805" w:rsidRDefault="00C921C1" w:rsidP="00C921C1">
            <w:pPr>
              <w:pStyle w:val="ab"/>
              <w:jc w:val="both"/>
              <w:rPr>
                <w:szCs w:val="24"/>
              </w:rPr>
            </w:pPr>
            <w:r w:rsidRPr="00836805">
              <w:rPr>
                <w:rFonts w:hint="eastAsia"/>
                <w:szCs w:val="24"/>
              </w:rPr>
              <w:t>第八章　罰則</w:t>
            </w:r>
          </w:p>
        </w:tc>
        <w:tc>
          <w:tcPr>
            <w:tcW w:w="1667" w:type="pct"/>
          </w:tcPr>
          <w:p w:rsidR="00C921C1" w:rsidRPr="00836805" w:rsidRDefault="00C921C1" w:rsidP="00C921C1">
            <w:pPr>
              <w:pStyle w:val="ab"/>
              <w:jc w:val="both"/>
              <w:rPr>
                <w:szCs w:val="24"/>
              </w:rPr>
            </w:pPr>
            <w:r w:rsidRPr="00836805">
              <w:rPr>
                <w:rFonts w:hint="eastAsia"/>
                <w:szCs w:val="24"/>
              </w:rPr>
              <w:t>第八章　罰則</w:t>
            </w:r>
          </w:p>
        </w:tc>
        <w:tc>
          <w:tcPr>
            <w:tcW w:w="1666" w:type="pct"/>
          </w:tcPr>
          <w:p w:rsidR="00C921C1" w:rsidRPr="00836805" w:rsidRDefault="00C921C1" w:rsidP="00C921C1">
            <w:pPr>
              <w:pStyle w:val="11"/>
              <w:rPr>
                <w:szCs w:val="24"/>
              </w:rPr>
            </w:pPr>
          </w:p>
        </w:tc>
      </w:tr>
      <w:tr w:rsidR="00C921C1" w:rsidRPr="00836805" w:rsidTr="00D86E09">
        <w:tblPrEx>
          <w:tblLook w:val="0000" w:firstRow="0" w:lastRow="0" w:firstColumn="0" w:lastColumn="0" w:noHBand="0" w:noVBand="0"/>
        </w:tblPrEx>
        <w:trPr>
          <w:jc w:val="center"/>
        </w:trPr>
        <w:tc>
          <w:tcPr>
            <w:tcW w:w="1667" w:type="pct"/>
          </w:tcPr>
          <w:p w:rsidR="00434F91" w:rsidRDefault="000769BD" w:rsidP="000769BD">
            <w:pPr>
              <w:pStyle w:val="ac"/>
              <w:ind w:left="0" w:firstLine="0"/>
              <w:jc w:val="both"/>
              <w:rPr>
                <w:szCs w:val="24"/>
              </w:rPr>
            </w:pPr>
            <w:r w:rsidRPr="000769BD">
              <w:rPr>
                <w:rFonts w:hint="eastAsia"/>
                <w:szCs w:val="24"/>
              </w:rPr>
              <w:t>第七十二條</w:t>
            </w:r>
            <w:r w:rsidRPr="000769BD">
              <w:rPr>
                <w:rFonts w:hint="eastAsia"/>
                <w:szCs w:val="24"/>
              </w:rPr>
              <w:t xml:space="preserve"> </w:t>
            </w:r>
          </w:p>
          <w:p w:rsidR="00C921C1" w:rsidRPr="00836805" w:rsidRDefault="000769BD" w:rsidP="00434F91">
            <w:pPr>
              <w:pStyle w:val="ac"/>
              <w:ind w:left="0" w:firstLine="0"/>
              <w:jc w:val="both"/>
              <w:rPr>
                <w:szCs w:val="24"/>
              </w:rPr>
            </w:pPr>
            <w:r w:rsidRPr="000769BD">
              <w:rPr>
                <w:rFonts w:hint="eastAsia"/>
                <w:szCs w:val="24"/>
              </w:rPr>
              <w:t>未依第十五條規定取得電業執照而經營電業者，由電業管制機關處新臺幣二百五十萬元以上一千萬元以下罰鍰，並限期改善，情節重大者得勒令停止營業；屆期未改善或經勒令停止營業而繼續營業者，得按次</w:t>
            </w:r>
            <w:r>
              <w:rPr>
                <w:szCs w:val="24"/>
              </w:rPr>
              <w:br/>
            </w:r>
            <w:r>
              <w:rPr>
                <w:rFonts w:hint="eastAsia"/>
                <w:szCs w:val="24"/>
              </w:rPr>
              <w:t xml:space="preserve">  </w:t>
            </w:r>
            <w:r w:rsidRPr="000769BD">
              <w:rPr>
                <w:rFonts w:hint="eastAsia"/>
                <w:szCs w:val="24"/>
              </w:rPr>
              <w:t>處罰。</w:t>
            </w:r>
          </w:p>
        </w:tc>
        <w:tc>
          <w:tcPr>
            <w:tcW w:w="1667" w:type="pct"/>
          </w:tcPr>
          <w:p w:rsidR="00C921C1" w:rsidRPr="00836805" w:rsidRDefault="00C921C1" w:rsidP="00C921C1">
            <w:pPr>
              <w:pStyle w:val="ae"/>
              <w:ind w:left="228" w:hangingChars="95" w:hanging="228"/>
              <w:jc w:val="both"/>
              <w:rPr>
                <w:szCs w:val="24"/>
              </w:rPr>
            </w:pPr>
            <w:r w:rsidRPr="00836805">
              <w:rPr>
                <w:rFonts w:hint="eastAsia"/>
                <w:szCs w:val="24"/>
              </w:rPr>
              <w:t>第七十</w:t>
            </w:r>
            <w:r w:rsidR="00FE0809">
              <w:rPr>
                <w:rFonts w:hint="eastAsia"/>
                <w:szCs w:val="24"/>
              </w:rPr>
              <w:t>一</w:t>
            </w:r>
            <w:r w:rsidRPr="00836805">
              <w:rPr>
                <w:rFonts w:hint="eastAsia"/>
                <w:szCs w:val="24"/>
              </w:rPr>
              <w:t xml:space="preserve">條　</w:t>
            </w:r>
            <w:r w:rsidRPr="00836805">
              <w:rPr>
                <w:rFonts w:hint="eastAsia"/>
                <w:szCs w:val="24"/>
              </w:rPr>
              <w:t>(</w:t>
            </w:r>
            <w:r w:rsidRPr="00836805">
              <w:rPr>
                <w:rFonts w:hint="eastAsia"/>
                <w:szCs w:val="24"/>
              </w:rPr>
              <w:t>無照營業</w:t>
            </w:r>
            <w:r w:rsidRPr="00836805">
              <w:rPr>
                <w:rFonts w:hint="eastAsia"/>
                <w:szCs w:val="24"/>
              </w:rPr>
              <w:t xml:space="preserve">)      </w:t>
            </w:r>
          </w:p>
          <w:p w:rsidR="00C921C1" w:rsidRPr="00836805" w:rsidRDefault="006007A7" w:rsidP="00510290">
            <w:pPr>
              <w:pStyle w:val="ac"/>
              <w:jc w:val="both"/>
              <w:rPr>
                <w:szCs w:val="24"/>
              </w:rPr>
            </w:pPr>
            <w:r w:rsidRPr="000769BD">
              <w:rPr>
                <w:rFonts w:hint="eastAsia"/>
                <w:szCs w:val="24"/>
              </w:rPr>
              <w:t>未依第十五條規定取得電業執照而經營電業者，由電業管制機關處新臺幣二百五十萬元以上一千萬元以下罰鍰，並限期改善，情節重大者得勒令停止營業；屆期未改善或經勒令停止營業而繼續營業者，得按次處罰。</w:t>
            </w: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434F91" w:rsidRDefault="000769BD" w:rsidP="000769BD">
            <w:pPr>
              <w:pStyle w:val="ae"/>
              <w:jc w:val="both"/>
              <w:rPr>
                <w:szCs w:val="24"/>
              </w:rPr>
            </w:pPr>
            <w:r w:rsidRPr="000769BD">
              <w:rPr>
                <w:rFonts w:hint="eastAsia"/>
                <w:szCs w:val="24"/>
              </w:rPr>
              <w:t>第七十三條</w:t>
            </w:r>
            <w:r w:rsidRPr="000769BD">
              <w:rPr>
                <w:rFonts w:hint="eastAsia"/>
                <w:szCs w:val="24"/>
              </w:rPr>
              <w:t xml:space="preserve"> </w:t>
            </w:r>
          </w:p>
          <w:p w:rsidR="000769BD" w:rsidRPr="000769BD" w:rsidRDefault="000769BD" w:rsidP="000769BD">
            <w:pPr>
              <w:pStyle w:val="ae"/>
              <w:jc w:val="both"/>
              <w:rPr>
                <w:szCs w:val="24"/>
              </w:rPr>
            </w:pPr>
            <w:r w:rsidRPr="000769BD">
              <w:rPr>
                <w:rFonts w:hint="eastAsia"/>
                <w:szCs w:val="24"/>
              </w:rPr>
              <w:t>輸配電業有下列情形之一者，由電業管制機關處新臺幣二百五十萬元以上七百五十萬元以下罰鍰，並得限期改善；屆期未改善者，得按次處罰：</w:t>
            </w:r>
          </w:p>
          <w:p w:rsidR="000769BD" w:rsidRPr="000769BD" w:rsidRDefault="000769BD" w:rsidP="000769BD">
            <w:pPr>
              <w:pStyle w:val="ae"/>
              <w:jc w:val="both"/>
              <w:rPr>
                <w:szCs w:val="24"/>
              </w:rPr>
            </w:pPr>
            <w:r w:rsidRPr="000769BD">
              <w:rPr>
                <w:rFonts w:hint="eastAsia"/>
                <w:szCs w:val="24"/>
              </w:rPr>
              <w:t>一、未依第八條第一項規定負責執行電力調度。</w:t>
            </w:r>
          </w:p>
          <w:p w:rsidR="00C921C1" w:rsidRPr="00836805" w:rsidRDefault="000769BD" w:rsidP="00740716">
            <w:pPr>
              <w:pStyle w:val="ae"/>
              <w:jc w:val="both"/>
              <w:rPr>
                <w:szCs w:val="24"/>
              </w:rPr>
            </w:pPr>
            <w:r w:rsidRPr="000769BD">
              <w:rPr>
                <w:rFonts w:hint="eastAsia"/>
                <w:szCs w:val="24"/>
              </w:rPr>
              <w:t>二、未依第八條第二項規定擬訂電力調度規定，或未依核定之內容執行調度業務，且情節重大。</w:t>
            </w:r>
          </w:p>
        </w:tc>
        <w:tc>
          <w:tcPr>
            <w:tcW w:w="1667" w:type="pct"/>
          </w:tcPr>
          <w:p w:rsidR="00C921C1" w:rsidRPr="00836805" w:rsidRDefault="00C921C1" w:rsidP="00C921C1">
            <w:pPr>
              <w:pStyle w:val="ae"/>
              <w:jc w:val="both"/>
              <w:rPr>
                <w:szCs w:val="24"/>
              </w:rPr>
            </w:pPr>
            <w:r w:rsidRPr="00836805">
              <w:rPr>
                <w:rFonts w:hint="eastAsia"/>
                <w:szCs w:val="24"/>
              </w:rPr>
              <w:t>第七十</w:t>
            </w:r>
            <w:r w:rsidR="00FE0809">
              <w:rPr>
                <w:rFonts w:hint="eastAsia"/>
                <w:szCs w:val="24"/>
              </w:rPr>
              <w:t>二</w:t>
            </w:r>
            <w:r w:rsidRPr="00836805">
              <w:rPr>
                <w:rFonts w:hint="eastAsia"/>
                <w:szCs w:val="24"/>
              </w:rPr>
              <w:t xml:space="preserve">條　</w:t>
            </w:r>
            <w:r w:rsidRPr="00836805">
              <w:rPr>
                <w:rFonts w:hint="eastAsia"/>
                <w:szCs w:val="24"/>
              </w:rPr>
              <w:t>(</w:t>
            </w:r>
            <w:r w:rsidRPr="00836805">
              <w:rPr>
                <w:rFonts w:hint="eastAsia"/>
                <w:szCs w:val="24"/>
              </w:rPr>
              <w:t>調度違規</w:t>
            </w:r>
            <w:r w:rsidRPr="00836805">
              <w:rPr>
                <w:rFonts w:hint="eastAsia"/>
                <w:szCs w:val="24"/>
              </w:rPr>
              <w:t xml:space="preserve">)    </w:t>
            </w:r>
          </w:p>
          <w:p w:rsidR="00C921C1" w:rsidRDefault="00C921C1" w:rsidP="00C921C1">
            <w:pPr>
              <w:pStyle w:val="ac"/>
              <w:jc w:val="both"/>
              <w:rPr>
                <w:szCs w:val="24"/>
              </w:rPr>
            </w:pPr>
            <w:r w:rsidRPr="00836805">
              <w:rPr>
                <w:rFonts w:hint="eastAsia"/>
                <w:szCs w:val="24"/>
              </w:rPr>
              <w:t>輸配電業有下列情形之一者，由</w:t>
            </w:r>
            <w:r w:rsidR="00543510">
              <w:rPr>
                <w:rFonts w:hint="eastAsia"/>
                <w:szCs w:val="24"/>
              </w:rPr>
              <w:t>電業管制機關</w:t>
            </w:r>
            <w:r w:rsidRPr="00836805">
              <w:rPr>
                <w:rFonts w:hint="eastAsia"/>
                <w:szCs w:val="24"/>
              </w:rPr>
              <w:t>處新臺幣二百五十萬元以上七百五十萬元以下罰鍰，並得限期改善；屆期未改善者，得按次處罰：</w:t>
            </w:r>
          </w:p>
          <w:p w:rsidR="00740716" w:rsidRPr="00740716" w:rsidRDefault="00740716" w:rsidP="00740716">
            <w:pPr>
              <w:pStyle w:val="ac"/>
              <w:jc w:val="both"/>
              <w:rPr>
                <w:szCs w:val="24"/>
              </w:rPr>
            </w:pPr>
            <w:r w:rsidRPr="00740716">
              <w:rPr>
                <w:rFonts w:hint="eastAsia"/>
                <w:szCs w:val="24"/>
              </w:rPr>
              <w:t>一、未依第八條第一項規定負責執行電力調度。</w:t>
            </w:r>
          </w:p>
          <w:p w:rsidR="00C921C1" w:rsidRPr="00836805" w:rsidRDefault="00740716" w:rsidP="00740716">
            <w:pPr>
              <w:pStyle w:val="ac"/>
              <w:jc w:val="both"/>
              <w:rPr>
                <w:szCs w:val="24"/>
              </w:rPr>
            </w:pPr>
            <w:r w:rsidRPr="00740716">
              <w:rPr>
                <w:rFonts w:hint="eastAsia"/>
                <w:szCs w:val="24"/>
              </w:rPr>
              <w:t>二、未依第八條第二項規定擬訂電力調度規定，或未依核定之內容執行調度業務，且情節重大。</w:t>
            </w:r>
          </w:p>
        </w:tc>
        <w:tc>
          <w:tcPr>
            <w:tcW w:w="1666" w:type="pct"/>
          </w:tcPr>
          <w:p w:rsidR="00C921C1" w:rsidRPr="00836805" w:rsidRDefault="00C921C1" w:rsidP="00C921C1">
            <w:pPr>
              <w:pStyle w:val="11"/>
              <w:ind w:left="482" w:hanging="482"/>
              <w:rPr>
                <w:szCs w:val="24"/>
              </w:rPr>
            </w:pPr>
          </w:p>
        </w:tc>
      </w:tr>
      <w:tr w:rsidR="000769BD" w:rsidRPr="00836805" w:rsidTr="00D86E09">
        <w:tblPrEx>
          <w:tblLook w:val="0000" w:firstRow="0" w:lastRow="0" w:firstColumn="0" w:lastColumn="0" w:noHBand="0" w:noVBand="0"/>
        </w:tblPrEx>
        <w:trPr>
          <w:jc w:val="center"/>
        </w:trPr>
        <w:tc>
          <w:tcPr>
            <w:tcW w:w="1667" w:type="pct"/>
          </w:tcPr>
          <w:p w:rsidR="000769BD" w:rsidRDefault="000769BD" w:rsidP="000769BD">
            <w:pPr>
              <w:pStyle w:val="af0"/>
              <w:ind w:left="709" w:hanging="482"/>
              <w:jc w:val="both"/>
              <w:textDirection w:val="lrTb"/>
              <w:rPr>
                <w:szCs w:val="24"/>
              </w:rPr>
            </w:pPr>
            <w:r w:rsidRPr="000769BD">
              <w:rPr>
                <w:rFonts w:hint="eastAsia"/>
                <w:szCs w:val="24"/>
              </w:rPr>
              <w:t>第七十四條</w:t>
            </w:r>
            <w:r w:rsidRPr="000769BD">
              <w:rPr>
                <w:rFonts w:hint="eastAsia"/>
                <w:szCs w:val="24"/>
              </w:rPr>
              <w:t xml:space="preserve"> </w:t>
            </w:r>
            <w:r w:rsidRPr="000769BD">
              <w:rPr>
                <w:rFonts w:hint="eastAsia"/>
                <w:szCs w:val="24"/>
              </w:rPr>
              <w:t>電業有下列情形之一者，由電業管制機關處新臺幣一百五十萬元以上七百五十萬元以下罰鍰，並得限期改善；屆期未改善者，得按次處罰：</w:t>
            </w:r>
          </w:p>
          <w:p w:rsidR="003A6F10" w:rsidRDefault="003A6F10" w:rsidP="000769BD">
            <w:pPr>
              <w:pStyle w:val="af0"/>
              <w:ind w:left="709" w:hanging="482"/>
              <w:jc w:val="both"/>
              <w:textDirection w:val="lrTb"/>
              <w:rPr>
                <w:szCs w:val="24"/>
              </w:rPr>
            </w:pPr>
          </w:p>
          <w:p w:rsidR="003A6F10" w:rsidRDefault="003A6F10" w:rsidP="000769BD">
            <w:pPr>
              <w:pStyle w:val="af0"/>
              <w:ind w:left="709" w:hanging="482"/>
              <w:jc w:val="both"/>
              <w:textDirection w:val="lrTb"/>
              <w:rPr>
                <w:szCs w:val="24"/>
              </w:rPr>
            </w:pPr>
          </w:p>
          <w:p w:rsidR="004A5935" w:rsidRDefault="004A5935" w:rsidP="004A5935">
            <w:pPr>
              <w:pStyle w:val="af0"/>
              <w:ind w:left="709" w:hanging="482"/>
              <w:jc w:val="both"/>
            </w:pPr>
            <w:r>
              <w:rPr>
                <w:rFonts w:hint="eastAsia"/>
              </w:rPr>
              <w:t>一、無正當理由未依第九條第一項規定提供必要之輔助服務。</w:t>
            </w:r>
          </w:p>
          <w:p w:rsidR="004A5935" w:rsidRDefault="004A5935" w:rsidP="004A5935">
            <w:pPr>
              <w:pStyle w:val="af0"/>
              <w:ind w:left="709" w:hanging="482"/>
              <w:jc w:val="both"/>
              <w:textDirection w:val="lrTb"/>
            </w:pPr>
            <w:r>
              <w:rPr>
                <w:rFonts w:hint="eastAsia"/>
              </w:rPr>
              <w:t>二、違反第十八條規定，拒絕電力網互聯之要求。</w:t>
            </w:r>
          </w:p>
          <w:p w:rsidR="004A5935" w:rsidRDefault="004A5935" w:rsidP="004A5935">
            <w:pPr>
              <w:pStyle w:val="af0"/>
              <w:ind w:left="709" w:hanging="482"/>
              <w:jc w:val="both"/>
            </w:pPr>
            <w:r>
              <w:rPr>
                <w:rFonts w:hint="eastAsia"/>
              </w:rPr>
              <w:t>三、違反第十九條第一項規定，未經核准而擅自停業或歇業。</w:t>
            </w:r>
          </w:p>
          <w:p w:rsidR="004A5935" w:rsidRDefault="004A5935" w:rsidP="004A5935">
            <w:pPr>
              <w:pStyle w:val="af0"/>
              <w:ind w:left="709" w:hanging="482"/>
              <w:jc w:val="both"/>
            </w:pPr>
            <w:r>
              <w:rPr>
                <w:rFonts w:hint="eastAsia"/>
              </w:rPr>
              <w:t>四、違反第二十一條規定，未經同意而進行併購。</w:t>
            </w:r>
          </w:p>
          <w:p w:rsidR="004A5935" w:rsidRDefault="004A5935" w:rsidP="004A5935">
            <w:pPr>
              <w:pStyle w:val="af0"/>
              <w:ind w:left="709" w:hanging="482"/>
              <w:jc w:val="both"/>
            </w:pPr>
            <w:r>
              <w:rPr>
                <w:rFonts w:hint="eastAsia"/>
              </w:rPr>
              <w:t>五、未依第二十七條第一項規定準備適當備用供電容量。</w:t>
            </w:r>
          </w:p>
          <w:p w:rsidR="004A5935" w:rsidRDefault="004A5935" w:rsidP="004A5935">
            <w:pPr>
              <w:pStyle w:val="af0"/>
              <w:ind w:left="709" w:hanging="482"/>
              <w:jc w:val="both"/>
            </w:pPr>
            <w:r>
              <w:rPr>
                <w:rFonts w:hint="eastAsia"/>
              </w:rPr>
              <w:t>六、未依第二十八條第一項規定符合公告之電力排碳係數基準。</w:t>
            </w:r>
          </w:p>
          <w:p w:rsidR="004A5935" w:rsidRDefault="004A5935" w:rsidP="004A5935">
            <w:pPr>
              <w:pStyle w:val="af0"/>
              <w:ind w:left="709" w:hanging="482"/>
              <w:jc w:val="both"/>
            </w:pPr>
            <w:r>
              <w:rPr>
                <w:rFonts w:hint="eastAsia"/>
              </w:rPr>
              <w:t>七、違反第四十五條第三項規定，未經核准而設置電源線直接供電予用戶。</w:t>
            </w:r>
          </w:p>
          <w:p w:rsidR="004A5935" w:rsidRDefault="004A5935" w:rsidP="004A5935">
            <w:pPr>
              <w:pStyle w:val="af0"/>
              <w:ind w:left="709" w:hanging="482"/>
              <w:jc w:val="both"/>
            </w:pPr>
            <w:r>
              <w:rPr>
                <w:rFonts w:hint="eastAsia"/>
              </w:rPr>
              <w:t>八、違反第四十六條第一項規定，未規劃、興建或維護全國之電力網。</w:t>
            </w:r>
          </w:p>
          <w:p w:rsidR="004A5935" w:rsidRDefault="004A5935" w:rsidP="004A5935">
            <w:pPr>
              <w:pStyle w:val="af0"/>
              <w:ind w:left="709" w:hanging="482"/>
              <w:jc w:val="both"/>
            </w:pPr>
            <w:r>
              <w:rPr>
                <w:rFonts w:hint="eastAsia"/>
              </w:rPr>
              <w:t>九、違反第四十六條第二項規定，拒絕設置由電力網聯結至用戶之線路。</w:t>
            </w:r>
          </w:p>
          <w:p w:rsidR="004A5935" w:rsidRDefault="004A5935" w:rsidP="004A5935">
            <w:pPr>
              <w:pStyle w:val="af0"/>
              <w:ind w:left="709" w:hanging="482"/>
              <w:jc w:val="both"/>
            </w:pPr>
            <w:r>
              <w:rPr>
                <w:rFonts w:hint="eastAsia"/>
              </w:rPr>
              <w:t>十、違反第四十六條第三項規定，對特定對象有不當之差別待遇或未經許可而拒絕將電力網提供電業使用。</w:t>
            </w:r>
          </w:p>
          <w:p w:rsidR="004A5935" w:rsidRDefault="004A5935" w:rsidP="004A5935">
            <w:pPr>
              <w:pStyle w:val="af0"/>
              <w:ind w:left="709" w:hanging="482"/>
              <w:jc w:val="both"/>
            </w:pPr>
            <w:r>
              <w:rPr>
                <w:rFonts w:hint="eastAsia"/>
              </w:rPr>
              <w:t>十一、違反第四十七條第一項及第二項規定，設置主要發電設備。</w:t>
            </w:r>
          </w:p>
          <w:p w:rsidR="004A5935" w:rsidRDefault="004A5935" w:rsidP="004A5935">
            <w:pPr>
              <w:pStyle w:val="af0"/>
              <w:ind w:left="709" w:hanging="482"/>
              <w:jc w:val="both"/>
            </w:pPr>
            <w:r>
              <w:rPr>
                <w:rFonts w:hint="eastAsia"/>
              </w:rPr>
              <w:t>十二、違反第四十七條第三項規定，拒絕用戶之供電請求。</w:t>
            </w:r>
          </w:p>
          <w:p w:rsidR="004A5935" w:rsidRDefault="004A5935" w:rsidP="004A5935">
            <w:pPr>
              <w:pStyle w:val="af0"/>
              <w:ind w:left="709" w:hanging="482"/>
              <w:jc w:val="both"/>
            </w:pPr>
            <w:r>
              <w:rPr>
                <w:rFonts w:hint="eastAsia"/>
              </w:rPr>
              <w:t>十三、未依第五十四條規定之時間供電。</w:t>
            </w:r>
          </w:p>
          <w:p w:rsidR="004A5935" w:rsidRDefault="004A5935" w:rsidP="004A5935">
            <w:pPr>
              <w:pStyle w:val="af0"/>
              <w:ind w:left="709" w:hanging="482"/>
              <w:jc w:val="both"/>
            </w:pPr>
            <w:r>
              <w:rPr>
                <w:rFonts w:hint="eastAsia"/>
              </w:rPr>
              <w:t>十四、違反第五十七條規定，拒絕政府機關要求緊急供電。</w:t>
            </w:r>
          </w:p>
          <w:p w:rsidR="004A5935" w:rsidRDefault="004A5935" w:rsidP="004A5935">
            <w:pPr>
              <w:pStyle w:val="af0"/>
              <w:ind w:left="709" w:hanging="482"/>
              <w:jc w:val="both"/>
              <w:textDirection w:val="lrTb"/>
            </w:pPr>
            <w:r>
              <w:rPr>
                <w:rFonts w:hint="eastAsia"/>
              </w:rPr>
              <w:t>十五、違反第六十四條第一項規定，未將純益超過部分之半數用以加強機組運轉維護與投資降低污染排放之設備或其餘半數用以投資再生能源發展。</w:t>
            </w:r>
          </w:p>
          <w:p w:rsidR="004A5935" w:rsidRPr="001036F4" w:rsidRDefault="004A5935" w:rsidP="004A5935">
            <w:pPr>
              <w:pStyle w:val="af0"/>
              <w:ind w:left="709" w:hanging="482"/>
              <w:jc w:val="both"/>
              <w:textDirection w:val="lrTb"/>
            </w:pPr>
            <w:r w:rsidRPr="004A5935">
              <w:rPr>
                <w:rFonts w:hint="eastAsia"/>
              </w:rPr>
              <w:t>有前項第二款、第七款至第十五款情形之一經電業</w:t>
            </w:r>
            <w:r w:rsidR="00790AFA" w:rsidRPr="00790AFA">
              <w:rPr>
                <w:rFonts w:hint="eastAsia"/>
              </w:rPr>
              <w:t>管制機關處罰，且依前項規定按次處罰達二次者，並得勒令停止營業三個月至六個月、撤換負責人或廢止其電業執照。</w:t>
            </w:r>
          </w:p>
        </w:tc>
        <w:tc>
          <w:tcPr>
            <w:tcW w:w="1667" w:type="pct"/>
          </w:tcPr>
          <w:p w:rsidR="000769BD" w:rsidRPr="00836805" w:rsidRDefault="000769BD" w:rsidP="00C921C1">
            <w:pPr>
              <w:pStyle w:val="ae"/>
              <w:jc w:val="both"/>
              <w:rPr>
                <w:szCs w:val="24"/>
              </w:rPr>
            </w:pPr>
            <w:r w:rsidRPr="00836805">
              <w:rPr>
                <w:rFonts w:hint="eastAsia"/>
                <w:szCs w:val="24"/>
              </w:rPr>
              <w:t>第</w:t>
            </w:r>
            <w:r w:rsidRPr="00FE0809">
              <w:rPr>
                <w:rFonts w:hint="eastAsia"/>
                <w:szCs w:val="24"/>
              </w:rPr>
              <w:t>七十</w:t>
            </w:r>
            <w:r w:rsidR="00FE0809" w:rsidRPr="00FE0809">
              <w:rPr>
                <w:rFonts w:hint="eastAsia"/>
                <w:szCs w:val="24"/>
              </w:rPr>
              <w:t>三</w:t>
            </w:r>
            <w:r w:rsidRPr="00836805">
              <w:rPr>
                <w:rFonts w:hint="eastAsia"/>
                <w:szCs w:val="24"/>
              </w:rPr>
              <w:t xml:space="preserve">條　</w:t>
            </w:r>
            <w:r w:rsidRPr="00836805">
              <w:rPr>
                <w:rFonts w:hint="eastAsia"/>
                <w:szCs w:val="24"/>
              </w:rPr>
              <w:t>(</w:t>
            </w:r>
            <w:r w:rsidRPr="00836805">
              <w:rPr>
                <w:rFonts w:hint="eastAsia"/>
                <w:szCs w:val="24"/>
              </w:rPr>
              <w:t>拒絕併網、擅自歇業、違規供電、差別待遇、違反純益投資規定</w:t>
            </w:r>
            <w:r w:rsidRPr="00836805">
              <w:rPr>
                <w:rFonts w:hint="eastAsia"/>
                <w:szCs w:val="24"/>
              </w:rPr>
              <w:t>)</w:t>
            </w:r>
          </w:p>
          <w:p w:rsidR="000769BD" w:rsidRPr="00702515" w:rsidRDefault="000769BD" w:rsidP="00C921C1">
            <w:pPr>
              <w:pStyle w:val="ac"/>
              <w:jc w:val="both"/>
              <w:rPr>
                <w:szCs w:val="24"/>
              </w:rPr>
            </w:pPr>
            <w:r w:rsidRPr="00702515">
              <w:rPr>
                <w:rFonts w:hint="eastAsia"/>
                <w:szCs w:val="24"/>
              </w:rPr>
              <w:t>電業有下列情形之一者，由電業管制機關處新臺幣一百五十萬元以上七百五十萬元以下罰鍰，並得限期改善；屆期未改善者，得按次處罰：</w:t>
            </w:r>
          </w:p>
          <w:p w:rsidR="000769BD" w:rsidRPr="00702515" w:rsidRDefault="000769BD" w:rsidP="00C921C1">
            <w:pPr>
              <w:pStyle w:val="af0"/>
              <w:ind w:left="709" w:hanging="482"/>
              <w:jc w:val="both"/>
              <w:rPr>
                <w:szCs w:val="24"/>
              </w:rPr>
            </w:pPr>
            <w:r w:rsidRPr="00702515">
              <w:rPr>
                <w:rFonts w:hint="eastAsia"/>
                <w:szCs w:val="24"/>
              </w:rPr>
              <w:t>一、無正當理由未依第九條第一項規定提供必要之</w:t>
            </w:r>
            <w:r w:rsidR="003A6F10">
              <w:rPr>
                <w:rFonts w:hint="eastAsia"/>
                <w:szCs w:val="24"/>
              </w:rPr>
              <w:t>輔助</w:t>
            </w:r>
            <w:r w:rsidRPr="00702515">
              <w:rPr>
                <w:rFonts w:hint="eastAsia"/>
                <w:szCs w:val="24"/>
              </w:rPr>
              <w:t>服務。</w:t>
            </w:r>
          </w:p>
          <w:p w:rsidR="000769BD" w:rsidRPr="00702515" w:rsidRDefault="000769BD" w:rsidP="00C921C1">
            <w:pPr>
              <w:pStyle w:val="af0"/>
              <w:ind w:left="709" w:hanging="482"/>
              <w:jc w:val="both"/>
              <w:rPr>
                <w:szCs w:val="24"/>
              </w:rPr>
            </w:pPr>
            <w:r w:rsidRPr="00702515">
              <w:rPr>
                <w:rFonts w:hint="eastAsia"/>
                <w:szCs w:val="24"/>
              </w:rPr>
              <w:t>二、違反第十八條規定，拒絕電力網互聯之要求。</w:t>
            </w:r>
          </w:p>
          <w:p w:rsidR="000769BD" w:rsidRPr="00702515" w:rsidRDefault="000769BD" w:rsidP="00C921C1">
            <w:pPr>
              <w:pStyle w:val="af0"/>
              <w:ind w:left="709" w:hanging="482"/>
              <w:jc w:val="both"/>
              <w:rPr>
                <w:szCs w:val="24"/>
              </w:rPr>
            </w:pPr>
            <w:r w:rsidRPr="00702515">
              <w:rPr>
                <w:rFonts w:hint="eastAsia"/>
                <w:szCs w:val="24"/>
              </w:rPr>
              <w:t>三、違反第十九條第一項規定，未經核准而擅自停業或歇業。</w:t>
            </w:r>
          </w:p>
          <w:p w:rsidR="000769BD" w:rsidRPr="00702515" w:rsidRDefault="000769BD" w:rsidP="00C921C1">
            <w:pPr>
              <w:pStyle w:val="af0"/>
              <w:ind w:left="709" w:hanging="482"/>
              <w:jc w:val="both"/>
              <w:rPr>
                <w:szCs w:val="24"/>
              </w:rPr>
            </w:pPr>
            <w:r w:rsidRPr="00702515">
              <w:rPr>
                <w:rFonts w:hint="eastAsia"/>
                <w:szCs w:val="24"/>
              </w:rPr>
              <w:t>四、違反第二十一條規定，未經同意而進行併購。</w:t>
            </w:r>
          </w:p>
          <w:p w:rsidR="000769BD" w:rsidRPr="00702515" w:rsidRDefault="000769BD" w:rsidP="00C921C1">
            <w:pPr>
              <w:pStyle w:val="af0"/>
              <w:ind w:left="709" w:hanging="482"/>
              <w:jc w:val="both"/>
              <w:rPr>
                <w:szCs w:val="24"/>
              </w:rPr>
            </w:pPr>
            <w:r w:rsidRPr="00702515">
              <w:rPr>
                <w:rFonts w:hint="eastAsia"/>
                <w:szCs w:val="24"/>
              </w:rPr>
              <w:t>五、未依第二十七條第一項規定準備適當備用供電容量。</w:t>
            </w:r>
          </w:p>
          <w:p w:rsidR="00970C91" w:rsidRDefault="00970C91" w:rsidP="00C921C1">
            <w:pPr>
              <w:pStyle w:val="af0"/>
              <w:ind w:left="709" w:hanging="482"/>
              <w:jc w:val="both"/>
              <w:rPr>
                <w:szCs w:val="24"/>
              </w:rPr>
            </w:pPr>
            <w:r w:rsidRPr="003A6F10">
              <w:rPr>
                <w:rFonts w:hint="eastAsia"/>
                <w:color w:val="000000" w:themeColor="text1"/>
                <w:szCs w:val="24"/>
              </w:rPr>
              <w:t>六、未依第二十八條第一項規定符合公告之電力排碳係數基準</w:t>
            </w:r>
            <w:r w:rsidRPr="00702515">
              <w:rPr>
                <w:rFonts w:hint="eastAsia"/>
                <w:szCs w:val="24"/>
              </w:rPr>
              <w:t>。</w:t>
            </w:r>
          </w:p>
          <w:p w:rsidR="00E07E74" w:rsidRPr="00702515" w:rsidRDefault="00970C91" w:rsidP="00C921C1">
            <w:pPr>
              <w:pStyle w:val="af0"/>
              <w:ind w:left="709" w:hanging="482"/>
              <w:jc w:val="both"/>
              <w:rPr>
                <w:szCs w:val="24"/>
              </w:rPr>
            </w:pPr>
            <w:r>
              <w:rPr>
                <w:rFonts w:hint="eastAsia"/>
                <w:szCs w:val="24"/>
              </w:rPr>
              <w:t>七</w:t>
            </w:r>
            <w:r w:rsidR="000769BD" w:rsidRPr="00702515">
              <w:rPr>
                <w:rFonts w:hint="eastAsia"/>
                <w:szCs w:val="24"/>
              </w:rPr>
              <w:t>、違反第四十</w:t>
            </w:r>
            <w:r w:rsidR="00E07E74" w:rsidRPr="00702515">
              <w:rPr>
                <w:rFonts w:hint="eastAsia"/>
                <w:szCs w:val="24"/>
              </w:rPr>
              <w:t>五</w:t>
            </w:r>
            <w:r w:rsidR="000769BD" w:rsidRPr="00702515">
              <w:rPr>
                <w:rFonts w:hint="eastAsia"/>
                <w:szCs w:val="24"/>
              </w:rPr>
              <w:t>條第三項規定，未經核准而設置電源線直接供電予用戶。</w:t>
            </w:r>
          </w:p>
          <w:p w:rsidR="000769BD" w:rsidRPr="00702515" w:rsidRDefault="00E07E74" w:rsidP="00C921C1">
            <w:pPr>
              <w:pStyle w:val="af0"/>
              <w:ind w:left="709" w:hanging="482"/>
              <w:jc w:val="both"/>
              <w:rPr>
                <w:szCs w:val="24"/>
              </w:rPr>
            </w:pPr>
            <w:r w:rsidRPr="00702515">
              <w:rPr>
                <w:rFonts w:hint="eastAsia"/>
                <w:szCs w:val="24"/>
              </w:rPr>
              <w:t>八</w:t>
            </w:r>
            <w:r w:rsidR="000769BD" w:rsidRPr="00702515">
              <w:rPr>
                <w:rFonts w:hint="eastAsia"/>
                <w:szCs w:val="24"/>
              </w:rPr>
              <w:t>、違反第四十六條第一項規定，未規劃或興建全國之電力網。</w:t>
            </w:r>
          </w:p>
          <w:p w:rsidR="000769BD" w:rsidRPr="00702515" w:rsidRDefault="00E07E74" w:rsidP="00C921C1">
            <w:pPr>
              <w:pStyle w:val="af0"/>
              <w:ind w:left="709" w:hanging="482"/>
              <w:jc w:val="both"/>
              <w:rPr>
                <w:szCs w:val="24"/>
              </w:rPr>
            </w:pPr>
            <w:r w:rsidRPr="00702515">
              <w:rPr>
                <w:rFonts w:hint="eastAsia"/>
                <w:szCs w:val="24"/>
              </w:rPr>
              <w:t>九</w:t>
            </w:r>
            <w:r w:rsidR="000769BD" w:rsidRPr="00702515">
              <w:rPr>
                <w:rFonts w:hint="eastAsia"/>
                <w:szCs w:val="24"/>
              </w:rPr>
              <w:t>、違反第四十六條第二項規定，拒絕設置由電力網聯結至用戶之線路。</w:t>
            </w:r>
          </w:p>
          <w:p w:rsidR="000769BD" w:rsidRPr="00702515" w:rsidRDefault="00E07E74" w:rsidP="00C921C1">
            <w:pPr>
              <w:pStyle w:val="af0"/>
              <w:ind w:left="709" w:hanging="482"/>
              <w:jc w:val="both"/>
              <w:rPr>
                <w:szCs w:val="24"/>
              </w:rPr>
            </w:pPr>
            <w:r w:rsidRPr="00702515">
              <w:rPr>
                <w:rFonts w:hint="eastAsia"/>
                <w:szCs w:val="24"/>
              </w:rPr>
              <w:t>十</w:t>
            </w:r>
            <w:r w:rsidR="000769BD" w:rsidRPr="00702515">
              <w:rPr>
                <w:rFonts w:hint="eastAsia"/>
                <w:szCs w:val="24"/>
              </w:rPr>
              <w:t>、違反第四十六條第三項規定，對特定對象有不當之差別待遇或未經許可而拒絕將電力網提供電業使用。</w:t>
            </w:r>
          </w:p>
          <w:p w:rsidR="00970C91" w:rsidRPr="00702515" w:rsidRDefault="00970C91" w:rsidP="00970C91">
            <w:pPr>
              <w:pStyle w:val="af0"/>
              <w:ind w:left="709" w:hanging="482"/>
              <w:jc w:val="both"/>
              <w:rPr>
                <w:szCs w:val="24"/>
              </w:rPr>
            </w:pPr>
            <w:r w:rsidRPr="00702515">
              <w:rPr>
                <w:rFonts w:hint="eastAsia"/>
                <w:szCs w:val="24"/>
              </w:rPr>
              <w:t>十</w:t>
            </w:r>
            <w:r>
              <w:rPr>
                <w:rFonts w:hint="eastAsia"/>
                <w:szCs w:val="24"/>
              </w:rPr>
              <w:t>一</w:t>
            </w:r>
            <w:r w:rsidRPr="00702515">
              <w:rPr>
                <w:rFonts w:hint="eastAsia"/>
                <w:szCs w:val="24"/>
              </w:rPr>
              <w:t>、</w:t>
            </w:r>
            <w:r w:rsidR="003A6F10" w:rsidRPr="003A6F10">
              <w:rPr>
                <w:rFonts w:hint="eastAsia"/>
                <w:szCs w:val="24"/>
              </w:rPr>
              <w:t>違反第四十七條第一項及第二項規定，設置主要發電設備</w:t>
            </w:r>
            <w:r w:rsidRPr="00702515">
              <w:rPr>
                <w:rFonts w:hint="eastAsia"/>
                <w:szCs w:val="24"/>
              </w:rPr>
              <w:t>。</w:t>
            </w:r>
          </w:p>
          <w:p w:rsidR="000769BD" w:rsidRPr="00702515" w:rsidRDefault="000769BD" w:rsidP="00C921C1">
            <w:pPr>
              <w:pStyle w:val="af0"/>
              <w:ind w:left="709" w:hanging="482"/>
              <w:jc w:val="both"/>
              <w:rPr>
                <w:szCs w:val="24"/>
              </w:rPr>
            </w:pPr>
            <w:r w:rsidRPr="00702515">
              <w:rPr>
                <w:rFonts w:hint="eastAsia"/>
                <w:szCs w:val="24"/>
              </w:rPr>
              <w:t>十</w:t>
            </w:r>
            <w:r w:rsidR="00970C91">
              <w:rPr>
                <w:rFonts w:hint="eastAsia"/>
                <w:szCs w:val="24"/>
              </w:rPr>
              <w:t>二</w:t>
            </w:r>
            <w:r w:rsidRPr="00702515">
              <w:rPr>
                <w:rFonts w:hint="eastAsia"/>
                <w:szCs w:val="24"/>
              </w:rPr>
              <w:t>、違反第四十七條第二項規定，拒絕用戶之供電請求。</w:t>
            </w:r>
          </w:p>
          <w:p w:rsidR="000769BD" w:rsidRPr="00702515" w:rsidRDefault="000769BD" w:rsidP="00C921C1">
            <w:pPr>
              <w:pStyle w:val="af0"/>
              <w:ind w:left="709" w:hanging="482"/>
              <w:jc w:val="both"/>
              <w:rPr>
                <w:szCs w:val="24"/>
              </w:rPr>
            </w:pPr>
            <w:r w:rsidRPr="00702515">
              <w:rPr>
                <w:rFonts w:hint="eastAsia"/>
                <w:szCs w:val="24"/>
              </w:rPr>
              <w:t>十</w:t>
            </w:r>
            <w:r w:rsidR="00E07E74" w:rsidRPr="00702515">
              <w:rPr>
                <w:rFonts w:hint="eastAsia"/>
                <w:szCs w:val="24"/>
              </w:rPr>
              <w:t>三</w:t>
            </w:r>
            <w:r w:rsidRPr="00702515">
              <w:rPr>
                <w:rFonts w:hint="eastAsia"/>
                <w:szCs w:val="24"/>
              </w:rPr>
              <w:t>、未依第五十</w:t>
            </w:r>
            <w:r w:rsidR="00E07E74" w:rsidRPr="00702515">
              <w:rPr>
                <w:rFonts w:hint="eastAsia"/>
                <w:szCs w:val="24"/>
              </w:rPr>
              <w:t>三</w:t>
            </w:r>
            <w:r w:rsidRPr="00702515">
              <w:rPr>
                <w:rFonts w:hint="eastAsia"/>
                <w:szCs w:val="24"/>
              </w:rPr>
              <w:t>條規定之時間供電。</w:t>
            </w:r>
          </w:p>
          <w:p w:rsidR="000769BD" w:rsidRPr="00702515" w:rsidRDefault="000769BD" w:rsidP="00C921C1">
            <w:pPr>
              <w:pStyle w:val="af0"/>
              <w:ind w:left="709" w:hanging="482"/>
              <w:jc w:val="both"/>
              <w:rPr>
                <w:szCs w:val="24"/>
              </w:rPr>
            </w:pPr>
            <w:r w:rsidRPr="00702515">
              <w:rPr>
                <w:rFonts w:hint="eastAsia"/>
                <w:szCs w:val="24"/>
              </w:rPr>
              <w:t>十</w:t>
            </w:r>
            <w:r w:rsidR="00E07E74" w:rsidRPr="00702515">
              <w:rPr>
                <w:rFonts w:hint="eastAsia"/>
                <w:szCs w:val="24"/>
              </w:rPr>
              <w:t>四</w:t>
            </w:r>
            <w:r w:rsidRPr="00702515">
              <w:rPr>
                <w:rFonts w:hint="eastAsia"/>
                <w:szCs w:val="24"/>
              </w:rPr>
              <w:t>三、違反第五十</w:t>
            </w:r>
            <w:r w:rsidR="00E07E74" w:rsidRPr="00702515">
              <w:rPr>
                <w:rFonts w:hint="eastAsia"/>
                <w:szCs w:val="24"/>
              </w:rPr>
              <w:t>六</w:t>
            </w:r>
            <w:r w:rsidRPr="00702515">
              <w:rPr>
                <w:rFonts w:hint="eastAsia"/>
                <w:szCs w:val="24"/>
              </w:rPr>
              <w:t>條規定，拒絕政府機關要求緊急供電。</w:t>
            </w:r>
          </w:p>
          <w:p w:rsidR="000769BD" w:rsidRDefault="000769BD" w:rsidP="00C921C1">
            <w:pPr>
              <w:pStyle w:val="af0"/>
              <w:ind w:left="709" w:hanging="482"/>
              <w:jc w:val="both"/>
              <w:rPr>
                <w:szCs w:val="24"/>
              </w:rPr>
            </w:pPr>
            <w:r w:rsidRPr="00702515">
              <w:rPr>
                <w:rFonts w:hint="eastAsia"/>
                <w:szCs w:val="24"/>
              </w:rPr>
              <w:t>十</w:t>
            </w:r>
            <w:r w:rsidR="00E07E74" w:rsidRPr="00702515">
              <w:rPr>
                <w:rFonts w:hint="eastAsia"/>
                <w:szCs w:val="24"/>
              </w:rPr>
              <w:t>五</w:t>
            </w:r>
            <w:r w:rsidRPr="00702515">
              <w:rPr>
                <w:rFonts w:hint="eastAsia"/>
                <w:szCs w:val="24"/>
              </w:rPr>
              <w:t>、</w:t>
            </w:r>
            <w:r w:rsidRPr="003A6F10">
              <w:rPr>
                <w:rFonts w:hint="eastAsia"/>
                <w:color w:val="E36C0A" w:themeColor="accent6" w:themeShade="BF"/>
                <w:szCs w:val="24"/>
              </w:rPr>
              <w:t>違反第六十</w:t>
            </w:r>
            <w:r w:rsidR="00E07E74" w:rsidRPr="003A6F10">
              <w:rPr>
                <w:rFonts w:hint="eastAsia"/>
                <w:color w:val="E36C0A" w:themeColor="accent6" w:themeShade="BF"/>
                <w:szCs w:val="24"/>
              </w:rPr>
              <w:t>三</w:t>
            </w:r>
            <w:r w:rsidRPr="003A6F10">
              <w:rPr>
                <w:rFonts w:hint="eastAsia"/>
                <w:color w:val="E36C0A" w:themeColor="accent6" w:themeShade="BF"/>
                <w:szCs w:val="24"/>
              </w:rPr>
              <w:t>條第一項規定</w:t>
            </w:r>
            <w:r w:rsidR="00E07E74" w:rsidRPr="00702515">
              <w:rPr>
                <w:rFonts w:hint="eastAsia"/>
                <w:szCs w:val="24"/>
              </w:rPr>
              <w:t>。</w:t>
            </w:r>
          </w:p>
          <w:p w:rsidR="003A6F10" w:rsidRDefault="003A6F10" w:rsidP="00C921C1">
            <w:pPr>
              <w:pStyle w:val="af0"/>
              <w:ind w:left="709" w:hanging="482"/>
              <w:jc w:val="both"/>
              <w:rPr>
                <w:szCs w:val="24"/>
              </w:rPr>
            </w:pPr>
          </w:p>
          <w:p w:rsidR="003A6F10" w:rsidRDefault="003A6F10" w:rsidP="00C921C1">
            <w:pPr>
              <w:pStyle w:val="af0"/>
              <w:ind w:left="709" w:hanging="482"/>
              <w:jc w:val="both"/>
              <w:rPr>
                <w:szCs w:val="24"/>
              </w:rPr>
            </w:pPr>
          </w:p>
          <w:p w:rsidR="003A6F10" w:rsidRDefault="003A6F10" w:rsidP="00C921C1">
            <w:pPr>
              <w:pStyle w:val="af0"/>
              <w:ind w:left="709" w:hanging="482"/>
              <w:jc w:val="both"/>
              <w:rPr>
                <w:szCs w:val="24"/>
              </w:rPr>
            </w:pPr>
          </w:p>
          <w:p w:rsidR="003A6F10" w:rsidRDefault="003A6F10" w:rsidP="00C921C1">
            <w:pPr>
              <w:pStyle w:val="af0"/>
              <w:ind w:left="709" w:hanging="482"/>
              <w:jc w:val="both"/>
              <w:rPr>
                <w:szCs w:val="24"/>
              </w:rPr>
            </w:pPr>
          </w:p>
          <w:p w:rsidR="003A6F10" w:rsidRDefault="003A6F10" w:rsidP="00C921C1">
            <w:pPr>
              <w:pStyle w:val="af0"/>
              <w:ind w:left="709" w:hanging="482"/>
              <w:jc w:val="both"/>
              <w:rPr>
                <w:szCs w:val="24"/>
              </w:rPr>
            </w:pPr>
          </w:p>
          <w:p w:rsidR="000769BD" w:rsidRPr="00836805" w:rsidRDefault="003A6F10" w:rsidP="003A6F10">
            <w:pPr>
              <w:pStyle w:val="af0"/>
              <w:ind w:left="709" w:hanging="482"/>
              <w:jc w:val="both"/>
              <w:rPr>
                <w:szCs w:val="24"/>
              </w:rPr>
            </w:pPr>
            <w:r w:rsidRPr="003A6F10">
              <w:rPr>
                <w:rFonts w:hint="eastAsia"/>
                <w:szCs w:val="24"/>
              </w:rPr>
              <w:t>有前項第二款、第七款至第十五款情形之一經電業管制機關處罰，且依前項規定按次處罰達二次者，並得勒令停止營業三個月至六個月、撤換負責人或廢止其電業執照</w:t>
            </w:r>
            <w:r>
              <w:rPr>
                <w:rFonts w:hint="eastAsia"/>
                <w:szCs w:val="24"/>
              </w:rPr>
              <w:t>。</w:t>
            </w:r>
          </w:p>
        </w:tc>
        <w:tc>
          <w:tcPr>
            <w:tcW w:w="1666" w:type="pct"/>
          </w:tcPr>
          <w:p w:rsidR="000769BD" w:rsidRPr="00836805" w:rsidRDefault="000769BD" w:rsidP="00C921C1">
            <w:pPr>
              <w:pStyle w:val="11"/>
              <w:ind w:left="482" w:hanging="482"/>
              <w:rPr>
                <w:szCs w:val="24"/>
              </w:rPr>
            </w:pPr>
          </w:p>
        </w:tc>
      </w:tr>
      <w:tr w:rsidR="000769BD" w:rsidRPr="00836805" w:rsidTr="00D86E09">
        <w:tblPrEx>
          <w:tblLook w:val="0000" w:firstRow="0" w:lastRow="0" w:firstColumn="0" w:lastColumn="0" w:noHBand="0" w:noVBand="0"/>
        </w:tblPrEx>
        <w:trPr>
          <w:jc w:val="center"/>
        </w:trPr>
        <w:tc>
          <w:tcPr>
            <w:tcW w:w="1667" w:type="pct"/>
          </w:tcPr>
          <w:p w:rsidR="00790AFA" w:rsidRDefault="00790AFA" w:rsidP="00790AFA">
            <w:pPr>
              <w:pStyle w:val="ae"/>
              <w:jc w:val="both"/>
              <w:textDirection w:val="lrTb"/>
              <w:rPr>
                <w:szCs w:val="24"/>
              </w:rPr>
            </w:pPr>
            <w:r w:rsidRPr="00790AFA">
              <w:rPr>
                <w:rFonts w:hint="eastAsia"/>
                <w:szCs w:val="24"/>
              </w:rPr>
              <w:t>第七十五條</w:t>
            </w:r>
            <w:r w:rsidRPr="00790AFA">
              <w:rPr>
                <w:rFonts w:hint="eastAsia"/>
                <w:szCs w:val="24"/>
              </w:rPr>
              <w:t xml:space="preserve"> </w:t>
            </w:r>
            <w:r w:rsidRPr="00790AFA">
              <w:rPr>
                <w:rFonts w:hint="eastAsia"/>
                <w:szCs w:val="24"/>
              </w:rPr>
              <w:t>電業有下列情形之一者，由電業管制機關處新臺幣一百萬元以上五百萬元以下罰鍰，並得限期改善；屆期未改善者，得按次處罰：</w:t>
            </w:r>
          </w:p>
          <w:p w:rsidR="006112C3" w:rsidRDefault="006112C3" w:rsidP="00790AFA">
            <w:pPr>
              <w:pStyle w:val="ae"/>
              <w:jc w:val="both"/>
              <w:textDirection w:val="lrTb"/>
              <w:rPr>
                <w:szCs w:val="24"/>
              </w:rPr>
            </w:pPr>
          </w:p>
          <w:p w:rsidR="006112C3" w:rsidRPr="00790AFA" w:rsidRDefault="006112C3" w:rsidP="00790AFA">
            <w:pPr>
              <w:pStyle w:val="ae"/>
              <w:jc w:val="both"/>
              <w:textDirection w:val="lrTb"/>
              <w:rPr>
                <w:szCs w:val="24"/>
              </w:rPr>
            </w:pPr>
          </w:p>
          <w:p w:rsidR="00790AFA" w:rsidRPr="00790AFA" w:rsidRDefault="00790AFA" w:rsidP="00790AFA">
            <w:pPr>
              <w:pStyle w:val="ae"/>
              <w:jc w:val="both"/>
              <w:textDirection w:val="lrTb"/>
              <w:rPr>
                <w:szCs w:val="24"/>
              </w:rPr>
            </w:pPr>
            <w:r w:rsidRPr="00790AFA">
              <w:rPr>
                <w:rFonts w:hint="eastAsia"/>
                <w:szCs w:val="24"/>
              </w:rPr>
              <w:t>一、未依第四條第二項規定設置獨立董事。</w:t>
            </w:r>
          </w:p>
          <w:p w:rsidR="00790AFA" w:rsidRPr="00790AFA" w:rsidRDefault="00790AFA" w:rsidP="00790AFA">
            <w:pPr>
              <w:pStyle w:val="ae"/>
              <w:jc w:val="both"/>
              <w:rPr>
                <w:szCs w:val="24"/>
              </w:rPr>
            </w:pPr>
            <w:r w:rsidRPr="00790AFA">
              <w:rPr>
                <w:rFonts w:hint="eastAsia"/>
                <w:szCs w:val="24"/>
              </w:rPr>
              <w:t>二、違反第六條第一項規定兼營其他電業、第二項規定未經核准而兼營其他事業、第三項規定未建立分別計算盈虧之會計制度或交叉補貼；或違反第四項所定準則中有關會計分離制度、會計處理之方法、程序與原則或會計監督及管理之規定，且情節重大。</w:t>
            </w:r>
          </w:p>
          <w:p w:rsidR="00790AFA" w:rsidRPr="00790AFA" w:rsidRDefault="00790AFA" w:rsidP="00790AFA">
            <w:pPr>
              <w:pStyle w:val="ae"/>
              <w:jc w:val="both"/>
              <w:rPr>
                <w:szCs w:val="24"/>
              </w:rPr>
            </w:pPr>
            <w:r w:rsidRPr="00790AFA">
              <w:rPr>
                <w:rFonts w:hint="eastAsia"/>
                <w:szCs w:val="24"/>
              </w:rPr>
              <w:t>三、違反第十五條第一項規定，未取得工作許可證而施工。</w:t>
            </w:r>
          </w:p>
          <w:p w:rsidR="00790AFA" w:rsidRPr="00790AFA" w:rsidRDefault="00790AFA" w:rsidP="00790AFA">
            <w:pPr>
              <w:pStyle w:val="ae"/>
              <w:jc w:val="both"/>
              <w:rPr>
                <w:szCs w:val="24"/>
              </w:rPr>
            </w:pPr>
            <w:r w:rsidRPr="00790AFA">
              <w:rPr>
                <w:rFonts w:hint="eastAsia"/>
                <w:szCs w:val="24"/>
              </w:rPr>
              <w:t>四、違反第十六條第一項規定，未經核准而變更其主要發電設備之能源種類、裝置容量或廠址且施工。</w:t>
            </w:r>
          </w:p>
          <w:p w:rsidR="000769BD" w:rsidRPr="001036F4" w:rsidRDefault="00790AFA" w:rsidP="00790AFA">
            <w:pPr>
              <w:pStyle w:val="ae"/>
              <w:jc w:val="both"/>
              <w:textDirection w:val="lrTb"/>
            </w:pPr>
            <w:r w:rsidRPr="00790AFA">
              <w:rPr>
                <w:rFonts w:hint="eastAsia"/>
                <w:szCs w:val="24"/>
              </w:rPr>
              <w:t>五、違反第二十七條第二項所定辦法中有關備用供電容量之申報程序及期間、管理之規定，且情節重大。</w:t>
            </w:r>
          </w:p>
        </w:tc>
        <w:tc>
          <w:tcPr>
            <w:tcW w:w="1667" w:type="pct"/>
          </w:tcPr>
          <w:p w:rsidR="000769BD" w:rsidRPr="00836805" w:rsidRDefault="000769BD" w:rsidP="00C921C1">
            <w:pPr>
              <w:pStyle w:val="ae"/>
              <w:jc w:val="both"/>
              <w:rPr>
                <w:szCs w:val="24"/>
              </w:rPr>
            </w:pPr>
            <w:r w:rsidRPr="00836805">
              <w:rPr>
                <w:rFonts w:hint="eastAsia"/>
                <w:szCs w:val="24"/>
              </w:rPr>
              <w:t>第</w:t>
            </w:r>
            <w:r w:rsidRPr="00836805">
              <w:rPr>
                <w:rFonts w:hint="eastAsia"/>
                <w:szCs w:val="24"/>
                <w:u w:val="single"/>
              </w:rPr>
              <w:t>七十</w:t>
            </w:r>
            <w:r w:rsidR="00FE0809">
              <w:rPr>
                <w:rFonts w:hint="eastAsia"/>
                <w:szCs w:val="24"/>
                <w:u w:val="single"/>
              </w:rPr>
              <w:t>四</w:t>
            </w:r>
            <w:r w:rsidRPr="00836805">
              <w:rPr>
                <w:rFonts w:hint="eastAsia"/>
                <w:szCs w:val="24"/>
              </w:rPr>
              <w:t xml:space="preserve">條　</w:t>
            </w:r>
            <w:r w:rsidRPr="00836805">
              <w:rPr>
                <w:rFonts w:hint="eastAsia"/>
                <w:szCs w:val="24"/>
              </w:rPr>
              <w:t>(</w:t>
            </w:r>
            <w:r w:rsidRPr="00836805">
              <w:rPr>
                <w:rFonts w:hint="eastAsia"/>
                <w:szCs w:val="24"/>
              </w:rPr>
              <w:t>違規收費、施工、兼營、未建立會計制度及</w:t>
            </w:r>
            <w:r w:rsidRPr="00836805">
              <w:rPr>
                <w:rFonts w:hint="eastAsia"/>
              </w:rPr>
              <w:t>申報容量</w:t>
            </w:r>
            <w:r w:rsidRPr="00836805">
              <w:rPr>
                <w:rFonts w:hint="eastAsia"/>
              </w:rPr>
              <w:t>)</w:t>
            </w:r>
          </w:p>
          <w:p w:rsidR="000769BD" w:rsidRDefault="000769BD" w:rsidP="00C921C1">
            <w:pPr>
              <w:pStyle w:val="ac"/>
              <w:jc w:val="both"/>
              <w:rPr>
                <w:szCs w:val="24"/>
              </w:rPr>
            </w:pPr>
            <w:r w:rsidRPr="006112C3">
              <w:rPr>
                <w:rFonts w:hint="eastAsia"/>
                <w:szCs w:val="24"/>
              </w:rPr>
              <w:t>電業有下列情形之一者，由電業管制機關處新臺幣一百萬元以上五百萬元以下罰鍰，並得限期改善；屆期未改善者，得按次處罰：</w:t>
            </w:r>
          </w:p>
          <w:p w:rsidR="0090356A" w:rsidRPr="0090356A" w:rsidRDefault="0090356A" w:rsidP="0090356A">
            <w:pPr>
              <w:pStyle w:val="ac"/>
              <w:jc w:val="both"/>
              <w:rPr>
                <w:szCs w:val="24"/>
              </w:rPr>
            </w:pPr>
            <w:r w:rsidRPr="0090356A">
              <w:rPr>
                <w:rFonts w:hint="eastAsia"/>
                <w:strike/>
                <w:color w:val="E36C0A" w:themeColor="accent6" w:themeShade="BF"/>
                <w:szCs w:val="24"/>
              </w:rPr>
              <w:t>一、未依第四條第二項規定設置獨立董事</w:t>
            </w:r>
            <w:r w:rsidRPr="0090356A">
              <w:rPr>
                <w:rFonts w:hint="eastAsia"/>
                <w:szCs w:val="24"/>
              </w:rPr>
              <w:t>。</w:t>
            </w:r>
          </w:p>
          <w:p w:rsidR="0090356A" w:rsidRPr="0090356A" w:rsidRDefault="0090356A" w:rsidP="0090356A">
            <w:pPr>
              <w:pStyle w:val="ac"/>
              <w:jc w:val="both"/>
              <w:rPr>
                <w:szCs w:val="24"/>
              </w:rPr>
            </w:pPr>
            <w:r>
              <w:rPr>
                <w:rFonts w:hint="eastAsia"/>
                <w:szCs w:val="24"/>
              </w:rPr>
              <w:t>一</w:t>
            </w:r>
            <w:r w:rsidRPr="0090356A">
              <w:rPr>
                <w:rFonts w:hint="eastAsia"/>
                <w:szCs w:val="24"/>
              </w:rPr>
              <w:t>、違反第六條第一項規定兼營其他電業、第二項規定未經核准而兼營其他事業、第三項規定未建立分別計算盈虧之會計制度或交叉補貼；或違反第四項所定準則中有關會計分離制度、會計處理之方法、程序與原則或會計監督及管理之規定，且情節重大。</w:t>
            </w:r>
          </w:p>
          <w:p w:rsidR="0090356A" w:rsidRPr="0090356A" w:rsidRDefault="0090356A" w:rsidP="0090356A">
            <w:pPr>
              <w:pStyle w:val="ac"/>
              <w:jc w:val="both"/>
              <w:rPr>
                <w:szCs w:val="24"/>
              </w:rPr>
            </w:pPr>
            <w:r>
              <w:rPr>
                <w:rFonts w:hint="eastAsia"/>
                <w:szCs w:val="24"/>
              </w:rPr>
              <w:t>二</w:t>
            </w:r>
            <w:r w:rsidRPr="0090356A">
              <w:rPr>
                <w:rFonts w:hint="eastAsia"/>
                <w:szCs w:val="24"/>
              </w:rPr>
              <w:t>、違反第十五條第一項規定，未取得工作許可證而施工。</w:t>
            </w:r>
          </w:p>
          <w:p w:rsidR="0090356A" w:rsidRPr="0090356A" w:rsidRDefault="0090356A" w:rsidP="0090356A">
            <w:pPr>
              <w:pStyle w:val="ac"/>
              <w:jc w:val="both"/>
              <w:rPr>
                <w:szCs w:val="24"/>
              </w:rPr>
            </w:pPr>
            <w:r>
              <w:rPr>
                <w:rFonts w:hint="eastAsia"/>
                <w:szCs w:val="24"/>
              </w:rPr>
              <w:t>三</w:t>
            </w:r>
            <w:r w:rsidRPr="0090356A">
              <w:rPr>
                <w:rFonts w:hint="eastAsia"/>
                <w:szCs w:val="24"/>
              </w:rPr>
              <w:t>、違反第十六條第一項規定，未經核准而變更其主要發電設備之能源種類、裝置容量或廠址且施工。</w:t>
            </w:r>
          </w:p>
          <w:p w:rsidR="0090356A" w:rsidRPr="006112C3" w:rsidRDefault="0090356A" w:rsidP="0090356A">
            <w:pPr>
              <w:pStyle w:val="ac"/>
              <w:jc w:val="both"/>
              <w:rPr>
                <w:szCs w:val="24"/>
              </w:rPr>
            </w:pPr>
            <w:r>
              <w:rPr>
                <w:rFonts w:hint="eastAsia"/>
                <w:szCs w:val="24"/>
              </w:rPr>
              <w:t>四</w:t>
            </w:r>
            <w:r w:rsidRPr="0090356A">
              <w:rPr>
                <w:rFonts w:hint="eastAsia"/>
                <w:szCs w:val="24"/>
              </w:rPr>
              <w:t>、違反第二十七條第二項所定辦法中有關備用供電容量之申報程序及期間、管理之規定</w:t>
            </w:r>
            <w:r w:rsidRPr="0090356A">
              <w:rPr>
                <w:rFonts w:hint="eastAsia"/>
                <w:strike/>
                <w:color w:val="E36C0A" w:themeColor="accent6" w:themeShade="BF"/>
                <w:szCs w:val="24"/>
              </w:rPr>
              <w:t>，且情節重大</w:t>
            </w:r>
            <w:r w:rsidRPr="0090356A">
              <w:rPr>
                <w:rFonts w:hint="eastAsia"/>
                <w:szCs w:val="24"/>
              </w:rPr>
              <w:t>。</w:t>
            </w:r>
          </w:p>
          <w:p w:rsidR="000769BD" w:rsidRPr="00836805" w:rsidRDefault="000769BD" w:rsidP="00C921C1">
            <w:pPr>
              <w:pStyle w:val="af0"/>
              <w:ind w:left="709" w:hanging="482"/>
              <w:jc w:val="both"/>
              <w:rPr>
                <w:szCs w:val="24"/>
                <w:u w:val="single"/>
              </w:rPr>
            </w:pPr>
          </w:p>
        </w:tc>
        <w:tc>
          <w:tcPr>
            <w:tcW w:w="1666" w:type="pct"/>
          </w:tcPr>
          <w:p w:rsidR="000769BD" w:rsidRPr="00836805" w:rsidRDefault="000769BD"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Default="00790AFA" w:rsidP="00790AFA">
            <w:pPr>
              <w:pStyle w:val="ae"/>
              <w:jc w:val="both"/>
              <w:rPr>
                <w:szCs w:val="24"/>
              </w:rPr>
            </w:pPr>
            <w:r w:rsidRPr="00790AFA">
              <w:rPr>
                <w:rFonts w:hint="eastAsia"/>
                <w:szCs w:val="24"/>
              </w:rPr>
              <w:t>第七十六條</w:t>
            </w:r>
            <w:r w:rsidRPr="00790AFA">
              <w:rPr>
                <w:rFonts w:hint="eastAsia"/>
                <w:szCs w:val="24"/>
              </w:rPr>
              <w:t xml:space="preserve"> </w:t>
            </w:r>
            <w:r w:rsidRPr="00790AFA">
              <w:rPr>
                <w:rFonts w:hint="eastAsia"/>
                <w:szCs w:val="24"/>
              </w:rPr>
              <w:t>電業有下列情形之一者，由中央主管機關處新臺幣一百萬元以上五百萬元以下罰鍰，並得限期改善；屆期未改善者，得按次處罰：</w:t>
            </w:r>
          </w:p>
          <w:p w:rsidR="006112C3" w:rsidRPr="00790AFA" w:rsidRDefault="006112C3" w:rsidP="00790AFA">
            <w:pPr>
              <w:pStyle w:val="ae"/>
              <w:jc w:val="both"/>
              <w:rPr>
                <w:szCs w:val="24"/>
              </w:rPr>
            </w:pPr>
          </w:p>
          <w:p w:rsidR="00790AFA" w:rsidRPr="00790AFA" w:rsidRDefault="00790AFA" w:rsidP="00790AFA">
            <w:pPr>
              <w:pStyle w:val="ae"/>
              <w:jc w:val="both"/>
              <w:rPr>
                <w:szCs w:val="24"/>
              </w:rPr>
            </w:pPr>
            <w:r w:rsidRPr="00790AFA">
              <w:rPr>
                <w:rFonts w:hint="eastAsia"/>
                <w:szCs w:val="24"/>
              </w:rPr>
              <w:t>一、未依第二十五條第三項所定規則中有關電業設備之範圍、項目、配置及安全事項之規定設置電業設備。</w:t>
            </w:r>
          </w:p>
          <w:p w:rsidR="00790AFA" w:rsidRPr="00790AFA" w:rsidRDefault="00790AFA" w:rsidP="00790AFA">
            <w:pPr>
              <w:pStyle w:val="ae"/>
              <w:jc w:val="both"/>
              <w:rPr>
                <w:szCs w:val="24"/>
              </w:rPr>
            </w:pPr>
            <w:r w:rsidRPr="00790AFA">
              <w:rPr>
                <w:rFonts w:hint="eastAsia"/>
                <w:szCs w:val="24"/>
              </w:rPr>
              <w:t>二、未依第二十六條第一項規定之電壓及頻率標準供電。</w:t>
            </w:r>
          </w:p>
          <w:p w:rsidR="00790AFA" w:rsidRDefault="00790AFA" w:rsidP="00790AFA">
            <w:pPr>
              <w:pStyle w:val="ae"/>
              <w:jc w:val="both"/>
              <w:rPr>
                <w:szCs w:val="24"/>
              </w:rPr>
            </w:pPr>
            <w:r w:rsidRPr="00790AFA">
              <w:rPr>
                <w:rFonts w:hint="eastAsia"/>
                <w:szCs w:val="24"/>
              </w:rPr>
              <w:t>三、未依第二十九條規定置備各種必要之電表儀器。</w:t>
            </w:r>
          </w:p>
          <w:p w:rsidR="006112C3" w:rsidRDefault="006112C3" w:rsidP="00790AFA">
            <w:pPr>
              <w:pStyle w:val="ae"/>
              <w:jc w:val="both"/>
              <w:rPr>
                <w:szCs w:val="24"/>
              </w:rPr>
            </w:pPr>
          </w:p>
          <w:p w:rsidR="006112C3" w:rsidRPr="00790AFA" w:rsidRDefault="006112C3" w:rsidP="00790AFA">
            <w:pPr>
              <w:pStyle w:val="ae"/>
              <w:jc w:val="both"/>
              <w:rPr>
                <w:szCs w:val="24"/>
              </w:rPr>
            </w:pPr>
          </w:p>
          <w:p w:rsidR="00790AFA" w:rsidRPr="00790AFA" w:rsidRDefault="00790AFA" w:rsidP="00790AFA">
            <w:pPr>
              <w:pStyle w:val="ae"/>
              <w:jc w:val="both"/>
              <w:rPr>
                <w:szCs w:val="24"/>
              </w:rPr>
            </w:pPr>
            <w:r w:rsidRPr="00790AFA">
              <w:rPr>
                <w:rFonts w:hint="eastAsia"/>
                <w:szCs w:val="24"/>
              </w:rPr>
              <w:t>四、未依第三十條第一項規定裝置安全保護設施。</w:t>
            </w:r>
          </w:p>
          <w:p w:rsidR="00790AFA" w:rsidRPr="00790AFA" w:rsidRDefault="00790AFA" w:rsidP="00790AFA">
            <w:pPr>
              <w:pStyle w:val="ae"/>
              <w:jc w:val="both"/>
              <w:rPr>
                <w:szCs w:val="24"/>
              </w:rPr>
            </w:pPr>
            <w:r w:rsidRPr="00790AFA">
              <w:rPr>
                <w:rFonts w:hint="eastAsia"/>
                <w:szCs w:val="24"/>
              </w:rPr>
              <w:t>五、未依第三十一條第一項規定定期檢驗及維護其電業設備，並記載其檢驗及維護結果。</w:t>
            </w:r>
          </w:p>
          <w:p w:rsidR="00790AFA" w:rsidRPr="00790AFA" w:rsidRDefault="00790AFA" w:rsidP="00790AFA">
            <w:pPr>
              <w:pStyle w:val="ae"/>
              <w:jc w:val="both"/>
              <w:rPr>
                <w:szCs w:val="24"/>
              </w:rPr>
            </w:pPr>
            <w:r w:rsidRPr="00790AFA">
              <w:rPr>
                <w:rFonts w:hint="eastAsia"/>
                <w:szCs w:val="24"/>
              </w:rPr>
              <w:t>六、違反第三十七條第二項所定規則中有關線路設置、間隔距離、施工安全之規定。</w:t>
            </w:r>
          </w:p>
          <w:p w:rsidR="00790AFA" w:rsidRPr="00DA5724" w:rsidRDefault="00790AFA" w:rsidP="00790AFA">
            <w:pPr>
              <w:pStyle w:val="ae"/>
              <w:jc w:val="both"/>
              <w:rPr>
                <w:color w:val="000000" w:themeColor="text1"/>
                <w:szCs w:val="24"/>
              </w:rPr>
            </w:pPr>
            <w:r w:rsidRPr="00790AFA">
              <w:rPr>
                <w:rFonts w:hint="eastAsia"/>
                <w:szCs w:val="24"/>
              </w:rPr>
              <w:t>七</w:t>
            </w:r>
            <w:r w:rsidRPr="00DA5724">
              <w:rPr>
                <w:rFonts w:hint="eastAsia"/>
                <w:color w:val="000000" w:themeColor="text1"/>
                <w:szCs w:val="24"/>
              </w:rPr>
              <w:t>、未依第四十九條第二項規定核定之電價或收費費率收取費用。</w:t>
            </w:r>
          </w:p>
          <w:p w:rsidR="00790AFA" w:rsidRPr="00DA5724" w:rsidRDefault="00790AFA" w:rsidP="00790AFA">
            <w:pPr>
              <w:pStyle w:val="ae"/>
              <w:jc w:val="both"/>
              <w:rPr>
                <w:color w:val="000000" w:themeColor="text1"/>
                <w:szCs w:val="24"/>
              </w:rPr>
            </w:pPr>
            <w:r w:rsidRPr="00DA5724">
              <w:rPr>
                <w:rFonts w:hint="eastAsia"/>
                <w:color w:val="000000" w:themeColor="text1"/>
                <w:szCs w:val="24"/>
              </w:rPr>
              <w:t>八、未依第五十八條規定置主任技術員。</w:t>
            </w:r>
          </w:p>
          <w:p w:rsidR="00790AFA" w:rsidRPr="00DA5724" w:rsidRDefault="00790AFA" w:rsidP="00790AFA">
            <w:pPr>
              <w:pStyle w:val="ae"/>
              <w:jc w:val="both"/>
              <w:rPr>
                <w:color w:val="000000" w:themeColor="text1"/>
                <w:szCs w:val="24"/>
              </w:rPr>
            </w:pPr>
            <w:r w:rsidRPr="00DA5724">
              <w:rPr>
                <w:rFonts w:hint="eastAsia"/>
                <w:color w:val="000000" w:themeColor="text1"/>
                <w:szCs w:val="24"/>
              </w:rPr>
              <w:t>九、未依第六十五條第一項規定設置電力開發協助金。</w:t>
            </w:r>
          </w:p>
          <w:p w:rsidR="00790AFA" w:rsidRPr="00790AFA" w:rsidRDefault="00790AFA" w:rsidP="00790AFA">
            <w:pPr>
              <w:pStyle w:val="ae"/>
              <w:jc w:val="both"/>
              <w:rPr>
                <w:szCs w:val="24"/>
              </w:rPr>
            </w:pPr>
            <w:r w:rsidRPr="00790AFA">
              <w:rPr>
                <w:rFonts w:hint="eastAsia"/>
                <w:szCs w:val="24"/>
              </w:rPr>
              <w:t>電業未依第四十九條第二項規定公告電價或各種收費費率，由中央主管機關處新臺幣五十萬元以上一百五十萬元以下罰鍰，並得限期改善；屆期未改善者，得按次處罰。</w:t>
            </w:r>
          </w:p>
          <w:p w:rsidR="00C921C1" w:rsidRPr="00836805" w:rsidRDefault="00C921C1" w:rsidP="00790AFA">
            <w:pPr>
              <w:pStyle w:val="af0"/>
              <w:ind w:left="227" w:firstLine="0"/>
              <w:jc w:val="both"/>
              <w:rPr>
                <w:szCs w:val="24"/>
                <w:u w:val="single"/>
              </w:rPr>
            </w:pPr>
          </w:p>
        </w:tc>
        <w:tc>
          <w:tcPr>
            <w:tcW w:w="1667" w:type="pct"/>
          </w:tcPr>
          <w:p w:rsidR="00C921C1" w:rsidRPr="00836805" w:rsidRDefault="00C921C1" w:rsidP="00C921C1">
            <w:pPr>
              <w:pStyle w:val="ae"/>
              <w:jc w:val="both"/>
              <w:rPr>
                <w:szCs w:val="24"/>
              </w:rPr>
            </w:pPr>
            <w:r w:rsidRPr="00836805">
              <w:rPr>
                <w:rFonts w:hint="eastAsia"/>
                <w:szCs w:val="24"/>
              </w:rPr>
              <w:t>第七十</w:t>
            </w:r>
            <w:r w:rsidR="00FE0809">
              <w:rPr>
                <w:rFonts w:hint="eastAsia"/>
                <w:szCs w:val="24"/>
              </w:rPr>
              <w:t>五</w:t>
            </w:r>
            <w:r w:rsidRPr="00836805">
              <w:rPr>
                <w:rFonts w:hint="eastAsia"/>
                <w:szCs w:val="24"/>
              </w:rPr>
              <w:t>條</w:t>
            </w:r>
            <w:r w:rsidRPr="00836805">
              <w:rPr>
                <w:rFonts w:hint="eastAsia"/>
                <w:szCs w:val="24"/>
              </w:rPr>
              <w:t xml:space="preserve">  (</w:t>
            </w:r>
            <w:r w:rsidRPr="00836805">
              <w:rPr>
                <w:rFonts w:hint="eastAsia"/>
              </w:rPr>
              <w:t>未置專人、違反供電品質及公共安全</w:t>
            </w:r>
            <w:r w:rsidRPr="00836805">
              <w:rPr>
                <w:rFonts w:hint="eastAsia"/>
              </w:rPr>
              <w:t>)</w:t>
            </w:r>
          </w:p>
          <w:p w:rsidR="00C921C1" w:rsidRPr="002C3B29" w:rsidRDefault="00C921C1" w:rsidP="00C921C1">
            <w:pPr>
              <w:pStyle w:val="ac"/>
              <w:jc w:val="both"/>
              <w:rPr>
                <w:szCs w:val="24"/>
              </w:rPr>
            </w:pPr>
            <w:r w:rsidRPr="002C3B29">
              <w:rPr>
                <w:rFonts w:hint="eastAsia"/>
                <w:szCs w:val="24"/>
              </w:rPr>
              <w:t>電業有下列情形之一者，由中央主管機關</w:t>
            </w:r>
            <w:r w:rsidR="00DA4847" w:rsidRPr="002C3B29">
              <w:rPr>
                <w:rFonts w:hint="eastAsia"/>
                <w:color w:val="E36C0A" w:themeColor="accent6" w:themeShade="BF"/>
                <w:szCs w:val="24"/>
              </w:rPr>
              <w:t>或電業管制機關</w:t>
            </w:r>
            <w:r w:rsidRPr="002C3B29">
              <w:rPr>
                <w:rFonts w:hint="eastAsia"/>
                <w:szCs w:val="24"/>
              </w:rPr>
              <w:t>處新臺幣一百萬元以上五百萬元以下罰鍰，並得限期改善；屆期未改善者，得按次處罰：</w:t>
            </w:r>
          </w:p>
          <w:p w:rsidR="00B935FA" w:rsidRPr="00B935FA" w:rsidRDefault="00B935FA" w:rsidP="00B935FA">
            <w:pPr>
              <w:pStyle w:val="ae"/>
              <w:ind w:left="709" w:hanging="482"/>
              <w:jc w:val="both"/>
              <w:rPr>
                <w:szCs w:val="24"/>
              </w:rPr>
            </w:pPr>
            <w:r w:rsidRPr="00B935FA">
              <w:rPr>
                <w:rFonts w:hint="eastAsia"/>
                <w:szCs w:val="24"/>
              </w:rPr>
              <w:t>一、未依第二十五條第三項所定規則中有關電業設備之範圍、項目、配置及安全事項之規定設置電業設備。</w:t>
            </w:r>
          </w:p>
          <w:p w:rsidR="00B935FA" w:rsidRPr="00B935FA" w:rsidRDefault="00B935FA" w:rsidP="00B935FA">
            <w:pPr>
              <w:pStyle w:val="ae"/>
              <w:ind w:left="709" w:hanging="482"/>
              <w:jc w:val="both"/>
              <w:rPr>
                <w:szCs w:val="24"/>
              </w:rPr>
            </w:pPr>
            <w:r w:rsidRPr="00B935FA">
              <w:rPr>
                <w:rFonts w:hint="eastAsia"/>
                <w:szCs w:val="24"/>
              </w:rPr>
              <w:t>二、未依第二十六條第一項規定之電壓及頻率標準供電。</w:t>
            </w:r>
          </w:p>
          <w:p w:rsidR="00B935FA" w:rsidRPr="00B935FA" w:rsidRDefault="00B935FA" w:rsidP="00B935FA">
            <w:pPr>
              <w:pStyle w:val="ae"/>
              <w:ind w:left="709" w:hanging="482"/>
              <w:jc w:val="both"/>
              <w:rPr>
                <w:szCs w:val="24"/>
              </w:rPr>
            </w:pPr>
            <w:r w:rsidRPr="00B935FA">
              <w:rPr>
                <w:rFonts w:hint="eastAsia"/>
                <w:szCs w:val="24"/>
              </w:rPr>
              <w:t>三、未依第二十九條規定置備各種必要之電表儀器。</w:t>
            </w:r>
          </w:p>
          <w:p w:rsidR="00B935FA" w:rsidRPr="00B935FA" w:rsidRDefault="00B935FA" w:rsidP="00B935FA">
            <w:pPr>
              <w:pStyle w:val="ae"/>
              <w:ind w:left="709" w:hanging="482"/>
              <w:jc w:val="both"/>
              <w:rPr>
                <w:szCs w:val="24"/>
              </w:rPr>
            </w:pPr>
            <w:r w:rsidRPr="00B935FA">
              <w:rPr>
                <w:rFonts w:hint="eastAsia"/>
                <w:szCs w:val="24"/>
              </w:rPr>
              <w:t>四、未依第三十條第一項規定裝置安全保護設施。</w:t>
            </w:r>
          </w:p>
          <w:p w:rsidR="00B935FA" w:rsidRPr="00B935FA" w:rsidRDefault="00B935FA" w:rsidP="00B935FA">
            <w:pPr>
              <w:pStyle w:val="ae"/>
              <w:ind w:left="709" w:hanging="482"/>
              <w:jc w:val="both"/>
              <w:rPr>
                <w:szCs w:val="24"/>
              </w:rPr>
            </w:pPr>
            <w:r w:rsidRPr="00B935FA">
              <w:rPr>
                <w:rFonts w:hint="eastAsia"/>
                <w:szCs w:val="24"/>
              </w:rPr>
              <w:t>五、未依第三十一條第一項規定定期檢驗及維護其電業設備，並記載其檢驗及維護結果。</w:t>
            </w:r>
          </w:p>
          <w:p w:rsidR="00B935FA" w:rsidRPr="00B935FA" w:rsidRDefault="00B935FA" w:rsidP="00B935FA">
            <w:pPr>
              <w:pStyle w:val="ae"/>
              <w:ind w:left="709" w:hanging="482"/>
              <w:jc w:val="both"/>
              <w:rPr>
                <w:szCs w:val="24"/>
              </w:rPr>
            </w:pPr>
            <w:r w:rsidRPr="00B935FA">
              <w:rPr>
                <w:rFonts w:hint="eastAsia"/>
                <w:szCs w:val="24"/>
              </w:rPr>
              <w:t>六、違反第三十七條第二項所定規則中有關線路設置、間隔距離、施工之規定。</w:t>
            </w:r>
          </w:p>
          <w:p w:rsidR="00B935FA" w:rsidRPr="00B935FA" w:rsidRDefault="00B935FA" w:rsidP="00B935FA">
            <w:pPr>
              <w:pStyle w:val="ae"/>
              <w:ind w:left="709" w:hanging="482"/>
              <w:jc w:val="both"/>
              <w:rPr>
                <w:szCs w:val="24"/>
              </w:rPr>
            </w:pPr>
            <w:r w:rsidRPr="00B935FA">
              <w:rPr>
                <w:rFonts w:hint="eastAsia"/>
                <w:szCs w:val="24"/>
              </w:rPr>
              <w:t>七、未依第</w:t>
            </w:r>
            <w:r w:rsidRPr="00B935FA">
              <w:rPr>
                <w:rFonts w:hint="eastAsia"/>
                <w:color w:val="E36C0A" w:themeColor="accent6" w:themeShade="BF"/>
                <w:szCs w:val="24"/>
              </w:rPr>
              <w:t>四十八</w:t>
            </w:r>
            <w:r w:rsidRPr="00B935FA">
              <w:rPr>
                <w:rFonts w:hint="eastAsia"/>
                <w:szCs w:val="24"/>
              </w:rPr>
              <w:t>條</w:t>
            </w:r>
            <w:r w:rsidRPr="00B935FA">
              <w:rPr>
                <w:rFonts w:hint="eastAsia"/>
                <w:strike/>
                <w:color w:val="E36C0A" w:themeColor="accent6" w:themeShade="BF"/>
                <w:szCs w:val="24"/>
              </w:rPr>
              <w:t>第二項</w:t>
            </w:r>
            <w:r w:rsidRPr="00B935FA">
              <w:rPr>
                <w:rFonts w:hint="eastAsia"/>
                <w:szCs w:val="24"/>
              </w:rPr>
              <w:t>規定</w:t>
            </w:r>
            <w:r w:rsidRPr="00B935FA">
              <w:rPr>
                <w:rFonts w:hint="eastAsia"/>
                <w:color w:val="E36C0A" w:themeColor="accent6" w:themeShade="BF"/>
                <w:szCs w:val="24"/>
              </w:rPr>
              <w:t>審</w:t>
            </w:r>
            <w:r w:rsidRPr="00B935FA">
              <w:rPr>
                <w:rFonts w:hint="eastAsia"/>
                <w:strike/>
                <w:color w:val="E36C0A" w:themeColor="accent6" w:themeShade="BF"/>
                <w:szCs w:val="24"/>
              </w:rPr>
              <w:t>核</w:t>
            </w:r>
            <w:r w:rsidRPr="00B935FA">
              <w:rPr>
                <w:rFonts w:hint="eastAsia"/>
                <w:szCs w:val="24"/>
              </w:rPr>
              <w:t>定之電價或收費費率</w:t>
            </w:r>
            <w:r>
              <w:rPr>
                <w:rFonts w:hint="eastAsia"/>
                <w:szCs w:val="24"/>
              </w:rPr>
              <w:t>、</w:t>
            </w:r>
            <w:r w:rsidRPr="00DA5724">
              <w:rPr>
                <w:rFonts w:hint="eastAsia"/>
                <w:color w:val="E36C0A" w:themeColor="accent6" w:themeShade="BF"/>
                <w:szCs w:val="24"/>
              </w:rPr>
              <w:t>方法</w:t>
            </w:r>
            <w:r w:rsidRPr="00B935FA">
              <w:rPr>
                <w:rFonts w:hint="eastAsia"/>
                <w:szCs w:val="24"/>
              </w:rPr>
              <w:t>收取費用。</w:t>
            </w:r>
          </w:p>
          <w:p w:rsidR="00B935FA" w:rsidRPr="00B935FA" w:rsidRDefault="00B935FA" w:rsidP="00B935FA">
            <w:pPr>
              <w:pStyle w:val="ae"/>
              <w:ind w:left="709" w:hanging="482"/>
              <w:jc w:val="both"/>
              <w:rPr>
                <w:szCs w:val="24"/>
              </w:rPr>
            </w:pPr>
            <w:r w:rsidRPr="00B935FA">
              <w:rPr>
                <w:rFonts w:hint="eastAsia"/>
                <w:szCs w:val="24"/>
              </w:rPr>
              <w:t>八、未依第</w:t>
            </w:r>
            <w:r w:rsidRPr="00F7250A">
              <w:rPr>
                <w:rFonts w:hint="eastAsia"/>
                <w:color w:val="E36C0A" w:themeColor="accent6" w:themeShade="BF"/>
                <w:szCs w:val="24"/>
              </w:rPr>
              <w:t>五十</w:t>
            </w:r>
            <w:r w:rsidR="00F7250A" w:rsidRPr="00F7250A">
              <w:rPr>
                <w:rFonts w:hint="eastAsia"/>
                <w:color w:val="E36C0A" w:themeColor="accent6" w:themeShade="BF"/>
                <w:szCs w:val="24"/>
              </w:rPr>
              <w:t>七</w:t>
            </w:r>
            <w:r w:rsidRPr="00B935FA">
              <w:rPr>
                <w:rFonts w:hint="eastAsia"/>
                <w:szCs w:val="24"/>
              </w:rPr>
              <w:t>條規定置主任技術員。</w:t>
            </w:r>
          </w:p>
          <w:p w:rsidR="00B935FA" w:rsidRPr="00B935FA" w:rsidRDefault="00B935FA" w:rsidP="00B935FA">
            <w:pPr>
              <w:pStyle w:val="ae"/>
              <w:ind w:left="709" w:hanging="482"/>
              <w:jc w:val="both"/>
              <w:rPr>
                <w:szCs w:val="24"/>
              </w:rPr>
            </w:pPr>
            <w:r w:rsidRPr="00F7250A">
              <w:rPr>
                <w:rFonts w:hint="eastAsia"/>
                <w:strike/>
                <w:color w:val="E36C0A" w:themeColor="accent6" w:themeShade="BF"/>
                <w:szCs w:val="24"/>
              </w:rPr>
              <w:t>九、未依</w:t>
            </w:r>
            <w:r w:rsidRPr="00B935FA">
              <w:rPr>
                <w:rFonts w:hint="eastAsia"/>
                <w:strike/>
                <w:color w:val="E36C0A" w:themeColor="accent6" w:themeShade="BF"/>
                <w:szCs w:val="24"/>
              </w:rPr>
              <w:t>第六十五條第一項規定設置電力開發協助金。</w:t>
            </w:r>
          </w:p>
          <w:p w:rsidR="006112C3" w:rsidRPr="006112C3" w:rsidRDefault="00B935FA" w:rsidP="00DA5724">
            <w:pPr>
              <w:pStyle w:val="ae"/>
              <w:ind w:left="709" w:hanging="482"/>
              <w:jc w:val="both"/>
              <w:rPr>
                <w:strike/>
                <w:szCs w:val="24"/>
                <w:u w:val="single"/>
              </w:rPr>
            </w:pPr>
            <w:r w:rsidRPr="00B935FA">
              <w:rPr>
                <w:rFonts w:hint="eastAsia"/>
                <w:strike/>
                <w:color w:val="E36C0A" w:themeColor="accent6" w:themeShade="BF"/>
                <w:szCs w:val="24"/>
              </w:rPr>
              <w:t>電業未依第四十九條第二項規定公告電價或各種收費費率，由中央主管機關處新臺幣五十萬元以上一百五十萬元以下罰鍰，並得限期改善；屆期未改善者，得按次處罰。</w:t>
            </w:r>
          </w:p>
        </w:tc>
        <w:tc>
          <w:tcPr>
            <w:tcW w:w="1666" w:type="pct"/>
          </w:tcPr>
          <w:p w:rsidR="00C921C1" w:rsidRPr="00836805" w:rsidRDefault="00C921C1" w:rsidP="00C921C1">
            <w:pPr>
              <w:pStyle w:val="3"/>
              <w:ind w:leftChars="49" w:left="797" w:hangingChars="283" w:hanging="679"/>
              <w:rPr>
                <w:szCs w:val="24"/>
              </w:rPr>
            </w:pPr>
          </w:p>
        </w:tc>
      </w:tr>
      <w:tr w:rsidR="00C921C1" w:rsidRPr="00836805" w:rsidTr="00D86E09">
        <w:tblPrEx>
          <w:tblLook w:val="0000" w:firstRow="0" w:lastRow="0" w:firstColumn="0" w:lastColumn="0" w:noHBand="0" w:noVBand="0"/>
        </w:tblPrEx>
        <w:trPr>
          <w:jc w:val="center"/>
        </w:trPr>
        <w:tc>
          <w:tcPr>
            <w:tcW w:w="1667" w:type="pct"/>
          </w:tcPr>
          <w:p w:rsidR="00C921C1" w:rsidRPr="00836805" w:rsidRDefault="00790AFA" w:rsidP="00790AFA">
            <w:pPr>
              <w:pStyle w:val="ac"/>
              <w:ind w:left="0" w:firstLine="0"/>
              <w:jc w:val="both"/>
              <w:rPr>
                <w:szCs w:val="24"/>
              </w:rPr>
            </w:pPr>
            <w:r w:rsidRPr="00790AFA">
              <w:rPr>
                <w:rFonts w:hint="eastAsia"/>
                <w:szCs w:val="24"/>
              </w:rPr>
              <w:t>第七十七條</w:t>
            </w:r>
            <w:r w:rsidRPr="00790AFA">
              <w:rPr>
                <w:rFonts w:hint="eastAsia"/>
                <w:szCs w:val="24"/>
              </w:rPr>
              <w:t xml:space="preserve"> </w:t>
            </w:r>
            <w:r w:rsidRPr="00790AFA">
              <w:rPr>
                <w:rFonts w:hint="eastAsia"/>
                <w:szCs w:val="24"/>
              </w:rPr>
              <w:t>電業未依第六十六條第一項規定送備查或公開相關資訊，或違反第二項規定，拒絕補充說明或接受查核，由電業管制機關或中央主管機關處新臺幣一百萬元以上三百萬元以下罰鍰，並得限期改善；屆期未改善者，得按次處罰。</w:t>
            </w:r>
          </w:p>
        </w:tc>
        <w:tc>
          <w:tcPr>
            <w:tcW w:w="1667" w:type="pct"/>
          </w:tcPr>
          <w:p w:rsidR="00C921C1" w:rsidRPr="00836805" w:rsidRDefault="00C921C1" w:rsidP="00C921C1">
            <w:pPr>
              <w:pStyle w:val="ae"/>
              <w:jc w:val="both"/>
              <w:rPr>
                <w:szCs w:val="24"/>
              </w:rPr>
            </w:pPr>
            <w:r w:rsidRPr="00836805">
              <w:rPr>
                <w:rFonts w:hint="eastAsia"/>
                <w:szCs w:val="24"/>
              </w:rPr>
              <w:t>第</w:t>
            </w:r>
            <w:r w:rsidRPr="00836805">
              <w:rPr>
                <w:rFonts w:hint="eastAsia"/>
                <w:szCs w:val="24"/>
                <w:u w:val="single"/>
              </w:rPr>
              <w:t>七十</w:t>
            </w:r>
            <w:r w:rsidR="00FE0809">
              <w:rPr>
                <w:rFonts w:hint="eastAsia"/>
                <w:szCs w:val="24"/>
                <w:u w:val="single"/>
              </w:rPr>
              <w:t>六</w:t>
            </w:r>
            <w:r w:rsidRPr="00836805">
              <w:rPr>
                <w:rFonts w:hint="eastAsia"/>
                <w:szCs w:val="24"/>
              </w:rPr>
              <w:t xml:space="preserve">條　</w:t>
            </w:r>
            <w:r w:rsidRPr="00836805">
              <w:rPr>
                <w:rFonts w:hint="eastAsia"/>
                <w:szCs w:val="24"/>
              </w:rPr>
              <w:t>(</w:t>
            </w:r>
            <w:r w:rsidRPr="00836805">
              <w:rPr>
                <w:rFonts w:hint="eastAsia"/>
                <w:szCs w:val="24"/>
              </w:rPr>
              <w:t>拒絕補充說明及查核</w:t>
            </w:r>
            <w:r w:rsidRPr="00836805">
              <w:rPr>
                <w:rFonts w:hint="eastAsia"/>
                <w:szCs w:val="24"/>
              </w:rPr>
              <w:t>)</w:t>
            </w:r>
          </w:p>
          <w:p w:rsidR="00C921C1" w:rsidRPr="00836805" w:rsidRDefault="0073538B" w:rsidP="00F7250A">
            <w:pPr>
              <w:pStyle w:val="ac"/>
              <w:jc w:val="both"/>
              <w:rPr>
                <w:szCs w:val="24"/>
              </w:rPr>
            </w:pPr>
            <w:r w:rsidRPr="0073538B">
              <w:rPr>
                <w:rFonts w:hint="eastAsia"/>
                <w:szCs w:val="24"/>
              </w:rPr>
              <w:t>電業未依第</w:t>
            </w:r>
            <w:r w:rsidRPr="00F7250A">
              <w:rPr>
                <w:rFonts w:hint="eastAsia"/>
                <w:color w:val="E36C0A" w:themeColor="accent6" w:themeShade="BF"/>
                <w:szCs w:val="24"/>
              </w:rPr>
              <w:t>六十</w:t>
            </w:r>
            <w:r w:rsidR="00F7250A" w:rsidRPr="00F7250A">
              <w:rPr>
                <w:rFonts w:hint="eastAsia"/>
                <w:color w:val="E36C0A" w:themeColor="accent6" w:themeShade="BF"/>
                <w:szCs w:val="24"/>
              </w:rPr>
              <w:t>五</w:t>
            </w:r>
            <w:r w:rsidRPr="0073538B">
              <w:rPr>
                <w:rFonts w:hint="eastAsia"/>
                <w:szCs w:val="24"/>
              </w:rPr>
              <w:t>條第一項規定送備查或公開相關資訊，或違反第二項規定，拒絕補充說明或接受查核，由電業管制機關或中央主管機關處新臺幣一百萬元以上三百萬元以下罰鍰，並得限期改善；屆期未改善者，得按次處罰</w:t>
            </w:r>
            <w:r w:rsidR="00C921C1" w:rsidRPr="00836805">
              <w:rPr>
                <w:rFonts w:hint="eastAsia"/>
                <w:szCs w:val="24"/>
              </w:rPr>
              <w:t>。</w:t>
            </w:r>
          </w:p>
        </w:tc>
        <w:tc>
          <w:tcPr>
            <w:tcW w:w="1666" w:type="pct"/>
          </w:tcPr>
          <w:p w:rsidR="00C921C1" w:rsidRPr="00836805" w:rsidRDefault="00C921C1" w:rsidP="00C921C1">
            <w:pPr>
              <w:pStyle w:val="11"/>
              <w:ind w:left="482" w:hanging="482"/>
              <w:textDirection w:val="lrTb"/>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Pr="00790AFA" w:rsidRDefault="00790AFA" w:rsidP="00790AFA">
            <w:pPr>
              <w:pStyle w:val="ae"/>
              <w:jc w:val="both"/>
              <w:rPr>
                <w:szCs w:val="24"/>
              </w:rPr>
            </w:pPr>
            <w:r w:rsidRPr="00790AFA">
              <w:rPr>
                <w:rFonts w:hint="eastAsia"/>
                <w:szCs w:val="24"/>
              </w:rPr>
              <w:t>第七十八條</w:t>
            </w:r>
            <w:r w:rsidRPr="00790AFA">
              <w:rPr>
                <w:rFonts w:hint="eastAsia"/>
                <w:szCs w:val="24"/>
              </w:rPr>
              <w:t xml:space="preserve"> </w:t>
            </w:r>
            <w:r w:rsidRPr="00790AFA">
              <w:rPr>
                <w:rFonts w:hint="eastAsia"/>
                <w:szCs w:val="24"/>
              </w:rPr>
              <w:t>電業有下列情形之一者，由主管機關處新臺幣一百萬元以上三百萬元以下罰鍰，並得限期改善；屆期未改善者，得按次處罰：</w:t>
            </w:r>
          </w:p>
          <w:p w:rsidR="00790AFA" w:rsidRPr="00790AFA" w:rsidRDefault="00790AFA" w:rsidP="00790AFA">
            <w:pPr>
              <w:pStyle w:val="af0"/>
              <w:ind w:left="709" w:hanging="482"/>
              <w:jc w:val="both"/>
              <w:rPr>
                <w:szCs w:val="24"/>
              </w:rPr>
            </w:pPr>
            <w:r w:rsidRPr="00790AFA">
              <w:rPr>
                <w:rFonts w:hint="eastAsia"/>
                <w:szCs w:val="24"/>
              </w:rPr>
              <w:t>一、未依第二十五條第二項規定建立或更新電力網地理資訊管理系統、拒絕補充說明或接受檢查。</w:t>
            </w:r>
          </w:p>
          <w:p w:rsidR="00790AFA" w:rsidRPr="00790AFA" w:rsidRDefault="00790AFA" w:rsidP="00790AFA">
            <w:pPr>
              <w:pStyle w:val="af0"/>
              <w:ind w:left="709" w:hanging="482"/>
              <w:jc w:val="both"/>
              <w:rPr>
                <w:szCs w:val="24"/>
              </w:rPr>
            </w:pPr>
            <w:r w:rsidRPr="00790AFA">
              <w:rPr>
                <w:rFonts w:hint="eastAsia"/>
                <w:szCs w:val="24"/>
              </w:rPr>
              <w:t>二、違反第六十七條第一項規定，未於期限內修理或改換不合規定之電業設備或安全保護設施。</w:t>
            </w:r>
          </w:p>
          <w:p w:rsidR="00C921C1" w:rsidRPr="00836805" w:rsidRDefault="00790AFA" w:rsidP="00790AFA">
            <w:pPr>
              <w:pStyle w:val="af0"/>
              <w:ind w:left="709" w:hanging="482"/>
              <w:jc w:val="both"/>
              <w:rPr>
                <w:szCs w:val="24"/>
              </w:rPr>
            </w:pPr>
            <w:r w:rsidRPr="00790AFA">
              <w:rPr>
                <w:rFonts w:hint="eastAsia"/>
                <w:szCs w:val="24"/>
              </w:rPr>
              <w:t>三、違反第六十七條第二項規定，規避、妨礙或拒絕查驗。</w:t>
            </w:r>
          </w:p>
        </w:tc>
        <w:tc>
          <w:tcPr>
            <w:tcW w:w="1667" w:type="pct"/>
          </w:tcPr>
          <w:p w:rsidR="00C921C1" w:rsidRPr="00836805" w:rsidRDefault="00C921C1" w:rsidP="00C921C1">
            <w:pPr>
              <w:pStyle w:val="ae"/>
              <w:jc w:val="both"/>
              <w:rPr>
                <w:szCs w:val="24"/>
              </w:rPr>
            </w:pPr>
            <w:r w:rsidRPr="00836805">
              <w:rPr>
                <w:rFonts w:hint="eastAsia"/>
                <w:szCs w:val="24"/>
              </w:rPr>
              <w:t>第七十</w:t>
            </w:r>
            <w:r w:rsidR="00FE0809">
              <w:rPr>
                <w:rFonts w:hint="eastAsia"/>
                <w:szCs w:val="24"/>
              </w:rPr>
              <w:t>七</w:t>
            </w:r>
            <w:r w:rsidRPr="00836805">
              <w:rPr>
                <w:rFonts w:hint="eastAsia"/>
                <w:szCs w:val="24"/>
              </w:rPr>
              <w:t xml:space="preserve">條　</w:t>
            </w:r>
            <w:r w:rsidRPr="00836805">
              <w:rPr>
                <w:rFonts w:hint="eastAsia"/>
                <w:szCs w:val="24"/>
              </w:rPr>
              <w:t>(</w:t>
            </w:r>
            <w:r w:rsidRPr="00836805">
              <w:rPr>
                <w:rFonts w:hint="eastAsia"/>
                <w:szCs w:val="24"/>
              </w:rPr>
              <w:t>未建立圖資系統、規避查驗</w:t>
            </w:r>
            <w:r w:rsidRPr="00836805">
              <w:rPr>
                <w:rFonts w:hint="eastAsia"/>
                <w:szCs w:val="24"/>
              </w:rPr>
              <w:t>)</w:t>
            </w:r>
          </w:p>
          <w:p w:rsidR="00C921C1" w:rsidRDefault="00C921C1" w:rsidP="00C921C1">
            <w:pPr>
              <w:pStyle w:val="ac"/>
              <w:jc w:val="both"/>
              <w:rPr>
                <w:szCs w:val="24"/>
              </w:rPr>
            </w:pPr>
            <w:r w:rsidRPr="00836805">
              <w:rPr>
                <w:rFonts w:hint="eastAsia"/>
                <w:szCs w:val="24"/>
              </w:rPr>
              <w:t>電業有下列情形之一者，由主管機關</w:t>
            </w:r>
            <w:r w:rsidR="00DA4847" w:rsidRPr="00DA4847">
              <w:rPr>
                <w:rFonts w:hint="eastAsia"/>
                <w:color w:val="E36C0A" w:themeColor="accent6" w:themeShade="BF"/>
                <w:szCs w:val="24"/>
              </w:rPr>
              <w:t>或電業管制機關</w:t>
            </w:r>
            <w:r w:rsidRPr="00836805">
              <w:rPr>
                <w:rFonts w:hint="eastAsia"/>
                <w:szCs w:val="24"/>
              </w:rPr>
              <w:t>處新臺幣一百萬元以上三百萬元以下罰鍰，並得限期改善；屆期未改善者，得按次處罰：</w:t>
            </w:r>
          </w:p>
          <w:p w:rsidR="00DA4847" w:rsidRPr="00DA4847" w:rsidRDefault="00DA4847" w:rsidP="00DA4847">
            <w:pPr>
              <w:pStyle w:val="ac"/>
              <w:jc w:val="both"/>
              <w:rPr>
                <w:szCs w:val="24"/>
              </w:rPr>
            </w:pPr>
            <w:r w:rsidRPr="00DA4847">
              <w:rPr>
                <w:rFonts w:hint="eastAsia"/>
                <w:szCs w:val="24"/>
              </w:rPr>
              <w:t>一、未依第二十五條第二項規定建立或更新電力網地理資訊管理系統、拒絕補充說明或接受檢查。</w:t>
            </w:r>
          </w:p>
          <w:p w:rsidR="00DA4847" w:rsidRPr="00DA4847" w:rsidRDefault="00DA4847" w:rsidP="00DA4847">
            <w:pPr>
              <w:pStyle w:val="ac"/>
              <w:jc w:val="both"/>
              <w:rPr>
                <w:szCs w:val="24"/>
              </w:rPr>
            </w:pPr>
            <w:r w:rsidRPr="00DA4847">
              <w:rPr>
                <w:rFonts w:hint="eastAsia"/>
                <w:szCs w:val="24"/>
              </w:rPr>
              <w:t>二、違反第</w:t>
            </w:r>
            <w:r w:rsidRPr="00F7250A">
              <w:rPr>
                <w:rFonts w:hint="eastAsia"/>
                <w:color w:val="E36C0A" w:themeColor="accent6" w:themeShade="BF"/>
                <w:szCs w:val="24"/>
              </w:rPr>
              <w:t>六十</w:t>
            </w:r>
            <w:r w:rsidR="00F7250A" w:rsidRPr="00F7250A">
              <w:rPr>
                <w:rFonts w:hint="eastAsia"/>
                <w:color w:val="E36C0A" w:themeColor="accent6" w:themeShade="BF"/>
                <w:szCs w:val="24"/>
              </w:rPr>
              <w:t>六</w:t>
            </w:r>
            <w:r w:rsidRPr="00DA4847">
              <w:rPr>
                <w:rFonts w:hint="eastAsia"/>
                <w:szCs w:val="24"/>
              </w:rPr>
              <w:t>條第一項規定，未於期限內修理或改換不合規定之電業設備或安全保護設施。</w:t>
            </w:r>
          </w:p>
          <w:p w:rsidR="00C921C1" w:rsidRPr="00836805" w:rsidRDefault="00DA4847" w:rsidP="00F7250A">
            <w:pPr>
              <w:pStyle w:val="ac"/>
              <w:jc w:val="both"/>
              <w:rPr>
                <w:szCs w:val="24"/>
              </w:rPr>
            </w:pPr>
            <w:r w:rsidRPr="00DA4847">
              <w:rPr>
                <w:rFonts w:hint="eastAsia"/>
                <w:szCs w:val="24"/>
              </w:rPr>
              <w:t>三、違反第</w:t>
            </w:r>
            <w:r w:rsidRPr="00F7250A">
              <w:rPr>
                <w:rFonts w:hint="eastAsia"/>
                <w:color w:val="E36C0A" w:themeColor="accent6" w:themeShade="BF"/>
                <w:szCs w:val="24"/>
              </w:rPr>
              <w:t>六十</w:t>
            </w:r>
            <w:r w:rsidR="00F7250A" w:rsidRPr="00F7250A">
              <w:rPr>
                <w:rFonts w:hint="eastAsia"/>
                <w:color w:val="E36C0A" w:themeColor="accent6" w:themeShade="BF"/>
                <w:szCs w:val="24"/>
              </w:rPr>
              <w:t>六</w:t>
            </w:r>
            <w:r w:rsidRPr="00DA4847">
              <w:rPr>
                <w:rFonts w:hint="eastAsia"/>
                <w:szCs w:val="24"/>
              </w:rPr>
              <w:t>條第二項規定，規避、妨礙或拒絕查驗。</w:t>
            </w:r>
          </w:p>
        </w:tc>
        <w:tc>
          <w:tcPr>
            <w:tcW w:w="1666" w:type="pct"/>
          </w:tcPr>
          <w:p w:rsidR="004B1AA5" w:rsidRDefault="004B1AA5" w:rsidP="00C921C1">
            <w:pPr>
              <w:pStyle w:val="11"/>
              <w:ind w:left="482" w:hanging="482"/>
              <w:rPr>
                <w:szCs w:val="24"/>
              </w:rPr>
            </w:pPr>
          </w:p>
          <w:p w:rsidR="00C921C1" w:rsidRPr="00836805" w:rsidRDefault="004B1AA5" w:rsidP="004B1AA5">
            <w:pPr>
              <w:pStyle w:val="11"/>
              <w:ind w:left="482" w:hanging="482"/>
              <w:rPr>
                <w:szCs w:val="24"/>
              </w:rPr>
            </w:pPr>
            <w:r w:rsidRPr="004B1AA5">
              <w:rPr>
                <w:rFonts w:hint="eastAsia"/>
                <w:szCs w:val="24"/>
              </w:rPr>
              <w:t>對電業</w:t>
            </w:r>
            <w:r>
              <w:rPr>
                <w:rFonts w:hint="eastAsia"/>
                <w:szCs w:val="24"/>
              </w:rPr>
              <w:t>圖資</w:t>
            </w:r>
            <w:r w:rsidRPr="004B1AA5">
              <w:rPr>
                <w:rFonts w:hint="eastAsia"/>
                <w:szCs w:val="24"/>
              </w:rPr>
              <w:t>，屬工程專業</w:t>
            </w:r>
            <w:r>
              <w:rPr>
                <w:rFonts w:hint="eastAsia"/>
                <w:szCs w:val="24"/>
              </w:rPr>
              <w:t>事宜</w:t>
            </w:r>
            <w:r w:rsidRPr="004B1AA5">
              <w:rPr>
                <w:rFonts w:hint="eastAsia"/>
                <w:szCs w:val="24"/>
              </w:rPr>
              <w:t>，把中央主管機關修改為或增加電業管制機關為之。</w:t>
            </w:r>
          </w:p>
        </w:tc>
      </w:tr>
      <w:tr w:rsidR="00C921C1" w:rsidRPr="00836805" w:rsidTr="00D86E09">
        <w:tblPrEx>
          <w:tblLook w:val="0000" w:firstRow="0" w:lastRow="0" w:firstColumn="0" w:lastColumn="0" w:noHBand="0" w:noVBand="0"/>
        </w:tblPrEx>
        <w:trPr>
          <w:jc w:val="center"/>
        </w:trPr>
        <w:tc>
          <w:tcPr>
            <w:tcW w:w="1667" w:type="pct"/>
          </w:tcPr>
          <w:p w:rsidR="00790AFA" w:rsidRPr="00790AFA" w:rsidRDefault="00790AFA" w:rsidP="00790AFA">
            <w:pPr>
              <w:pStyle w:val="ae"/>
              <w:jc w:val="both"/>
              <w:rPr>
                <w:szCs w:val="24"/>
              </w:rPr>
            </w:pPr>
            <w:r w:rsidRPr="00790AFA">
              <w:rPr>
                <w:rFonts w:hint="eastAsia"/>
                <w:szCs w:val="24"/>
              </w:rPr>
              <w:t>第七十九條</w:t>
            </w:r>
            <w:r w:rsidRPr="00790AFA">
              <w:rPr>
                <w:rFonts w:hint="eastAsia"/>
                <w:szCs w:val="24"/>
              </w:rPr>
              <w:t xml:space="preserve"> </w:t>
            </w:r>
            <w:r w:rsidRPr="00790AFA">
              <w:rPr>
                <w:rFonts w:hint="eastAsia"/>
                <w:szCs w:val="24"/>
              </w:rPr>
              <w:t>電業有下列情形之一者，由電業管制機關處新臺幣五十萬元以上一百五十萬元以下罰鍰：</w:t>
            </w:r>
          </w:p>
          <w:p w:rsidR="00790AFA" w:rsidRPr="00790AFA" w:rsidRDefault="00790AFA" w:rsidP="00790AFA">
            <w:pPr>
              <w:pStyle w:val="ae"/>
              <w:jc w:val="both"/>
              <w:rPr>
                <w:szCs w:val="24"/>
              </w:rPr>
            </w:pPr>
            <w:r w:rsidRPr="00790AFA">
              <w:rPr>
                <w:rFonts w:hint="eastAsia"/>
                <w:szCs w:val="24"/>
              </w:rPr>
              <w:t>一、違反第十二條第二項規定，規避、妨礙或拒絕電業管制機關之命令或查核。</w:t>
            </w:r>
          </w:p>
          <w:p w:rsidR="00790AFA" w:rsidRPr="00790AFA" w:rsidRDefault="00790AFA" w:rsidP="00790AFA">
            <w:pPr>
              <w:pStyle w:val="ae"/>
              <w:jc w:val="both"/>
              <w:rPr>
                <w:szCs w:val="24"/>
              </w:rPr>
            </w:pPr>
            <w:r w:rsidRPr="00790AFA">
              <w:rPr>
                <w:rFonts w:hint="eastAsia"/>
                <w:szCs w:val="24"/>
              </w:rPr>
              <w:t>二、未依第十七條第一項規定期限辦理延展。</w:t>
            </w:r>
          </w:p>
          <w:p w:rsidR="00790AFA" w:rsidRPr="00790AFA" w:rsidRDefault="00790AFA" w:rsidP="00790AFA">
            <w:pPr>
              <w:pStyle w:val="ae"/>
              <w:jc w:val="both"/>
              <w:rPr>
                <w:szCs w:val="24"/>
              </w:rPr>
            </w:pPr>
            <w:r w:rsidRPr="00790AFA">
              <w:rPr>
                <w:rFonts w:hint="eastAsia"/>
                <w:szCs w:val="24"/>
              </w:rPr>
              <w:t>三、未依第二十二條第三項規定期限申請換發電業執照。</w:t>
            </w:r>
          </w:p>
          <w:p w:rsidR="00C921C1" w:rsidRPr="00836805" w:rsidRDefault="00790AFA" w:rsidP="00790AFA">
            <w:pPr>
              <w:pStyle w:val="ac"/>
              <w:jc w:val="both"/>
              <w:rPr>
                <w:szCs w:val="24"/>
              </w:rPr>
            </w:pPr>
            <w:r w:rsidRPr="00790AFA">
              <w:rPr>
                <w:rFonts w:hint="eastAsia"/>
                <w:szCs w:val="24"/>
              </w:rPr>
              <w:t>有前項第一款及第三款之情形，得通知限期改善；屆期未改善者，得按次處罰。</w:t>
            </w:r>
          </w:p>
        </w:tc>
        <w:tc>
          <w:tcPr>
            <w:tcW w:w="1667" w:type="pct"/>
          </w:tcPr>
          <w:p w:rsidR="00C921C1" w:rsidRPr="00836805" w:rsidRDefault="00C921C1" w:rsidP="00C921C1">
            <w:pPr>
              <w:pStyle w:val="ae"/>
              <w:jc w:val="both"/>
              <w:rPr>
                <w:szCs w:val="24"/>
              </w:rPr>
            </w:pPr>
            <w:r w:rsidRPr="00836805">
              <w:rPr>
                <w:rFonts w:hint="eastAsia"/>
                <w:szCs w:val="24"/>
              </w:rPr>
              <w:t>第七十</w:t>
            </w:r>
            <w:r w:rsidR="00FE0809">
              <w:rPr>
                <w:rFonts w:hint="eastAsia"/>
                <w:szCs w:val="24"/>
              </w:rPr>
              <w:t>八</w:t>
            </w:r>
            <w:r w:rsidRPr="00836805">
              <w:rPr>
                <w:rFonts w:hint="eastAsia"/>
                <w:szCs w:val="24"/>
              </w:rPr>
              <w:t xml:space="preserve">條　</w:t>
            </w:r>
            <w:r w:rsidRPr="00836805">
              <w:rPr>
                <w:rFonts w:hint="eastAsia"/>
                <w:szCs w:val="24"/>
              </w:rPr>
              <w:t>(</w:t>
            </w:r>
            <w:r w:rsidRPr="00836805">
              <w:rPr>
                <w:rFonts w:hint="eastAsia"/>
                <w:szCs w:val="24"/>
              </w:rPr>
              <w:t>未依規展延、換照、公告或申報</w:t>
            </w:r>
            <w:r w:rsidRPr="00836805">
              <w:rPr>
                <w:rFonts w:hint="eastAsia"/>
                <w:szCs w:val="24"/>
              </w:rPr>
              <w:t>)</w:t>
            </w:r>
          </w:p>
          <w:p w:rsidR="00C921C1" w:rsidRDefault="00C921C1" w:rsidP="00C921C1">
            <w:pPr>
              <w:pStyle w:val="ac"/>
              <w:jc w:val="both"/>
              <w:rPr>
                <w:szCs w:val="24"/>
              </w:rPr>
            </w:pPr>
            <w:r w:rsidRPr="00836805">
              <w:rPr>
                <w:rFonts w:hint="eastAsia"/>
                <w:szCs w:val="24"/>
              </w:rPr>
              <w:t>電業有下列情形之一者，由</w:t>
            </w:r>
            <w:r w:rsidR="00543510">
              <w:rPr>
                <w:rFonts w:hint="eastAsia"/>
                <w:szCs w:val="24"/>
              </w:rPr>
              <w:t>電業管制機關</w:t>
            </w:r>
            <w:r w:rsidRPr="00836805">
              <w:rPr>
                <w:rFonts w:hint="eastAsia"/>
                <w:szCs w:val="24"/>
              </w:rPr>
              <w:t>處新臺幣五十萬元以上一百五十萬元以下罰鍰</w:t>
            </w:r>
            <w:r w:rsidR="007D410F">
              <w:rPr>
                <w:rFonts w:hint="eastAsia"/>
                <w:szCs w:val="24"/>
              </w:rPr>
              <w:t>，</w:t>
            </w:r>
            <w:r w:rsidR="007D410F" w:rsidRPr="007D410F">
              <w:rPr>
                <w:rFonts w:hint="eastAsia"/>
                <w:color w:val="E36C0A" w:themeColor="accent6" w:themeShade="BF"/>
                <w:szCs w:val="24"/>
              </w:rPr>
              <w:t>並得限期改善；屆期未改善者，得按次處罰</w:t>
            </w:r>
            <w:r w:rsidRPr="00836805">
              <w:rPr>
                <w:rFonts w:hint="eastAsia"/>
                <w:szCs w:val="24"/>
              </w:rPr>
              <w:t>：</w:t>
            </w:r>
          </w:p>
          <w:p w:rsidR="007D410F" w:rsidRPr="007D410F" w:rsidRDefault="007D410F" w:rsidP="007D410F">
            <w:pPr>
              <w:pStyle w:val="ac"/>
              <w:jc w:val="both"/>
              <w:rPr>
                <w:szCs w:val="24"/>
              </w:rPr>
            </w:pPr>
            <w:r w:rsidRPr="007D410F">
              <w:rPr>
                <w:rFonts w:hint="eastAsia"/>
                <w:szCs w:val="24"/>
              </w:rPr>
              <w:t>一、違反第十二條第二項規定，規避、妨礙或拒絕電業管制機關之命令或查核。</w:t>
            </w:r>
          </w:p>
          <w:p w:rsidR="007D410F" w:rsidRPr="007D410F" w:rsidRDefault="007D410F" w:rsidP="007D410F">
            <w:pPr>
              <w:pStyle w:val="ac"/>
              <w:jc w:val="both"/>
              <w:rPr>
                <w:strike/>
                <w:szCs w:val="24"/>
              </w:rPr>
            </w:pPr>
            <w:r w:rsidRPr="007D410F">
              <w:rPr>
                <w:rFonts w:hint="eastAsia"/>
                <w:strike/>
                <w:color w:val="E36C0A" w:themeColor="accent6" w:themeShade="BF"/>
                <w:szCs w:val="24"/>
              </w:rPr>
              <w:t>二、未依第十七條第一項規定期限辦理延展。</w:t>
            </w:r>
          </w:p>
          <w:p w:rsidR="007D410F" w:rsidRPr="007D410F" w:rsidRDefault="007D410F" w:rsidP="007D410F">
            <w:pPr>
              <w:pStyle w:val="ac"/>
              <w:jc w:val="both"/>
              <w:rPr>
                <w:szCs w:val="24"/>
              </w:rPr>
            </w:pPr>
            <w:r w:rsidRPr="007D410F">
              <w:rPr>
                <w:rFonts w:hint="eastAsia"/>
                <w:color w:val="E36C0A" w:themeColor="accent6" w:themeShade="BF"/>
                <w:szCs w:val="24"/>
              </w:rPr>
              <w:t>二</w:t>
            </w:r>
            <w:r w:rsidRPr="007D410F">
              <w:rPr>
                <w:rFonts w:hint="eastAsia"/>
                <w:szCs w:val="24"/>
              </w:rPr>
              <w:t>、未依第二十二條第三項規定期限申請換發電業執照。</w:t>
            </w:r>
          </w:p>
          <w:p w:rsidR="007D410F" w:rsidRDefault="007D410F" w:rsidP="007D410F">
            <w:pPr>
              <w:pStyle w:val="ac"/>
              <w:jc w:val="both"/>
              <w:rPr>
                <w:szCs w:val="24"/>
              </w:rPr>
            </w:pPr>
            <w:r w:rsidRPr="007D410F">
              <w:rPr>
                <w:rFonts w:hint="eastAsia"/>
                <w:strike/>
                <w:color w:val="E36C0A" w:themeColor="accent6" w:themeShade="BF"/>
                <w:szCs w:val="24"/>
              </w:rPr>
              <w:t>有前項第一款及第三款之情形，得通知限期改善；屆期未改善者，得按次處罰</w:t>
            </w:r>
            <w:r>
              <w:rPr>
                <w:rFonts w:hint="eastAsia"/>
                <w:szCs w:val="24"/>
              </w:rPr>
              <w:t>。</w:t>
            </w:r>
          </w:p>
          <w:p w:rsidR="00C921C1" w:rsidRPr="00836805" w:rsidRDefault="00C921C1" w:rsidP="009700E5">
            <w:pPr>
              <w:pStyle w:val="ac"/>
              <w:jc w:val="both"/>
              <w:rPr>
                <w:szCs w:val="24"/>
              </w:rPr>
            </w:pP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Pr="00790AFA" w:rsidRDefault="00790AFA" w:rsidP="00790AFA">
            <w:pPr>
              <w:pStyle w:val="ac"/>
              <w:jc w:val="both"/>
              <w:rPr>
                <w:szCs w:val="24"/>
              </w:rPr>
            </w:pPr>
            <w:r w:rsidRPr="00790AFA">
              <w:rPr>
                <w:rFonts w:hint="eastAsia"/>
                <w:szCs w:val="24"/>
              </w:rPr>
              <w:t>第八十條</w:t>
            </w:r>
            <w:r w:rsidRPr="00790AFA">
              <w:rPr>
                <w:rFonts w:hint="eastAsia"/>
                <w:szCs w:val="24"/>
              </w:rPr>
              <w:t xml:space="preserve"> </w:t>
            </w:r>
            <w:r w:rsidRPr="00790AFA">
              <w:rPr>
                <w:rFonts w:hint="eastAsia"/>
                <w:szCs w:val="24"/>
              </w:rPr>
              <w:t>發電業或輸配電業未依第三十五條規定通報，由主管機關處新臺幣五十萬元以上一百五十萬元以下罰鍰，並得限期改善；屆期未改善者，得按次處罰。</w:t>
            </w:r>
          </w:p>
          <w:p w:rsidR="00C921C1" w:rsidRPr="00836805" w:rsidRDefault="00790AFA" w:rsidP="00790AFA">
            <w:pPr>
              <w:pStyle w:val="ac"/>
              <w:jc w:val="both"/>
              <w:rPr>
                <w:szCs w:val="24"/>
                <w:u w:val="single"/>
              </w:rPr>
            </w:pPr>
            <w:r w:rsidRPr="00790AFA">
              <w:rPr>
                <w:rFonts w:hint="eastAsia"/>
                <w:szCs w:val="24"/>
              </w:rPr>
              <w:t>自用發電設備設置者未依第七十一條準用第三十五條規定通報，由主管機關處新臺幣二十萬元以上一百萬元以下罰鍰，並得限期改善；屆期未改善者，得按次處罰。</w:t>
            </w:r>
          </w:p>
        </w:tc>
        <w:tc>
          <w:tcPr>
            <w:tcW w:w="1667" w:type="pct"/>
          </w:tcPr>
          <w:p w:rsidR="00C921C1" w:rsidRPr="00836805" w:rsidRDefault="00C921C1" w:rsidP="00C921C1">
            <w:pPr>
              <w:pStyle w:val="ae"/>
              <w:jc w:val="both"/>
              <w:rPr>
                <w:szCs w:val="24"/>
              </w:rPr>
            </w:pPr>
            <w:r w:rsidRPr="00836805">
              <w:rPr>
                <w:rFonts w:hint="eastAsia"/>
                <w:szCs w:val="24"/>
              </w:rPr>
              <w:t>第</w:t>
            </w:r>
            <w:r w:rsidR="00FE0809" w:rsidRPr="00FE0809">
              <w:rPr>
                <w:rFonts w:hint="eastAsia"/>
                <w:szCs w:val="24"/>
              </w:rPr>
              <w:t>七</w:t>
            </w:r>
            <w:r w:rsidRPr="00FE0809">
              <w:rPr>
                <w:rFonts w:hint="eastAsia"/>
                <w:szCs w:val="24"/>
              </w:rPr>
              <w:t>十</w:t>
            </w:r>
            <w:r w:rsidR="00FE0809" w:rsidRPr="00FE0809">
              <w:rPr>
                <w:rFonts w:hint="eastAsia"/>
                <w:szCs w:val="24"/>
              </w:rPr>
              <w:t>九</w:t>
            </w:r>
            <w:r w:rsidRPr="00836805">
              <w:rPr>
                <w:rFonts w:hint="eastAsia"/>
                <w:szCs w:val="24"/>
              </w:rPr>
              <w:t xml:space="preserve">條　</w:t>
            </w:r>
            <w:r w:rsidRPr="00836805">
              <w:rPr>
                <w:rFonts w:hint="eastAsia"/>
                <w:szCs w:val="24"/>
              </w:rPr>
              <w:t>(</w:t>
            </w:r>
            <w:r w:rsidRPr="00836805">
              <w:rPr>
                <w:rFonts w:hint="eastAsia"/>
                <w:szCs w:val="24"/>
              </w:rPr>
              <w:t>未通報各類災害及緊急事故</w:t>
            </w:r>
            <w:r w:rsidRPr="00836805">
              <w:rPr>
                <w:rFonts w:hint="eastAsia"/>
                <w:szCs w:val="24"/>
              </w:rPr>
              <w:t>)</w:t>
            </w:r>
          </w:p>
          <w:p w:rsidR="00C921C1" w:rsidRPr="002C3B29" w:rsidRDefault="00C921C1" w:rsidP="00C921C1">
            <w:pPr>
              <w:pStyle w:val="ac"/>
              <w:jc w:val="both"/>
              <w:rPr>
                <w:szCs w:val="24"/>
              </w:rPr>
            </w:pPr>
            <w:r w:rsidRPr="00836805">
              <w:rPr>
                <w:rFonts w:hint="eastAsia"/>
                <w:szCs w:val="24"/>
              </w:rPr>
              <w:t>電</w:t>
            </w:r>
            <w:r w:rsidRPr="002C3B29">
              <w:rPr>
                <w:rFonts w:hint="eastAsia"/>
                <w:szCs w:val="24"/>
              </w:rPr>
              <w:t>業未依第三十</w:t>
            </w:r>
            <w:r w:rsidR="00F2281A" w:rsidRPr="002C3B29">
              <w:rPr>
                <w:rFonts w:hint="eastAsia"/>
                <w:szCs w:val="24"/>
              </w:rPr>
              <w:t>五</w:t>
            </w:r>
            <w:r w:rsidRPr="002C3B29">
              <w:rPr>
                <w:rFonts w:hint="eastAsia"/>
                <w:szCs w:val="24"/>
              </w:rPr>
              <w:t>條規定通報，由主管機關</w:t>
            </w:r>
            <w:r w:rsidR="00912ACC" w:rsidRPr="00912ACC">
              <w:rPr>
                <w:rFonts w:hint="eastAsia"/>
                <w:color w:val="E36C0A" w:themeColor="accent6" w:themeShade="BF"/>
                <w:szCs w:val="24"/>
              </w:rPr>
              <w:t>或電業管制機關</w:t>
            </w:r>
            <w:r w:rsidRPr="002C3B29">
              <w:rPr>
                <w:rFonts w:hint="eastAsia"/>
                <w:szCs w:val="24"/>
              </w:rPr>
              <w:t>處新臺幣五十萬元以上一百五十萬元以下罰鍰，並得限期改善；屆期未改善者，得按次處罰。</w:t>
            </w:r>
          </w:p>
          <w:p w:rsidR="00C921C1" w:rsidRPr="00836805" w:rsidRDefault="00C921C1" w:rsidP="00912ACC">
            <w:pPr>
              <w:pStyle w:val="ac"/>
              <w:jc w:val="both"/>
              <w:rPr>
                <w:szCs w:val="24"/>
                <w:u w:val="single"/>
              </w:rPr>
            </w:pPr>
            <w:r w:rsidRPr="002C3B29">
              <w:rPr>
                <w:rFonts w:hint="eastAsia"/>
                <w:szCs w:val="24"/>
              </w:rPr>
              <w:t>自用發電設備設置者未依第</w:t>
            </w:r>
            <w:r w:rsidR="00F2281A" w:rsidRPr="00912ACC">
              <w:rPr>
                <w:rFonts w:hint="eastAsia"/>
                <w:color w:val="E36C0A" w:themeColor="accent6" w:themeShade="BF"/>
                <w:szCs w:val="24"/>
              </w:rPr>
              <w:t>六十九</w:t>
            </w:r>
            <w:r w:rsidRPr="002C3B29">
              <w:rPr>
                <w:rFonts w:hint="eastAsia"/>
                <w:szCs w:val="24"/>
              </w:rPr>
              <w:t>條準用第三十</w:t>
            </w:r>
            <w:r w:rsidR="00F2281A" w:rsidRPr="002C3B29">
              <w:rPr>
                <w:rFonts w:hint="eastAsia"/>
                <w:szCs w:val="24"/>
              </w:rPr>
              <w:t>五</w:t>
            </w:r>
            <w:r w:rsidRPr="002C3B29">
              <w:rPr>
                <w:rFonts w:hint="eastAsia"/>
                <w:szCs w:val="24"/>
              </w:rPr>
              <w:t>條規定通報，由主管機關</w:t>
            </w:r>
            <w:r w:rsidR="00912ACC" w:rsidRPr="00912ACC">
              <w:rPr>
                <w:rFonts w:hint="eastAsia"/>
                <w:color w:val="E36C0A" w:themeColor="accent6" w:themeShade="BF"/>
                <w:szCs w:val="24"/>
              </w:rPr>
              <w:t>或電業管制機關</w:t>
            </w:r>
            <w:r w:rsidRPr="002C3B29">
              <w:rPr>
                <w:rFonts w:hint="eastAsia"/>
                <w:szCs w:val="24"/>
              </w:rPr>
              <w:t>處新臺幣二十萬元以上一百萬元以下罰鍰，並得限期改善；屆期未改善者，得按次處罰。</w:t>
            </w:r>
          </w:p>
        </w:tc>
        <w:tc>
          <w:tcPr>
            <w:tcW w:w="1666" w:type="pct"/>
          </w:tcPr>
          <w:p w:rsidR="00C921C1" w:rsidRDefault="00C921C1" w:rsidP="00C921C1">
            <w:pPr>
              <w:pStyle w:val="11"/>
              <w:ind w:left="482" w:hanging="482"/>
              <w:rPr>
                <w:szCs w:val="24"/>
              </w:rPr>
            </w:pPr>
          </w:p>
          <w:p w:rsidR="004B1AA5" w:rsidRDefault="004B1AA5" w:rsidP="00C921C1">
            <w:pPr>
              <w:pStyle w:val="11"/>
              <w:ind w:left="482" w:hanging="482"/>
              <w:rPr>
                <w:szCs w:val="24"/>
              </w:rPr>
            </w:pPr>
          </w:p>
          <w:p w:rsidR="004B1AA5" w:rsidRDefault="004B1AA5" w:rsidP="00C921C1">
            <w:pPr>
              <w:pStyle w:val="11"/>
              <w:ind w:left="482" w:hanging="482"/>
              <w:rPr>
                <w:szCs w:val="24"/>
              </w:rPr>
            </w:pPr>
            <w:r w:rsidRPr="004B1AA5">
              <w:rPr>
                <w:rFonts w:hint="eastAsia"/>
                <w:szCs w:val="24"/>
              </w:rPr>
              <w:t>對電業</w:t>
            </w:r>
            <w:r>
              <w:rPr>
                <w:rFonts w:hint="eastAsia"/>
                <w:szCs w:val="24"/>
              </w:rPr>
              <w:t>災害通報</w:t>
            </w:r>
            <w:r w:rsidRPr="004B1AA5">
              <w:rPr>
                <w:rFonts w:hint="eastAsia"/>
                <w:szCs w:val="24"/>
              </w:rPr>
              <w:t>之要求，屬工程專業</w:t>
            </w:r>
            <w:r>
              <w:rPr>
                <w:rFonts w:hint="eastAsia"/>
                <w:szCs w:val="24"/>
              </w:rPr>
              <w:t>事宜</w:t>
            </w:r>
            <w:r w:rsidRPr="004B1AA5">
              <w:rPr>
                <w:rFonts w:hint="eastAsia"/>
                <w:szCs w:val="24"/>
              </w:rPr>
              <w:t>，把中央主管機關修改為或增加電業管制機關為之。</w:t>
            </w:r>
          </w:p>
          <w:p w:rsidR="004B1AA5" w:rsidRPr="00836805" w:rsidRDefault="004B1AA5"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Default="00790AFA" w:rsidP="00790AFA">
            <w:pPr>
              <w:pStyle w:val="ae"/>
              <w:jc w:val="both"/>
              <w:rPr>
                <w:szCs w:val="24"/>
              </w:rPr>
            </w:pPr>
            <w:r w:rsidRPr="00790AFA">
              <w:rPr>
                <w:rFonts w:hint="eastAsia"/>
                <w:szCs w:val="24"/>
              </w:rPr>
              <w:t>第八十一條</w:t>
            </w:r>
            <w:r w:rsidRPr="00790AFA">
              <w:rPr>
                <w:rFonts w:hint="eastAsia"/>
                <w:szCs w:val="24"/>
              </w:rPr>
              <w:t xml:space="preserve"> </w:t>
            </w:r>
            <w:r w:rsidRPr="00790AFA">
              <w:rPr>
                <w:rFonts w:hint="eastAsia"/>
                <w:szCs w:val="24"/>
              </w:rPr>
              <w:t>電業有下列情形之一者，由直轄市或縣（市）主管機關處新臺幣五十萬元以上一百五十萬元以下罰鍰，並得限期改善；屆期未改善者，得按次處罰：</w:t>
            </w:r>
          </w:p>
          <w:p w:rsidR="002C3B29" w:rsidRDefault="002C3B29" w:rsidP="00790AFA">
            <w:pPr>
              <w:pStyle w:val="ae"/>
              <w:jc w:val="both"/>
              <w:rPr>
                <w:szCs w:val="24"/>
              </w:rPr>
            </w:pPr>
          </w:p>
          <w:p w:rsidR="002C3B29" w:rsidRDefault="002C3B29" w:rsidP="00790AFA">
            <w:pPr>
              <w:pStyle w:val="ae"/>
              <w:jc w:val="both"/>
              <w:rPr>
                <w:szCs w:val="24"/>
              </w:rPr>
            </w:pPr>
          </w:p>
          <w:p w:rsidR="00663937" w:rsidRPr="00790AFA" w:rsidRDefault="00663937" w:rsidP="00790AFA">
            <w:pPr>
              <w:pStyle w:val="ae"/>
              <w:jc w:val="both"/>
              <w:rPr>
                <w:szCs w:val="24"/>
              </w:rPr>
            </w:pPr>
          </w:p>
          <w:p w:rsidR="00790AFA" w:rsidRPr="00790AFA" w:rsidRDefault="00790AFA" w:rsidP="00790AFA">
            <w:pPr>
              <w:pStyle w:val="ae"/>
              <w:jc w:val="both"/>
              <w:rPr>
                <w:szCs w:val="24"/>
              </w:rPr>
            </w:pPr>
            <w:r w:rsidRPr="00790AFA">
              <w:rPr>
                <w:rFonts w:hint="eastAsia"/>
                <w:szCs w:val="24"/>
              </w:rPr>
              <w:t>一、未依第三十二條第一項規定檢驗、對未經檢驗合格用戶接電、未定期檢驗、未記載定期檢驗結果及未通知不合規定用戶限期改善。</w:t>
            </w:r>
          </w:p>
          <w:p w:rsidR="00790AFA" w:rsidRPr="00790AFA" w:rsidRDefault="00790AFA" w:rsidP="00790AFA">
            <w:pPr>
              <w:pStyle w:val="ae"/>
              <w:jc w:val="both"/>
              <w:rPr>
                <w:szCs w:val="24"/>
              </w:rPr>
            </w:pPr>
            <w:r w:rsidRPr="00790AFA">
              <w:rPr>
                <w:rFonts w:hint="eastAsia"/>
                <w:szCs w:val="24"/>
              </w:rPr>
              <w:t>二、違反第三十二條第三項規定，規避、妨礙或拒絕申報、提供有關資料或接受查核。</w:t>
            </w:r>
          </w:p>
          <w:p w:rsidR="002C3B29" w:rsidRPr="00790AFA" w:rsidRDefault="00790AFA" w:rsidP="00790AFA">
            <w:pPr>
              <w:pStyle w:val="ae"/>
              <w:jc w:val="both"/>
              <w:rPr>
                <w:szCs w:val="24"/>
              </w:rPr>
            </w:pPr>
            <w:r w:rsidRPr="00790AFA">
              <w:rPr>
                <w:rFonts w:hint="eastAsia"/>
                <w:szCs w:val="24"/>
              </w:rPr>
              <w:t>三、未依第三十四條規定立即派技術員工攜帶明顯標誌施行防護。</w:t>
            </w:r>
          </w:p>
          <w:p w:rsidR="00790AFA" w:rsidRPr="00790AFA" w:rsidRDefault="00790AFA" w:rsidP="00790AFA">
            <w:pPr>
              <w:pStyle w:val="ae"/>
              <w:jc w:val="both"/>
              <w:rPr>
                <w:szCs w:val="24"/>
              </w:rPr>
            </w:pPr>
            <w:r w:rsidRPr="00790AFA">
              <w:rPr>
                <w:rFonts w:hint="eastAsia"/>
                <w:szCs w:val="24"/>
              </w:rPr>
              <w:t>四、未依第四十三條規定期限申報或通知。</w:t>
            </w:r>
          </w:p>
          <w:p w:rsidR="00790AFA" w:rsidRPr="00790AFA" w:rsidRDefault="00790AFA" w:rsidP="00790AFA">
            <w:pPr>
              <w:pStyle w:val="ae"/>
              <w:jc w:val="both"/>
              <w:rPr>
                <w:szCs w:val="24"/>
              </w:rPr>
            </w:pPr>
            <w:r w:rsidRPr="00790AFA">
              <w:rPr>
                <w:rFonts w:hint="eastAsia"/>
                <w:szCs w:val="24"/>
              </w:rPr>
              <w:t>五、未依第五十五條規定報請核准或補行報告。</w:t>
            </w:r>
          </w:p>
          <w:p w:rsidR="00790AFA" w:rsidRPr="00790AFA" w:rsidRDefault="00790AFA" w:rsidP="00790AFA">
            <w:pPr>
              <w:pStyle w:val="af0"/>
              <w:ind w:left="709" w:hanging="482"/>
              <w:jc w:val="both"/>
              <w:rPr>
                <w:szCs w:val="24"/>
              </w:rPr>
            </w:pPr>
            <w:r w:rsidRPr="00790AFA">
              <w:rPr>
                <w:rFonts w:hint="eastAsia"/>
                <w:szCs w:val="24"/>
              </w:rPr>
              <w:t>六、違反第五十九條第二項規定，未查明應檢附之申報竣工會員證明單，即允許接電。</w:t>
            </w:r>
          </w:p>
          <w:p w:rsidR="00790AFA" w:rsidRPr="00790AFA" w:rsidRDefault="00790AFA" w:rsidP="00790AFA">
            <w:pPr>
              <w:pStyle w:val="af0"/>
              <w:ind w:left="709" w:hanging="482"/>
              <w:jc w:val="both"/>
              <w:rPr>
                <w:szCs w:val="24"/>
              </w:rPr>
            </w:pPr>
            <w:r w:rsidRPr="00790AFA">
              <w:rPr>
                <w:rFonts w:hint="eastAsia"/>
                <w:szCs w:val="24"/>
              </w:rPr>
              <w:t>七、違反第五十九條第三項規定，受理電業設備或用戶用電設備工程之審查核定時，未查明應檢附之電機技師公會核發之會員證明，即擅自審查核定或接電。</w:t>
            </w:r>
          </w:p>
          <w:p w:rsidR="00C921C1" w:rsidRPr="00836805" w:rsidRDefault="00790AFA" w:rsidP="00790AFA">
            <w:pPr>
              <w:pStyle w:val="af0"/>
              <w:ind w:left="709" w:hanging="482"/>
              <w:jc w:val="both"/>
              <w:rPr>
                <w:szCs w:val="24"/>
                <w:u w:val="single"/>
              </w:rPr>
            </w:pPr>
            <w:r w:rsidRPr="00790AFA">
              <w:rPr>
                <w:rFonts w:hint="eastAsia"/>
                <w:szCs w:val="24"/>
              </w:rPr>
              <w:t>八、違反第六十五第二項規定，未送直轄市、縣</w:t>
            </w:r>
            <w:r w:rsidRPr="00790AFA">
              <w:rPr>
                <w:rFonts w:hint="eastAsia"/>
                <w:szCs w:val="24"/>
              </w:rPr>
              <w:t>(</w:t>
            </w:r>
            <w:r w:rsidRPr="00790AFA">
              <w:rPr>
                <w:rFonts w:hint="eastAsia"/>
                <w:szCs w:val="24"/>
              </w:rPr>
              <w:t>市</w:t>
            </w:r>
            <w:r w:rsidRPr="00790AFA">
              <w:rPr>
                <w:rFonts w:hint="eastAsia"/>
                <w:szCs w:val="24"/>
              </w:rPr>
              <w:t>)</w:t>
            </w:r>
            <w:r w:rsidRPr="00790AFA">
              <w:rPr>
                <w:rFonts w:hint="eastAsia"/>
                <w:szCs w:val="24"/>
              </w:rPr>
              <w:t>主管機關核准電力開發協助金使用方式、範圍及其監督等相關事項或規避、妨礙、拒絕查核，或未依核准之內容執行。</w:t>
            </w:r>
          </w:p>
        </w:tc>
        <w:tc>
          <w:tcPr>
            <w:tcW w:w="1667" w:type="pct"/>
          </w:tcPr>
          <w:p w:rsidR="00C921C1" w:rsidRPr="00836805" w:rsidRDefault="00C921C1" w:rsidP="00C921C1">
            <w:pPr>
              <w:pStyle w:val="ae"/>
              <w:jc w:val="both"/>
              <w:rPr>
                <w:szCs w:val="24"/>
              </w:rPr>
            </w:pPr>
            <w:r w:rsidRPr="00836805">
              <w:rPr>
                <w:rFonts w:hint="eastAsia"/>
                <w:szCs w:val="24"/>
              </w:rPr>
              <w:t>第</w:t>
            </w:r>
            <w:r w:rsidRPr="00836805">
              <w:rPr>
                <w:rFonts w:hint="eastAsia"/>
                <w:szCs w:val="24"/>
                <w:u w:val="single"/>
              </w:rPr>
              <w:t>八十</w:t>
            </w:r>
            <w:r w:rsidRPr="00836805">
              <w:rPr>
                <w:rFonts w:hint="eastAsia"/>
                <w:szCs w:val="24"/>
              </w:rPr>
              <w:t xml:space="preserve">條　</w:t>
            </w:r>
            <w:r w:rsidRPr="00836805">
              <w:rPr>
                <w:rFonts w:hint="eastAsia"/>
                <w:szCs w:val="24"/>
              </w:rPr>
              <w:t>(</w:t>
            </w:r>
            <w:r w:rsidRPr="00836805">
              <w:rPr>
                <w:rFonts w:hint="eastAsia"/>
                <w:szCs w:val="24"/>
              </w:rPr>
              <w:t>未執行用電設備檢驗、災害防護及違規接電</w:t>
            </w:r>
            <w:r w:rsidRPr="00836805">
              <w:rPr>
                <w:rFonts w:hint="eastAsia"/>
                <w:szCs w:val="24"/>
              </w:rPr>
              <w:t>)</w:t>
            </w:r>
          </w:p>
          <w:p w:rsidR="00C921C1" w:rsidRDefault="00C921C1" w:rsidP="00C921C1">
            <w:pPr>
              <w:pStyle w:val="ac"/>
              <w:jc w:val="both"/>
              <w:rPr>
                <w:szCs w:val="24"/>
              </w:rPr>
            </w:pPr>
            <w:r w:rsidRPr="00836805">
              <w:rPr>
                <w:rFonts w:hint="eastAsia"/>
                <w:szCs w:val="24"/>
              </w:rPr>
              <w:t>電</w:t>
            </w:r>
            <w:r w:rsidRPr="002C3B29">
              <w:rPr>
                <w:rFonts w:hint="eastAsia"/>
                <w:szCs w:val="24"/>
              </w:rPr>
              <w:t>業有下列情形之一者，由直轄市或縣（市）主管機關處新臺幣五十萬元以上一百五十萬元以下罰鍰，並得限期改善；屆期未改善者，得按次處罰：</w:t>
            </w:r>
          </w:p>
          <w:p w:rsidR="00663937" w:rsidRPr="00663937" w:rsidRDefault="00663937" w:rsidP="00663937">
            <w:pPr>
              <w:pStyle w:val="ac"/>
              <w:jc w:val="both"/>
              <w:rPr>
                <w:szCs w:val="24"/>
              </w:rPr>
            </w:pPr>
            <w:r w:rsidRPr="00663937">
              <w:rPr>
                <w:rFonts w:hint="eastAsia"/>
                <w:szCs w:val="24"/>
              </w:rPr>
              <w:t>一、未依第三十二條第一項規定檢驗、對未經檢驗合格用戶接電、未定期檢驗、未記載定期檢驗結果及未通知不合規定用戶限期改善。</w:t>
            </w:r>
          </w:p>
          <w:p w:rsidR="00663937" w:rsidRPr="00663937" w:rsidRDefault="00663937" w:rsidP="00663937">
            <w:pPr>
              <w:pStyle w:val="ac"/>
              <w:jc w:val="both"/>
              <w:rPr>
                <w:szCs w:val="24"/>
              </w:rPr>
            </w:pPr>
            <w:r w:rsidRPr="00663937">
              <w:rPr>
                <w:rFonts w:hint="eastAsia"/>
                <w:szCs w:val="24"/>
              </w:rPr>
              <w:t>二、違反第三十二條第三項規定，規避、妨礙或拒絕申報、提供有關資料或接受查核。</w:t>
            </w:r>
          </w:p>
          <w:p w:rsidR="00663937" w:rsidRPr="00663937" w:rsidRDefault="00663937" w:rsidP="00663937">
            <w:pPr>
              <w:pStyle w:val="ac"/>
              <w:jc w:val="both"/>
              <w:rPr>
                <w:szCs w:val="24"/>
              </w:rPr>
            </w:pPr>
            <w:r w:rsidRPr="00663937">
              <w:rPr>
                <w:rFonts w:hint="eastAsia"/>
                <w:szCs w:val="24"/>
              </w:rPr>
              <w:t>三、未依第三十四條規定立即派技術員工攜帶明顯標誌施行防護。</w:t>
            </w:r>
          </w:p>
          <w:p w:rsidR="00663937" w:rsidRPr="00663937" w:rsidRDefault="00663937" w:rsidP="00663937">
            <w:pPr>
              <w:pStyle w:val="ac"/>
              <w:jc w:val="both"/>
              <w:rPr>
                <w:szCs w:val="24"/>
              </w:rPr>
            </w:pPr>
            <w:r w:rsidRPr="00663937">
              <w:rPr>
                <w:rFonts w:hint="eastAsia"/>
                <w:szCs w:val="24"/>
              </w:rPr>
              <w:t>四、未依第四十三條規定期限申報或通知。</w:t>
            </w:r>
          </w:p>
          <w:p w:rsidR="00663937" w:rsidRPr="00663937" w:rsidRDefault="00663937" w:rsidP="00663937">
            <w:pPr>
              <w:pStyle w:val="ac"/>
              <w:jc w:val="both"/>
              <w:rPr>
                <w:szCs w:val="24"/>
              </w:rPr>
            </w:pPr>
            <w:r w:rsidRPr="00663937">
              <w:rPr>
                <w:rFonts w:hint="eastAsia"/>
                <w:szCs w:val="24"/>
              </w:rPr>
              <w:t>五、未依第</w:t>
            </w:r>
            <w:r w:rsidRPr="00663937">
              <w:rPr>
                <w:rFonts w:hint="eastAsia"/>
                <w:color w:val="E36C0A" w:themeColor="accent6" w:themeShade="BF"/>
                <w:szCs w:val="24"/>
              </w:rPr>
              <w:t>五十四</w:t>
            </w:r>
            <w:r w:rsidRPr="00663937">
              <w:rPr>
                <w:rFonts w:hint="eastAsia"/>
                <w:szCs w:val="24"/>
              </w:rPr>
              <w:t>條規定報請核准或補行報告。</w:t>
            </w:r>
          </w:p>
          <w:p w:rsidR="00663937" w:rsidRPr="00663937" w:rsidRDefault="00663937" w:rsidP="00663937">
            <w:pPr>
              <w:pStyle w:val="ac"/>
              <w:jc w:val="both"/>
              <w:rPr>
                <w:szCs w:val="24"/>
              </w:rPr>
            </w:pPr>
            <w:r w:rsidRPr="00663937">
              <w:rPr>
                <w:rFonts w:hint="eastAsia"/>
                <w:szCs w:val="24"/>
              </w:rPr>
              <w:t>六、違反第</w:t>
            </w:r>
            <w:r w:rsidRPr="00663937">
              <w:rPr>
                <w:rFonts w:hint="eastAsia"/>
                <w:color w:val="E36C0A" w:themeColor="accent6" w:themeShade="BF"/>
                <w:szCs w:val="24"/>
              </w:rPr>
              <w:t>五十八</w:t>
            </w:r>
            <w:r w:rsidRPr="00663937">
              <w:rPr>
                <w:rFonts w:hint="eastAsia"/>
                <w:szCs w:val="24"/>
              </w:rPr>
              <w:t>條第二項規定，未查明應檢附之申報竣工會員證明單，即允許接電。</w:t>
            </w:r>
          </w:p>
          <w:p w:rsidR="00663937" w:rsidRPr="00663937" w:rsidRDefault="00663937" w:rsidP="00663937">
            <w:pPr>
              <w:pStyle w:val="ac"/>
              <w:jc w:val="both"/>
              <w:rPr>
                <w:szCs w:val="24"/>
              </w:rPr>
            </w:pPr>
            <w:r w:rsidRPr="00663937">
              <w:rPr>
                <w:rFonts w:hint="eastAsia"/>
                <w:szCs w:val="24"/>
              </w:rPr>
              <w:t>七、違反第</w:t>
            </w:r>
            <w:r w:rsidRPr="00663937">
              <w:rPr>
                <w:rFonts w:hint="eastAsia"/>
                <w:color w:val="E36C0A" w:themeColor="accent6" w:themeShade="BF"/>
                <w:szCs w:val="24"/>
              </w:rPr>
              <w:t>五十八</w:t>
            </w:r>
            <w:r w:rsidRPr="00663937">
              <w:rPr>
                <w:rFonts w:hint="eastAsia"/>
                <w:szCs w:val="24"/>
              </w:rPr>
              <w:t>條第三項規定，受理電業設備或用戶用電設備工程之審查核定時，未查明應檢附之電機技師公會核發之會員證明，即擅自審查核定或接電。</w:t>
            </w:r>
          </w:p>
          <w:p w:rsidR="00663937" w:rsidRPr="002C3B29" w:rsidRDefault="00663937" w:rsidP="00663937">
            <w:pPr>
              <w:pStyle w:val="ac"/>
              <w:jc w:val="both"/>
              <w:rPr>
                <w:szCs w:val="24"/>
              </w:rPr>
            </w:pPr>
            <w:r w:rsidRPr="00663937">
              <w:rPr>
                <w:rFonts w:hint="eastAsia"/>
                <w:szCs w:val="24"/>
              </w:rPr>
              <w:t>八、違反第</w:t>
            </w:r>
            <w:r w:rsidRPr="00663937">
              <w:rPr>
                <w:rFonts w:hint="eastAsia"/>
                <w:color w:val="E36C0A" w:themeColor="accent6" w:themeShade="BF"/>
                <w:szCs w:val="24"/>
              </w:rPr>
              <w:t>六十四</w:t>
            </w:r>
            <w:r w:rsidRPr="00663937">
              <w:rPr>
                <w:rFonts w:hint="eastAsia"/>
                <w:szCs w:val="24"/>
              </w:rPr>
              <w:t>第二項規定，未送直轄市、縣</w:t>
            </w:r>
            <w:r w:rsidRPr="00663937">
              <w:rPr>
                <w:rFonts w:hint="eastAsia"/>
                <w:szCs w:val="24"/>
              </w:rPr>
              <w:t>(</w:t>
            </w:r>
            <w:r w:rsidRPr="00663937">
              <w:rPr>
                <w:rFonts w:hint="eastAsia"/>
                <w:szCs w:val="24"/>
              </w:rPr>
              <w:t>市</w:t>
            </w:r>
            <w:r w:rsidRPr="00663937">
              <w:rPr>
                <w:rFonts w:hint="eastAsia"/>
                <w:szCs w:val="24"/>
              </w:rPr>
              <w:t>)</w:t>
            </w:r>
            <w:r w:rsidRPr="00663937">
              <w:rPr>
                <w:rFonts w:hint="eastAsia"/>
                <w:szCs w:val="24"/>
              </w:rPr>
              <w:t>主管機關核准電力開發協助金使用方式、範圍及其監督等相關事項或規避、妨礙、拒絕查核，或未依核准之內容執行。</w:t>
            </w:r>
          </w:p>
          <w:p w:rsidR="002C3B29" w:rsidRPr="00836805" w:rsidRDefault="002C3B29" w:rsidP="002169CC">
            <w:pPr>
              <w:pStyle w:val="af0"/>
              <w:ind w:left="709" w:hanging="482"/>
              <w:jc w:val="both"/>
              <w:rPr>
                <w:szCs w:val="24"/>
                <w:u w:val="single"/>
              </w:rPr>
            </w:pP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Default="00790AFA" w:rsidP="00790AFA">
            <w:pPr>
              <w:pStyle w:val="ae"/>
              <w:jc w:val="both"/>
              <w:rPr>
                <w:szCs w:val="24"/>
              </w:rPr>
            </w:pPr>
            <w:r w:rsidRPr="00790AFA">
              <w:rPr>
                <w:rFonts w:hint="eastAsia"/>
                <w:szCs w:val="24"/>
              </w:rPr>
              <w:t>第八十二條</w:t>
            </w:r>
            <w:r w:rsidRPr="00790AFA">
              <w:rPr>
                <w:rFonts w:hint="eastAsia"/>
                <w:szCs w:val="24"/>
              </w:rPr>
              <w:t xml:space="preserve"> </w:t>
            </w:r>
            <w:r w:rsidRPr="00790AFA">
              <w:rPr>
                <w:rFonts w:hint="eastAsia"/>
                <w:szCs w:val="24"/>
              </w:rPr>
              <w:t>自用發電設備設置者有下列情形之一者，處新臺幣二十萬元以上一百萬元以下罰鍰，並得限期改善；屆期未改善者，得按次處罰：</w:t>
            </w:r>
          </w:p>
          <w:p w:rsidR="007F7970" w:rsidRDefault="007F7970" w:rsidP="00790AFA">
            <w:pPr>
              <w:pStyle w:val="ae"/>
              <w:jc w:val="both"/>
              <w:rPr>
                <w:szCs w:val="24"/>
              </w:rPr>
            </w:pPr>
          </w:p>
          <w:p w:rsidR="007F7970" w:rsidRDefault="007F7970" w:rsidP="00790AFA">
            <w:pPr>
              <w:pStyle w:val="ae"/>
              <w:jc w:val="both"/>
              <w:rPr>
                <w:szCs w:val="24"/>
              </w:rPr>
            </w:pPr>
          </w:p>
          <w:p w:rsidR="007F7970" w:rsidRPr="00790AFA" w:rsidRDefault="007F7970" w:rsidP="00790AFA">
            <w:pPr>
              <w:pStyle w:val="ae"/>
              <w:jc w:val="both"/>
              <w:rPr>
                <w:szCs w:val="24"/>
              </w:rPr>
            </w:pPr>
          </w:p>
          <w:p w:rsidR="00790AFA" w:rsidRPr="00790AFA" w:rsidRDefault="00790AFA" w:rsidP="00790AFA">
            <w:pPr>
              <w:pStyle w:val="ae"/>
              <w:jc w:val="both"/>
              <w:rPr>
                <w:szCs w:val="24"/>
              </w:rPr>
            </w:pPr>
            <w:r w:rsidRPr="00790AFA">
              <w:rPr>
                <w:rFonts w:hint="eastAsia"/>
                <w:szCs w:val="24"/>
              </w:rPr>
              <w:t>一、違反第六十八條第一項規定，未經許可而設置；或違反第二項所定規則中有關自用發電設備管理之規定，且情節重大。</w:t>
            </w:r>
          </w:p>
          <w:p w:rsidR="00790AFA" w:rsidRPr="00790AFA" w:rsidRDefault="00790AFA" w:rsidP="00790AFA">
            <w:pPr>
              <w:pStyle w:val="ac"/>
              <w:jc w:val="both"/>
              <w:rPr>
                <w:szCs w:val="24"/>
              </w:rPr>
            </w:pPr>
            <w:r w:rsidRPr="00790AFA">
              <w:rPr>
                <w:rFonts w:hint="eastAsia"/>
                <w:szCs w:val="24"/>
              </w:rPr>
              <w:t>二、違反第六十九條第一項規定銷售電能。</w:t>
            </w:r>
          </w:p>
          <w:p w:rsidR="00790AFA" w:rsidRPr="00790AFA" w:rsidRDefault="00790AFA" w:rsidP="00790AFA">
            <w:pPr>
              <w:pStyle w:val="ac"/>
              <w:jc w:val="both"/>
              <w:rPr>
                <w:szCs w:val="24"/>
              </w:rPr>
            </w:pPr>
            <w:r w:rsidRPr="00790AFA">
              <w:rPr>
                <w:rFonts w:hint="eastAsia"/>
                <w:szCs w:val="24"/>
              </w:rPr>
              <w:t>三、違反第七十條第一項規定設置用戶用電設備。</w:t>
            </w:r>
          </w:p>
          <w:p w:rsidR="00790AFA" w:rsidRPr="00790AFA" w:rsidRDefault="00790AFA" w:rsidP="00790AFA">
            <w:pPr>
              <w:pStyle w:val="ac"/>
              <w:jc w:val="both"/>
              <w:rPr>
                <w:szCs w:val="24"/>
              </w:rPr>
            </w:pPr>
            <w:r w:rsidRPr="00790AFA">
              <w:rPr>
                <w:rFonts w:hint="eastAsia"/>
                <w:szCs w:val="24"/>
              </w:rPr>
              <w:t>四、未依第七十一條準用第三十四條規定立即派技術員工攜帶明顯標誌施行防護。</w:t>
            </w:r>
          </w:p>
          <w:p w:rsidR="00790AFA" w:rsidRPr="00790AFA" w:rsidRDefault="00790AFA" w:rsidP="00790AFA">
            <w:pPr>
              <w:pStyle w:val="ac"/>
              <w:jc w:val="both"/>
              <w:rPr>
                <w:szCs w:val="24"/>
              </w:rPr>
            </w:pPr>
            <w:r w:rsidRPr="00790AFA">
              <w:rPr>
                <w:rFonts w:hint="eastAsia"/>
                <w:szCs w:val="24"/>
              </w:rPr>
              <w:t>自用發電設備設置者有前項第一款至第三款之情形者，其裝置容量為二千瓩以上者，由電業管制機關處罰；裝置容量未滿二千瓩者，由直轄市或縣（市）主管機關處罰。</w:t>
            </w:r>
          </w:p>
          <w:p w:rsidR="00C921C1" w:rsidRPr="00836805" w:rsidRDefault="00790AFA" w:rsidP="00790AFA">
            <w:pPr>
              <w:pStyle w:val="ac"/>
              <w:jc w:val="both"/>
              <w:rPr>
                <w:szCs w:val="24"/>
              </w:rPr>
            </w:pPr>
            <w:r w:rsidRPr="00790AFA">
              <w:rPr>
                <w:rFonts w:hint="eastAsia"/>
                <w:szCs w:val="24"/>
              </w:rPr>
              <w:t>自用發電設備設置者有第一項第四款之情形者，由直轄市或縣（市）主管機關處罰。</w:t>
            </w:r>
          </w:p>
        </w:tc>
        <w:tc>
          <w:tcPr>
            <w:tcW w:w="1667" w:type="pct"/>
          </w:tcPr>
          <w:p w:rsidR="00C921C1" w:rsidRPr="00836805" w:rsidRDefault="00C921C1" w:rsidP="00C921C1">
            <w:pPr>
              <w:pStyle w:val="ae"/>
              <w:jc w:val="both"/>
              <w:rPr>
                <w:szCs w:val="24"/>
              </w:rPr>
            </w:pPr>
            <w:r w:rsidRPr="00836805">
              <w:rPr>
                <w:rFonts w:hint="eastAsia"/>
                <w:szCs w:val="24"/>
              </w:rPr>
              <w:t>第</w:t>
            </w:r>
            <w:r w:rsidRPr="00FE0809">
              <w:rPr>
                <w:rFonts w:hint="eastAsia"/>
                <w:szCs w:val="24"/>
              </w:rPr>
              <w:t>八十</w:t>
            </w:r>
            <w:r w:rsidR="00FE0809" w:rsidRPr="00FE0809">
              <w:rPr>
                <w:rFonts w:hint="eastAsia"/>
                <w:szCs w:val="24"/>
              </w:rPr>
              <w:t>一</w:t>
            </w:r>
            <w:r w:rsidRPr="00FE0809">
              <w:rPr>
                <w:rFonts w:hint="eastAsia"/>
                <w:szCs w:val="24"/>
              </w:rPr>
              <w:t xml:space="preserve">條　</w:t>
            </w:r>
            <w:r w:rsidRPr="00FE0809">
              <w:rPr>
                <w:rFonts w:hint="eastAsia"/>
                <w:szCs w:val="24"/>
              </w:rPr>
              <w:t>(</w:t>
            </w:r>
            <w:r w:rsidRPr="00FE0809">
              <w:rPr>
                <w:rFonts w:hint="eastAsia"/>
                <w:szCs w:val="24"/>
              </w:rPr>
              <w:t>違反自用發電設備登</w:t>
            </w:r>
            <w:r w:rsidRPr="00836805">
              <w:rPr>
                <w:rFonts w:hint="eastAsia"/>
                <w:szCs w:val="24"/>
              </w:rPr>
              <w:t>記、售電、及災害防護</w:t>
            </w:r>
            <w:r w:rsidRPr="00836805">
              <w:rPr>
                <w:rFonts w:hint="eastAsia"/>
                <w:szCs w:val="24"/>
              </w:rPr>
              <w:t>)</w:t>
            </w:r>
          </w:p>
          <w:p w:rsidR="00C921C1" w:rsidRPr="007F7970" w:rsidRDefault="00C921C1" w:rsidP="00C921C1">
            <w:pPr>
              <w:pStyle w:val="ac"/>
              <w:jc w:val="both"/>
              <w:rPr>
                <w:szCs w:val="24"/>
              </w:rPr>
            </w:pPr>
            <w:r w:rsidRPr="00836805">
              <w:rPr>
                <w:rFonts w:hint="eastAsia"/>
                <w:szCs w:val="24"/>
              </w:rPr>
              <w:t>自用發電</w:t>
            </w:r>
            <w:r w:rsidRPr="007F7970">
              <w:rPr>
                <w:rFonts w:hint="eastAsia"/>
                <w:szCs w:val="24"/>
              </w:rPr>
              <w:t>設備設置者有下列情形之一者，處新臺幣二十萬元以上一百萬元以下罰鍰，並得限期改善；屆期未改善者，得按次處罰：</w:t>
            </w:r>
          </w:p>
          <w:p w:rsidR="00886BDB" w:rsidRPr="00886BDB" w:rsidRDefault="00886BDB" w:rsidP="00886BDB">
            <w:pPr>
              <w:pStyle w:val="af0"/>
              <w:ind w:left="709" w:hanging="482"/>
              <w:jc w:val="both"/>
              <w:rPr>
                <w:szCs w:val="24"/>
              </w:rPr>
            </w:pPr>
          </w:p>
          <w:p w:rsidR="00886BDB" w:rsidRPr="00886BDB" w:rsidRDefault="00886BDB" w:rsidP="00886BDB">
            <w:pPr>
              <w:pStyle w:val="af0"/>
              <w:ind w:left="709" w:hanging="482"/>
              <w:jc w:val="both"/>
              <w:rPr>
                <w:szCs w:val="24"/>
              </w:rPr>
            </w:pPr>
            <w:r w:rsidRPr="00886BDB">
              <w:rPr>
                <w:rFonts w:hint="eastAsia"/>
                <w:szCs w:val="24"/>
              </w:rPr>
              <w:t>一、違反第</w:t>
            </w:r>
            <w:r w:rsidRPr="00886BDB">
              <w:rPr>
                <w:rFonts w:hint="eastAsia"/>
                <w:color w:val="E36C0A" w:themeColor="accent6" w:themeShade="BF"/>
                <w:szCs w:val="24"/>
              </w:rPr>
              <w:t>六十七</w:t>
            </w:r>
            <w:r w:rsidRPr="00886BDB">
              <w:rPr>
                <w:rFonts w:hint="eastAsia"/>
                <w:szCs w:val="24"/>
              </w:rPr>
              <w:t>條第一項規定，未經許可而設置；或違反第二項所定規則中有關自用發電設備管理之規定，且情節重大。</w:t>
            </w:r>
          </w:p>
          <w:p w:rsidR="00886BDB" w:rsidRPr="00886BDB" w:rsidRDefault="00886BDB" w:rsidP="00886BDB">
            <w:pPr>
              <w:pStyle w:val="af0"/>
              <w:ind w:left="709" w:hanging="482"/>
              <w:jc w:val="both"/>
              <w:rPr>
                <w:szCs w:val="24"/>
              </w:rPr>
            </w:pPr>
            <w:r w:rsidRPr="00886BDB">
              <w:rPr>
                <w:rFonts w:hint="eastAsia"/>
                <w:szCs w:val="24"/>
              </w:rPr>
              <w:t>二、違反第</w:t>
            </w:r>
            <w:r w:rsidRPr="00886BDB">
              <w:rPr>
                <w:rFonts w:hint="eastAsia"/>
                <w:color w:val="E36C0A" w:themeColor="accent6" w:themeShade="BF"/>
                <w:szCs w:val="24"/>
              </w:rPr>
              <w:t>六十八</w:t>
            </w:r>
            <w:r w:rsidRPr="00886BDB">
              <w:rPr>
                <w:rFonts w:hint="eastAsia"/>
                <w:szCs w:val="24"/>
              </w:rPr>
              <w:t>條第一項規定銷售電能。</w:t>
            </w:r>
          </w:p>
          <w:p w:rsidR="00886BDB" w:rsidRPr="00886BDB" w:rsidRDefault="00886BDB" w:rsidP="00886BDB">
            <w:pPr>
              <w:pStyle w:val="af0"/>
              <w:ind w:left="709" w:hanging="482"/>
              <w:jc w:val="both"/>
              <w:rPr>
                <w:szCs w:val="24"/>
              </w:rPr>
            </w:pPr>
            <w:r w:rsidRPr="00886BDB">
              <w:rPr>
                <w:rFonts w:hint="eastAsia"/>
                <w:szCs w:val="24"/>
              </w:rPr>
              <w:t>三、違反第七十條第一項規定設置用戶用電設備。</w:t>
            </w:r>
          </w:p>
          <w:p w:rsidR="00886BDB" w:rsidRPr="00886BDB" w:rsidRDefault="00886BDB" w:rsidP="00886BDB">
            <w:pPr>
              <w:pStyle w:val="af0"/>
              <w:ind w:left="709" w:hanging="482"/>
              <w:jc w:val="both"/>
              <w:rPr>
                <w:szCs w:val="24"/>
              </w:rPr>
            </w:pPr>
            <w:r w:rsidRPr="00886BDB">
              <w:rPr>
                <w:rFonts w:hint="eastAsia"/>
                <w:szCs w:val="24"/>
              </w:rPr>
              <w:t>四、未依第</w:t>
            </w:r>
            <w:r w:rsidRPr="00886BDB">
              <w:rPr>
                <w:rFonts w:hint="eastAsia"/>
                <w:color w:val="E36C0A" w:themeColor="accent6" w:themeShade="BF"/>
                <w:szCs w:val="24"/>
              </w:rPr>
              <w:t>六十九</w:t>
            </w:r>
            <w:r w:rsidRPr="00886BDB">
              <w:rPr>
                <w:rFonts w:hint="eastAsia"/>
                <w:szCs w:val="24"/>
              </w:rPr>
              <w:t>條準用第三十四條規定立即派技術員工攜帶明顯標誌施行防護。</w:t>
            </w:r>
          </w:p>
          <w:p w:rsidR="00886BDB" w:rsidRPr="00886BDB" w:rsidRDefault="00886BDB" w:rsidP="00886BDB">
            <w:pPr>
              <w:pStyle w:val="af0"/>
              <w:ind w:left="709" w:hanging="482"/>
              <w:jc w:val="both"/>
              <w:rPr>
                <w:szCs w:val="24"/>
              </w:rPr>
            </w:pPr>
            <w:r w:rsidRPr="00886BDB">
              <w:rPr>
                <w:rFonts w:hint="eastAsia"/>
                <w:szCs w:val="24"/>
              </w:rPr>
              <w:t>自用發電設備設置者有前項第一款至第三款之情形者，其裝置容量為二千瓩以上者，由電業管制機關處罰；裝置容量未滿二千瓩者，由直轄市或縣（市）主管機關處罰。</w:t>
            </w:r>
          </w:p>
          <w:p w:rsidR="00886BDB" w:rsidRDefault="00886BDB" w:rsidP="00886BDB">
            <w:pPr>
              <w:pStyle w:val="af0"/>
              <w:ind w:left="709" w:hanging="482"/>
              <w:jc w:val="both"/>
              <w:rPr>
                <w:szCs w:val="24"/>
              </w:rPr>
            </w:pPr>
            <w:r w:rsidRPr="00886BDB">
              <w:rPr>
                <w:rFonts w:hint="eastAsia"/>
                <w:szCs w:val="24"/>
              </w:rPr>
              <w:t>自用發電設備設置者有第一項第四款之情形者，由直轄市或縣（市）主管機關處罰。</w:t>
            </w:r>
          </w:p>
          <w:p w:rsidR="00C921C1" w:rsidRPr="00836805" w:rsidRDefault="00C921C1" w:rsidP="00395644">
            <w:pPr>
              <w:pStyle w:val="ac"/>
              <w:jc w:val="both"/>
              <w:rPr>
                <w:szCs w:val="24"/>
              </w:rPr>
            </w:pP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Default="00790AFA" w:rsidP="00790AFA">
            <w:pPr>
              <w:pStyle w:val="ae"/>
              <w:jc w:val="both"/>
            </w:pPr>
            <w:r>
              <w:rPr>
                <w:rFonts w:hint="eastAsia"/>
              </w:rPr>
              <w:t>第八十三條</w:t>
            </w:r>
            <w:r>
              <w:rPr>
                <w:rFonts w:hint="eastAsia"/>
              </w:rPr>
              <w:t xml:space="preserve"> </w:t>
            </w:r>
            <w:r>
              <w:rPr>
                <w:rFonts w:hint="eastAsia"/>
              </w:rPr>
              <w:t>未辦理登記而經營電器承裝業或用電設備檢驗維護業者，由直轄市或縣（市）主管機關處新臺幣二十萬元以上一百萬元以下罰鍰。</w:t>
            </w:r>
          </w:p>
          <w:p w:rsidR="00C921C1" w:rsidRPr="00836805" w:rsidRDefault="00790AFA" w:rsidP="00790AFA">
            <w:pPr>
              <w:pStyle w:val="ac"/>
              <w:jc w:val="both"/>
              <w:rPr>
                <w:szCs w:val="24"/>
                <w:u w:val="single"/>
              </w:rPr>
            </w:pPr>
            <w:r>
              <w:rPr>
                <w:rFonts w:hint="eastAsia"/>
              </w:rPr>
              <w:t>有前項之情形，直轄市或縣（市）主管機關得通知限期改善，情節重大者並得勒令停止營業；屆期未改善或不停止營業者，得按次處罰。</w:t>
            </w:r>
          </w:p>
        </w:tc>
        <w:tc>
          <w:tcPr>
            <w:tcW w:w="1667" w:type="pct"/>
          </w:tcPr>
          <w:p w:rsidR="00C921C1" w:rsidRPr="00836805" w:rsidRDefault="00C921C1" w:rsidP="00C921C1">
            <w:pPr>
              <w:pStyle w:val="ae"/>
              <w:jc w:val="both"/>
            </w:pPr>
            <w:r w:rsidRPr="00836805">
              <w:rPr>
                <w:rFonts w:hint="eastAsia"/>
              </w:rPr>
              <w:t>第</w:t>
            </w:r>
            <w:r w:rsidRPr="00FE0809">
              <w:rPr>
                <w:rFonts w:hint="eastAsia"/>
              </w:rPr>
              <w:t>八十</w:t>
            </w:r>
            <w:r w:rsidR="00FE0809" w:rsidRPr="00FE0809">
              <w:rPr>
                <w:rFonts w:hint="eastAsia"/>
              </w:rPr>
              <w:t>二</w:t>
            </w:r>
            <w:r w:rsidRPr="00836805">
              <w:rPr>
                <w:rFonts w:hint="eastAsia"/>
              </w:rPr>
              <w:t xml:space="preserve">條　</w:t>
            </w:r>
            <w:r w:rsidRPr="00836805">
              <w:rPr>
                <w:rFonts w:hint="eastAsia"/>
                <w:szCs w:val="24"/>
              </w:rPr>
              <w:t>(</w:t>
            </w:r>
            <w:r w:rsidRPr="00836805">
              <w:rPr>
                <w:rFonts w:hint="eastAsia"/>
              </w:rPr>
              <w:t>未辦理電器承裝登記</w:t>
            </w:r>
            <w:r w:rsidRPr="00836805">
              <w:rPr>
                <w:rFonts w:hint="eastAsia"/>
              </w:rPr>
              <w:t>)</w:t>
            </w:r>
          </w:p>
          <w:p w:rsidR="00C921C1" w:rsidRPr="006D0D06" w:rsidRDefault="00C921C1" w:rsidP="00C921C1">
            <w:pPr>
              <w:pStyle w:val="ac"/>
              <w:jc w:val="both"/>
            </w:pPr>
            <w:r w:rsidRPr="006D0D06">
              <w:rPr>
                <w:rFonts w:hint="eastAsia"/>
              </w:rPr>
              <w:t>未辦理登記而經營電器承裝業或用電設備檢驗維護業者，由直轄市或縣（市）主管機關處新臺幣二十萬元以上一百萬元以下罰鍰。</w:t>
            </w:r>
          </w:p>
          <w:p w:rsidR="00C921C1" w:rsidRPr="00836805" w:rsidRDefault="00C921C1" w:rsidP="00C921C1">
            <w:pPr>
              <w:pStyle w:val="ac"/>
              <w:jc w:val="both"/>
              <w:rPr>
                <w:szCs w:val="24"/>
                <w:u w:val="single"/>
              </w:rPr>
            </w:pPr>
            <w:r w:rsidRPr="006D0D06">
              <w:rPr>
                <w:rFonts w:hint="eastAsia"/>
              </w:rPr>
              <w:t>有前項之情形，直轄市或縣（市）主管機關得通知限期改善，情節重大者並得勒令停止營業；屆期未改善或不停止營業者，得按次處罰。</w:t>
            </w: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Default="00790AFA" w:rsidP="00790AFA">
            <w:pPr>
              <w:pStyle w:val="ae"/>
              <w:jc w:val="both"/>
            </w:pPr>
            <w:r>
              <w:rPr>
                <w:rFonts w:hint="eastAsia"/>
              </w:rPr>
              <w:t>第八十四條</w:t>
            </w:r>
            <w:r>
              <w:rPr>
                <w:rFonts w:hint="eastAsia"/>
              </w:rPr>
              <w:t xml:space="preserve"> </w:t>
            </w:r>
            <w:r>
              <w:rPr>
                <w:rFonts w:hint="eastAsia"/>
              </w:rPr>
              <w:t>電器承裝業或用電設備檢驗維護業有下列情形之一者，由直轄市或縣（市）主管機關處新臺幣十萬元以上五十萬元以下罰鍰：</w:t>
            </w:r>
          </w:p>
          <w:p w:rsidR="00933D88" w:rsidRDefault="00933D88" w:rsidP="00790AFA">
            <w:pPr>
              <w:pStyle w:val="ae"/>
              <w:jc w:val="both"/>
            </w:pPr>
          </w:p>
          <w:p w:rsidR="000601DF" w:rsidRDefault="000601DF" w:rsidP="00790AFA">
            <w:pPr>
              <w:pStyle w:val="ae"/>
              <w:jc w:val="both"/>
            </w:pPr>
          </w:p>
          <w:p w:rsidR="00933D88" w:rsidRDefault="00933D88" w:rsidP="00790AFA">
            <w:pPr>
              <w:pStyle w:val="ae"/>
              <w:jc w:val="both"/>
            </w:pPr>
          </w:p>
          <w:p w:rsidR="00790AFA" w:rsidRDefault="00790AFA" w:rsidP="00790AFA">
            <w:pPr>
              <w:pStyle w:val="ae"/>
              <w:jc w:val="both"/>
            </w:pPr>
            <w:r>
              <w:rPr>
                <w:rFonts w:hint="eastAsia"/>
              </w:rPr>
              <w:t>一、未依第五十九條第一項規定加入相關工業同業公會。</w:t>
            </w:r>
          </w:p>
          <w:p w:rsidR="00790AFA" w:rsidRDefault="00790AFA" w:rsidP="00790AFA">
            <w:pPr>
              <w:pStyle w:val="ae"/>
              <w:jc w:val="both"/>
            </w:pPr>
            <w:r>
              <w:rPr>
                <w:rFonts w:hint="eastAsia"/>
              </w:rPr>
              <w:t>二、聘僱不符第五十九條第五項或第六項規定資格之人員從事電力工程相關工作。</w:t>
            </w:r>
          </w:p>
          <w:p w:rsidR="00790AFA" w:rsidRDefault="00790AFA" w:rsidP="00790AFA">
            <w:pPr>
              <w:pStyle w:val="ae"/>
              <w:jc w:val="both"/>
            </w:pPr>
            <w:r>
              <w:rPr>
                <w:rFonts w:hint="eastAsia"/>
              </w:rPr>
              <w:t>三、違反第六十二條第一項規定。</w:t>
            </w:r>
          </w:p>
          <w:p w:rsidR="00790AFA" w:rsidRDefault="00790AFA" w:rsidP="00790AFA">
            <w:pPr>
              <w:pStyle w:val="ae"/>
              <w:jc w:val="both"/>
            </w:pPr>
            <w:r>
              <w:rPr>
                <w:rFonts w:hint="eastAsia"/>
              </w:rPr>
              <w:t>四、違反第六十二條第二項規定，規避、妨礙或拒絕申報、提供有關資料或查核。</w:t>
            </w:r>
          </w:p>
          <w:p w:rsidR="00C921C1" w:rsidRPr="00836805" w:rsidRDefault="00790AFA" w:rsidP="00790AFA">
            <w:pPr>
              <w:pStyle w:val="ac"/>
              <w:jc w:val="both"/>
              <w:rPr>
                <w:szCs w:val="24"/>
              </w:rPr>
            </w:pPr>
            <w:r>
              <w:rPr>
                <w:rFonts w:hint="eastAsia"/>
              </w:rPr>
              <w:t>有前項之情形，直轄市或縣（市）主管機關得通知限期改善；屆期未改善者，得按次處罰；有前項第一款之情形，情節重大者，並得勒令停止營業三個月至六個月或廢止登記。</w:t>
            </w:r>
          </w:p>
        </w:tc>
        <w:tc>
          <w:tcPr>
            <w:tcW w:w="1667" w:type="pct"/>
          </w:tcPr>
          <w:p w:rsidR="00C921C1" w:rsidRPr="00836805" w:rsidRDefault="00C921C1" w:rsidP="00C921C1">
            <w:pPr>
              <w:pStyle w:val="ae"/>
              <w:jc w:val="both"/>
            </w:pPr>
            <w:r w:rsidRPr="00836805">
              <w:rPr>
                <w:rFonts w:hint="eastAsia"/>
              </w:rPr>
              <w:t>第八十</w:t>
            </w:r>
            <w:r w:rsidR="00FE0809">
              <w:rPr>
                <w:rFonts w:hint="eastAsia"/>
              </w:rPr>
              <w:t>三</w:t>
            </w:r>
            <w:r w:rsidRPr="00836805">
              <w:rPr>
                <w:rFonts w:hint="eastAsia"/>
              </w:rPr>
              <w:t xml:space="preserve">條　</w:t>
            </w:r>
            <w:r w:rsidRPr="00836805">
              <w:rPr>
                <w:rFonts w:hint="eastAsia"/>
                <w:szCs w:val="24"/>
              </w:rPr>
              <w:t>(</w:t>
            </w:r>
            <w:r w:rsidRPr="00836805">
              <w:rPr>
                <w:rFonts w:hint="eastAsia"/>
              </w:rPr>
              <w:t>違反電力行業登記、人員管理、申報及檢查</w:t>
            </w:r>
            <w:r w:rsidRPr="00836805">
              <w:rPr>
                <w:rFonts w:hint="eastAsia"/>
              </w:rPr>
              <w:t>)</w:t>
            </w:r>
          </w:p>
          <w:p w:rsidR="000601DF" w:rsidRDefault="00C921C1" w:rsidP="000601DF">
            <w:pPr>
              <w:pStyle w:val="ac"/>
              <w:jc w:val="both"/>
            </w:pPr>
            <w:r w:rsidRPr="00836805">
              <w:rPr>
                <w:rFonts w:hint="eastAsia"/>
              </w:rPr>
              <w:t>電器承裝業或用電設備檢驗維護業有下列情形之一者，由直轄市或縣（市）主管機關處新臺幣十萬元以上五十萬元以下罰鍰：</w:t>
            </w:r>
          </w:p>
          <w:p w:rsidR="000601DF" w:rsidRDefault="000601DF" w:rsidP="000601DF">
            <w:pPr>
              <w:pStyle w:val="ac"/>
              <w:jc w:val="both"/>
            </w:pPr>
            <w:r>
              <w:rPr>
                <w:rFonts w:hint="eastAsia"/>
              </w:rPr>
              <w:t>一、未依第</w:t>
            </w:r>
            <w:r w:rsidRPr="000601DF">
              <w:rPr>
                <w:rFonts w:hint="eastAsia"/>
                <w:color w:val="E36C0A" w:themeColor="accent6" w:themeShade="BF"/>
              </w:rPr>
              <w:t>五十八</w:t>
            </w:r>
            <w:r>
              <w:rPr>
                <w:rFonts w:hint="eastAsia"/>
              </w:rPr>
              <w:t>條第一項規定加入相關工業同業公會。</w:t>
            </w:r>
          </w:p>
          <w:p w:rsidR="000601DF" w:rsidRDefault="000601DF" w:rsidP="000601DF">
            <w:pPr>
              <w:pStyle w:val="ac"/>
              <w:jc w:val="both"/>
            </w:pPr>
            <w:r>
              <w:rPr>
                <w:rFonts w:hint="eastAsia"/>
              </w:rPr>
              <w:t>二、聘僱不符第</w:t>
            </w:r>
            <w:r w:rsidRPr="000601DF">
              <w:rPr>
                <w:rFonts w:hint="eastAsia"/>
                <w:color w:val="E36C0A" w:themeColor="accent6" w:themeShade="BF"/>
              </w:rPr>
              <w:t>五十八</w:t>
            </w:r>
            <w:r>
              <w:rPr>
                <w:rFonts w:hint="eastAsia"/>
              </w:rPr>
              <w:t>條第五項或第六項規定資格之人員從事電力工程相關工作。</w:t>
            </w:r>
          </w:p>
          <w:p w:rsidR="000601DF" w:rsidRDefault="000601DF" w:rsidP="000601DF">
            <w:pPr>
              <w:pStyle w:val="ac"/>
              <w:jc w:val="both"/>
            </w:pPr>
            <w:r>
              <w:rPr>
                <w:rFonts w:hint="eastAsia"/>
              </w:rPr>
              <w:t>三、違反第</w:t>
            </w:r>
            <w:r w:rsidRPr="000601DF">
              <w:rPr>
                <w:rFonts w:hint="eastAsia"/>
                <w:color w:val="E36C0A" w:themeColor="accent6" w:themeShade="BF"/>
              </w:rPr>
              <w:t>六十一</w:t>
            </w:r>
            <w:r>
              <w:rPr>
                <w:rFonts w:hint="eastAsia"/>
              </w:rPr>
              <w:t>條第一項規定。</w:t>
            </w:r>
          </w:p>
          <w:p w:rsidR="000601DF" w:rsidRDefault="000601DF" w:rsidP="000601DF">
            <w:pPr>
              <w:pStyle w:val="ac"/>
              <w:jc w:val="both"/>
            </w:pPr>
            <w:r>
              <w:rPr>
                <w:rFonts w:hint="eastAsia"/>
              </w:rPr>
              <w:t>四、違反第</w:t>
            </w:r>
            <w:r w:rsidRPr="000601DF">
              <w:rPr>
                <w:rFonts w:hint="eastAsia"/>
                <w:color w:val="E36C0A" w:themeColor="accent6" w:themeShade="BF"/>
              </w:rPr>
              <w:t>六十一</w:t>
            </w:r>
            <w:r>
              <w:rPr>
                <w:rFonts w:hint="eastAsia"/>
              </w:rPr>
              <w:t>條第二項規定，規避、妨礙或拒絕申報、提供有關資料或查核。</w:t>
            </w:r>
          </w:p>
          <w:p w:rsidR="000601DF" w:rsidRPr="00836805" w:rsidRDefault="000601DF" w:rsidP="000601DF">
            <w:pPr>
              <w:pStyle w:val="ac"/>
              <w:jc w:val="both"/>
            </w:pPr>
            <w:r>
              <w:rPr>
                <w:rFonts w:hint="eastAsia"/>
              </w:rPr>
              <w:t>有前項之情形，直轄市或縣（市）主管機關得通知限期改善；屆期未改善者，得按次處罰；有前項第一款之情形，情節重大者，並得勒令停止營業三個月至六個月或廢止登記。</w:t>
            </w:r>
          </w:p>
          <w:p w:rsidR="00C921C1" w:rsidRPr="00836805" w:rsidRDefault="00C921C1" w:rsidP="00C921C1">
            <w:pPr>
              <w:pStyle w:val="ac"/>
              <w:jc w:val="both"/>
              <w:rPr>
                <w:szCs w:val="24"/>
              </w:rPr>
            </w:pP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Default="00790AFA" w:rsidP="00790AFA">
            <w:pPr>
              <w:pStyle w:val="ae"/>
              <w:jc w:val="both"/>
            </w:pPr>
            <w:r>
              <w:rPr>
                <w:rFonts w:hint="eastAsia"/>
              </w:rPr>
              <w:t>第八十五條</w:t>
            </w:r>
            <w:r>
              <w:rPr>
                <w:rFonts w:hint="eastAsia"/>
              </w:rPr>
              <w:t xml:space="preserve"> </w:t>
            </w:r>
            <w:r>
              <w:rPr>
                <w:rFonts w:hint="eastAsia"/>
              </w:rPr>
              <w:t>同業公會違反第五十九條第一項規定，拒絕業者加入者，由中央主管機關處新臺幣十萬元以上五十萬元以下罰鍰，並得限期改善；屆期未改善者，得按次處罰。</w:t>
            </w:r>
          </w:p>
          <w:p w:rsidR="00883AC4" w:rsidRDefault="00883AC4" w:rsidP="00790AFA">
            <w:pPr>
              <w:pStyle w:val="ae"/>
              <w:jc w:val="both"/>
            </w:pPr>
          </w:p>
          <w:p w:rsidR="00883AC4" w:rsidRDefault="00883AC4" w:rsidP="00790AFA">
            <w:pPr>
              <w:pStyle w:val="ae"/>
              <w:jc w:val="both"/>
            </w:pPr>
          </w:p>
          <w:p w:rsidR="00883AC4" w:rsidRDefault="00883AC4" w:rsidP="00790AFA">
            <w:pPr>
              <w:pStyle w:val="ae"/>
              <w:jc w:val="both"/>
            </w:pPr>
          </w:p>
          <w:p w:rsidR="00C921C1" w:rsidRPr="00836805" w:rsidRDefault="00790AFA" w:rsidP="00790AFA">
            <w:pPr>
              <w:pStyle w:val="ac"/>
              <w:rPr>
                <w:szCs w:val="24"/>
              </w:rPr>
            </w:pPr>
            <w:r>
              <w:rPr>
                <w:rFonts w:hint="eastAsia"/>
              </w:rPr>
              <w:t>裝有電力設備之工廠、礦場、供公眾使用之建築物及受電電壓屬高壓以上用電場所之負責人，違反第六十條第一項規定，未置專任電氣技術人員或未委託用電設備檢驗維護業者，負責維護與電業供電設備分界點以內電力設備之用電安全者，由直轄市或縣（市）主管機關處新臺幣十萬元以上十五萬元以下罰鍰，並得限期改善；屆期未改善者，得按次處罰及會同電業停止供電。</w:t>
            </w:r>
          </w:p>
        </w:tc>
        <w:tc>
          <w:tcPr>
            <w:tcW w:w="1667" w:type="pct"/>
          </w:tcPr>
          <w:p w:rsidR="00C921C1" w:rsidRPr="00836805" w:rsidRDefault="00C921C1" w:rsidP="00C921C1">
            <w:pPr>
              <w:pStyle w:val="ae"/>
              <w:jc w:val="both"/>
            </w:pPr>
            <w:r w:rsidRPr="00836805">
              <w:rPr>
                <w:rFonts w:hint="eastAsia"/>
              </w:rPr>
              <w:t>第八十</w:t>
            </w:r>
            <w:r w:rsidR="00FE0809">
              <w:rPr>
                <w:rFonts w:hint="eastAsia"/>
              </w:rPr>
              <w:t>四</w:t>
            </w:r>
            <w:r w:rsidRPr="00836805">
              <w:rPr>
                <w:rFonts w:hint="eastAsia"/>
              </w:rPr>
              <w:t xml:space="preserve">條　</w:t>
            </w:r>
            <w:r w:rsidRPr="00836805">
              <w:rPr>
                <w:rFonts w:hint="eastAsia"/>
                <w:szCs w:val="24"/>
              </w:rPr>
              <w:t>(</w:t>
            </w:r>
            <w:r w:rsidRPr="00836805">
              <w:rPr>
                <w:rFonts w:hint="eastAsia"/>
              </w:rPr>
              <w:t>同業公會拒絕業者加入、用電場所未置專人</w:t>
            </w:r>
            <w:r w:rsidRPr="00836805">
              <w:rPr>
                <w:rFonts w:hint="eastAsia"/>
              </w:rPr>
              <w:t>)</w:t>
            </w:r>
          </w:p>
          <w:p w:rsidR="00C921C1" w:rsidRPr="00836805" w:rsidRDefault="00C921C1" w:rsidP="00C921C1">
            <w:pPr>
              <w:pStyle w:val="ac"/>
              <w:jc w:val="both"/>
            </w:pPr>
            <w:r w:rsidRPr="00836805">
              <w:rPr>
                <w:rFonts w:hint="eastAsia"/>
              </w:rPr>
              <w:t>同業公會違反第五十</w:t>
            </w:r>
            <w:r w:rsidR="00C31FD5">
              <w:rPr>
                <w:rFonts w:hint="eastAsia"/>
              </w:rPr>
              <w:t>八</w:t>
            </w:r>
            <w:r w:rsidRPr="00836805">
              <w:rPr>
                <w:rFonts w:hint="eastAsia"/>
              </w:rPr>
              <w:t>條第一項規定，拒絕業者加入者，由中央主管機關</w:t>
            </w:r>
            <w:r w:rsidR="00883AC4" w:rsidRPr="00883AC4">
              <w:rPr>
                <w:rFonts w:hint="eastAsia"/>
                <w:color w:val="E36C0A" w:themeColor="accent6" w:themeShade="BF"/>
              </w:rPr>
              <w:t>或電業管制機構</w:t>
            </w:r>
            <w:r w:rsidRPr="00836805">
              <w:rPr>
                <w:rFonts w:hint="eastAsia"/>
              </w:rPr>
              <w:t>處新臺幣十萬元以上五十萬元以下罰鍰，並得限期改善；屆期未改善者，得按次處罰。</w:t>
            </w:r>
          </w:p>
          <w:p w:rsidR="00C921C1" w:rsidRPr="00836805" w:rsidRDefault="00C921C1" w:rsidP="00C31FD5">
            <w:pPr>
              <w:pStyle w:val="ac"/>
              <w:rPr>
                <w:szCs w:val="24"/>
              </w:rPr>
            </w:pPr>
            <w:r w:rsidRPr="00836805">
              <w:rPr>
                <w:rFonts w:hint="eastAsia"/>
              </w:rPr>
              <w:t>裝有電力設備之工廠、礦場、供公眾使用之建築物及受電電壓屬高壓以上用電場所之負責人，違反第</w:t>
            </w:r>
            <w:r w:rsidR="00C31FD5" w:rsidRPr="00883AC4">
              <w:rPr>
                <w:rFonts w:hint="eastAsia"/>
                <w:color w:val="E36C0A" w:themeColor="accent6" w:themeShade="BF"/>
              </w:rPr>
              <w:t>五</w:t>
            </w:r>
            <w:r w:rsidRPr="00883AC4">
              <w:rPr>
                <w:rFonts w:hint="eastAsia"/>
                <w:color w:val="E36C0A" w:themeColor="accent6" w:themeShade="BF"/>
              </w:rPr>
              <w:t>十</w:t>
            </w:r>
            <w:r w:rsidR="00C31FD5" w:rsidRPr="00883AC4">
              <w:rPr>
                <w:rFonts w:hint="eastAsia"/>
                <w:color w:val="E36C0A" w:themeColor="accent6" w:themeShade="BF"/>
              </w:rPr>
              <w:t>九</w:t>
            </w:r>
            <w:r w:rsidRPr="00836805">
              <w:rPr>
                <w:rFonts w:hint="eastAsia"/>
              </w:rPr>
              <w:t>條第一項規定，未置專任電氣技術人員或未委託用電設備檢驗維護業者，負責維護與電業供電設備分界點以內電力設備之用電安全者，由直轄市或縣（市）主管機關處新臺幣十萬元以上十五萬元以下罰鍰，並得限期改善；屆期未改善者，得按次處罰及會同電業停止供電。</w:t>
            </w:r>
          </w:p>
        </w:tc>
        <w:tc>
          <w:tcPr>
            <w:tcW w:w="1666" w:type="pct"/>
          </w:tcPr>
          <w:p w:rsidR="00C921C1" w:rsidRDefault="00C921C1" w:rsidP="00C921C1">
            <w:pPr>
              <w:pStyle w:val="11"/>
              <w:ind w:left="482" w:hanging="482"/>
            </w:pPr>
          </w:p>
          <w:p w:rsidR="004B1AA5" w:rsidRDefault="004B1AA5" w:rsidP="00C921C1">
            <w:pPr>
              <w:pStyle w:val="11"/>
              <w:ind w:left="482" w:hanging="482"/>
            </w:pPr>
          </w:p>
          <w:p w:rsidR="004B1AA5" w:rsidRDefault="004B1AA5" w:rsidP="00C921C1">
            <w:pPr>
              <w:pStyle w:val="11"/>
              <w:ind w:left="482" w:hanging="482"/>
            </w:pPr>
          </w:p>
          <w:p w:rsidR="004B1AA5" w:rsidRDefault="004B1AA5" w:rsidP="00C921C1">
            <w:pPr>
              <w:pStyle w:val="11"/>
              <w:ind w:left="482" w:hanging="482"/>
            </w:pPr>
          </w:p>
          <w:p w:rsidR="004B1AA5" w:rsidRPr="00836805" w:rsidRDefault="004B1AA5" w:rsidP="004B1AA5">
            <w:pPr>
              <w:pStyle w:val="11"/>
              <w:ind w:left="482" w:hanging="482"/>
            </w:pPr>
            <w:r w:rsidRPr="004B1AA5">
              <w:rPr>
                <w:rFonts w:hint="eastAsia"/>
              </w:rPr>
              <w:t>對</w:t>
            </w:r>
            <w:r>
              <w:rPr>
                <w:rFonts w:hint="eastAsia"/>
              </w:rPr>
              <w:t>同業公會之</w:t>
            </w:r>
            <w:r w:rsidRPr="004B1AA5">
              <w:rPr>
                <w:rFonts w:hint="eastAsia"/>
              </w:rPr>
              <w:t>之要求，屬</w:t>
            </w:r>
            <w:r>
              <w:rPr>
                <w:rFonts w:hint="eastAsia"/>
              </w:rPr>
              <w:t>監理行政事宜</w:t>
            </w:r>
            <w:r w:rsidRPr="004B1AA5">
              <w:rPr>
                <w:rFonts w:hint="eastAsia"/>
              </w:rPr>
              <w:t>，把中央主管機關修改為或增加電業管制機關為之。</w:t>
            </w:r>
          </w:p>
        </w:tc>
      </w:tr>
      <w:tr w:rsidR="00C921C1" w:rsidRPr="00836805" w:rsidTr="00D86E09">
        <w:tblPrEx>
          <w:tblLook w:val="0000" w:firstRow="0" w:lastRow="0" w:firstColumn="0" w:lastColumn="0" w:noHBand="0" w:noVBand="0"/>
        </w:tblPrEx>
        <w:trPr>
          <w:jc w:val="center"/>
        </w:trPr>
        <w:tc>
          <w:tcPr>
            <w:tcW w:w="1667" w:type="pct"/>
          </w:tcPr>
          <w:p w:rsidR="00790AFA" w:rsidRPr="00790AFA" w:rsidRDefault="00790AFA" w:rsidP="00790AFA">
            <w:pPr>
              <w:pStyle w:val="ae"/>
              <w:jc w:val="both"/>
              <w:rPr>
                <w:szCs w:val="24"/>
              </w:rPr>
            </w:pPr>
            <w:r w:rsidRPr="00790AFA">
              <w:rPr>
                <w:rFonts w:hint="eastAsia"/>
                <w:szCs w:val="24"/>
              </w:rPr>
              <w:t>第八十六條</w:t>
            </w:r>
            <w:r w:rsidRPr="00790AFA">
              <w:rPr>
                <w:rFonts w:hint="eastAsia"/>
                <w:szCs w:val="24"/>
              </w:rPr>
              <w:t xml:space="preserve"> </w:t>
            </w:r>
            <w:r w:rsidRPr="00790AFA">
              <w:rPr>
                <w:rFonts w:hint="eastAsia"/>
                <w:szCs w:val="24"/>
              </w:rPr>
              <w:t>自用發電設備設置者有下列情形之一者，由中央主管機關處新臺幣五萬元以上二十五萬元以下罰鍰，並得限期改善；屆期未改善者，得按次處罰：</w:t>
            </w:r>
          </w:p>
          <w:p w:rsidR="00790AFA" w:rsidRPr="00790AFA" w:rsidRDefault="00790AFA" w:rsidP="00790AFA">
            <w:pPr>
              <w:pStyle w:val="af0"/>
              <w:ind w:left="709" w:hanging="482"/>
              <w:jc w:val="both"/>
              <w:rPr>
                <w:szCs w:val="24"/>
              </w:rPr>
            </w:pPr>
            <w:r w:rsidRPr="00790AFA">
              <w:rPr>
                <w:rFonts w:hint="eastAsia"/>
                <w:szCs w:val="24"/>
              </w:rPr>
              <w:t>一、未依第七十一條準用第二十五條第三項所定規則中有關電業設備之範圍、項目、配置及安全事項之規定裝置自用發電設備。</w:t>
            </w:r>
          </w:p>
          <w:p w:rsidR="00790AFA" w:rsidRPr="00790AFA" w:rsidRDefault="00790AFA" w:rsidP="00790AFA">
            <w:pPr>
              <w:pStyle w:val="af0"/>
              <w:ind w:left="709" w:hanging="482"/>
              <w:jc w:val="both"/>
              <w:rPr>
                <w:szCs w:val="24"/>
              </w:rPr>
            </w:pPr>
            <w:r w:rsidRPr="00790AFA">
              <w:rPr>
                <w:rFonts w:hint="eastAsia"/>
                <w:szCs w:val="24"/>
              </w:rPr>
              <w:t>二、未依第七十一條準用第二十六條第一項規定之電壓及頻率標準供電。</w:t>
            </w:r>
          </w:p>
          <w:p w:rsidR="00790AFA" w:rsidRPr="00790AFA" w:rsidRDefault="00790AFA" w:rsidP="00790AFA">
            <w:pPr>
              <w:pStyle w:val="af0"/>
              <w:ind w:left="709" w:hanging="482"/>
              <w:jc w:val="both"/>
              <w:rPr>
                <w:szCs w:val="24"/>
              </w:rPr>
            </w:pPr>
            <w:r w:rsidRPr="00790AFA">
              <w:rPr>
                <w:rFonts w:hint="eastAsia"/>
                <w:szCs w:val="24"/>
              </w:rPr>
              <w:t>三、未依第七十一條準用第二十九條規定置備各種必要之電表儀器。</w:t>
            </w:r>
          </w:p>
          <w:p w:rsidR="00790AFA" w:rsidRPr="00790AFA" w:rsidRDefault="00790AFA" w:rsidP="00790AFA">
            <w:pPr>
              <w:pStyle w:val="af0"/>
              <w:ind w:left="709" w:hanging="482"/>
              <w:jc w:val="both"/>
              <w:rPr>
                <w:szCs w:val="24"/>
              </w:rPr>
            </w:pPr>
            <w:r w:rsidRPr="00790AFA">
              <w:rPr>
                <w:rFonts w:hint="eastAsia"/>
                <w:szCs w:val="24"/>
              </w:rPr>
              <w:t>四、未依第七十一條準用第三十條第一項規定裝置安全保護設施。</w:t>
            </w:r>
          </w:p>
          <w:p w:rsidR="00790AFA" w:rsidRPr="00790AFA" w:rsidRDefault="00790AFA" w:rsidP="00790AFA">
            <w:pPr>
              <w:pStyle w:val="af0"/>
              <w:ind w:left="709" w:hanging="482"/>
              <w:jc w:val="both"/>
              <w:rPr>
                <w:szCs w:val="24"/>
              </w:rPr>
            </w:pPr>
            <w:r w:rsidRPr="00790AFA">
              <w:rPr>
                <w:rFonts w:hint="eastAsia"/>
                <w:szCs w:val="24"/>
              </w:rPr>
              <w:t>五、未依第七十一條準用第三十一條第一項規定檢驗及維護其自用發電設備並記載其檢驗及維護結果。</w:t>
            </w:r>
          </w:p>
          <w:p w:rsidR="00790AFA" w:rsidRPr="00790AFA" w:rsidRDefault="00790AFA" w:rsidP="00790AFA">
            <w:pPr>
              <w:pStyle w:val="af0"/>
              <w:ind w:left="709" w:hanging="482"/>
              <w:jc w:val="both"/>
              <w:rPr>
                <w:szCs w:val="24"/>
              </w:rPr>
            </w:pPr>
            <w:r w:rsidRPr="00790AFA">
              <w:rPr>
                <w:rFonts w:hint="eastAsia"/>
                <w:szCs w:val="24"/>
              </w:rPr>
              <w:t>六、未依第七十一條準用第三十七條第一項規定設置線路。</w:t>
            </w:r>
          </w:p>
          <w:p w:rsidR="00C921C1" w:rsidRPr="00836805" w:rsidRDefault="00790AFA" w:rsidP="00790AFA">
            <w:pPr>
              <w:pStyle w:val="af0"/>
              <w:ind w:left="709" w:hanging="482"/>
              <w:jc w:val="both"/>
              <w:rPr>
                <w:szCs w:val="24"/>
                <w:u w:val="single"/>
              </w:rPr>
            </w:pPr>
            <w:r w:rsidRPr="00790AFA">
              <w:rPr>
                <w:rFonts w:hint="eastAsia"/>
                <w:szCs w:val="24"/>
              </w:rPr>
              <w:t>七、未依第七十一條準用第五十八條規定置主任技術員。</w:t>
            </w:r>
          </w:p>
        </w:tc>
        <w:tc>
          <w:tcPr>
            <w:tcW w:w="1667" w:type="pct"/>
          </w:tcPr>
          <w:p w:rsidR="00C921C1" w:rsidRPr="00836805" w:rsidRDefault="00C921C1" w:rsidP="00C921C1">
            <w:pPr>
              <w:pStyle w:val="ae"/>
              <w:jc w:val="both"/>
              <w:rPr>
                <w:szCs w:val="24"/>
              </w:rPr>
            </w:pPr>
            <w:r w:rsidRPr="00836805">
              <w:rPr>
                <w:rFonts w:hint="eastAsia"/>
                <w:szCs w:val="24"/>
              </w:rPr>
              <w:t>第八十</w:t>
            </w:r>
            <w:r w:rsidR="00FE0809">
              <w:rPr>
                <w:rFonts w:hint="eastAsia"/>
                <w:szCs w:val="24"/>
              </w:rPr>
              <w:t>五</w:t>
            </w:r>
            <w:r w:rsidRPr="00836805">
              <w:rPr>
                <w:rFonts w:hint="eastAsia"/>
                <w:szCs w:val="24"/>
              </w:rPr>
              <w:t xml:space="preserve">條　</w:t>
            </w:r>
            <w:r w:rsidRPr="00836805">
              <w:rPr>
                <w:rFonts w:hint="eastAsia"/>
                <w:szCs w:val="24"/>
              </w:rPr>
              <w:t>(</w:t>
            </w:r>
            <w:r w:rsidRPr="00836805">
              <w:rPr>
                <w:rFonts w:hint="eastAsia"/>
              </w:rPr>
              <w:t>未置專人、違反供電品質及公共安全</w:t>
            </w:r>
            <w:r w:rsidRPr="00836805">
              <w:rPr>
                <w:rFonts w:hint="eastAsia"/>
              </w:rPr>
              <w:t>)</w:t>
            </w:r>
          </w:p>
          <w:p w:rsidR="00C921C1" w:rsidRPr="00836805" w:rsidRDefault="00C921C1" w:rsidP="00C921C1">
            <w:pPr>
              <w:pStyle w:val="ac"/>
              <w:jc w:val="both"/>
              <w:rPr>
                <w:szCs w:val="24"/>
              </w:rPr>
            </w:pPr>
            <w:r w:rsidRPr="00836805">
              <w:rPr>
                <w:rFonts w:hint="eastAsia"/>
                <w:szCs w:val="24"/>
              </w:rPr>
              <w:t>自用發電設備設置者有下列情形之一者，由中央主管機</w:t>
            </w:r>
            <w:r w:rsidR="0036618D">
              <w:rPr>
                <w:rFonts w:hint="eastAsia"/>
                <w:szCs w:val="24"/>
              </w:rPr>
              <w:t>關</w:t>
            </w:r>
            <w:r w:rsidR="0036618D" w:rsidRPr="0036618D">
              <w:rPr>
                <w:rFonts w:hint="eastAsia"/>
                <w:color w:val="E36C0A" w:themeColor="accent6" w:themeShade="BF"/>
                <w:szCs w:val="24"/>
              </w:rPr>
              <w:t>或電業管制機關</w:t>
            </w:r>
            <w:r w:rsidRPr="00836805">
              <w:rPr>
                <w:rFonts w:hint="eastAsia"/>
                <w:szCs w:val="24"/>
              </w:rPr>
              <w:t>處新臺幣五萬元以上二十五萬元以下罰鍰，並得限期改善；屆期未改善者，得按次處罰：</w:t>
            </w:r>
          </w:p>
          <w:p w:rsidR="00C921C1" w:rsidRPr="00836805" w:rsidRDefault="00C921C1" w:rsidP="00C921C1">
            <w:pPr>
              <w:pStyle w:val="ae"/>
              <w:ind w:left="709" w:hanging="482"/>
              <w:jc w:val="both"/>
              <w:rPr>
                <w:szCs w:val="24"/>
              </w:rPr>
            </w:pPr>
            <w:r w:rsidRPr="00836805">
              <w:rPr>
                <w:rFonts w:hint="eastAsia"/>
                <w:szCs w:val="24"/>
              </w:rPr>
              <w:t>一、</w:t>
            </w:r>
            <w:r w:rsidR="00021FC7" w:rsidRPr="00021FC7">
              <w:rPr>
                <w:rFonts w:hint="eastAsia"/>
                <w:szCs w:val="24"/>
              </w:rPr>
              <w:t>未依第</w:t>
            </w:r>
            <w:r w:rsidR="00021FC7" w:rsidRPr="00310904">
              <w:rPr>
                <w:rFonts w:hint="eastAsia"/>
                <w:color w:val="E36C0A" w:themeColor="accent6" w:themeShade="BF"/>
                <w:szCs w:val="24"/>
              </w:rPr>
              <w:t>六十九</w:t>
            </w:r>
            <w:r w:rsidR="00021FC7" w:rsidRPr="00021FC7">
              <w:rPr>
                <w:rFonts w:hint="eastAsia"/>
                <w:szCs w:val="24"/>
              </w:rPr>
              <w:t>條準用第二十五條第三項所定規則中有關電業設備之範圍、項目、配置及安全事項之規定</w:t>
            </w:r>
            <w:r w:rsidRPr="00836805">
              <w:rPr>
                <w:rFonts w:hint="eastAsia"/>
                <w:szCs w:val="24"/>
              </w:rPr>
              <w:t>。</w:t>
            </w:r>
          </w:p>
          <w:p w:rsidR="00C921C1" w:rsidRPr="00836805" w:rsidRDefault="00C921C1" w:rsidP="00C921C1">
            <w:pPr>
              <w:pStyle w:val="af0"/>
              <w:ind w:left="709" w:hanging="482"/>
              <w:jc w:val="both"/>
              <w:rPr>
                <w:szCs w:val="24"/>
                <w:u w:val="single"/>
              </w:rPr>
            </w:pPr>
            <w:r w:rsidRPr="00836805">
              <w:rPr>
                <w:rFonts w:hint="eastAsia"/>
                <w:szCs w:val="24"/>
              </w:rPr>
              <w:t>二、未依第</w:t>
            </w:r>
            <w:r w:rsidR="00021FC7" w:rsidRPr="00310904">
              <w:rPr>
                <w:rFonts w:hint="eastAsia"/>
                <w:color w:val="E36C0A" w:themeColor="accent6" w:themeShade="BF"/>
                <w:szCs w:val="24"/>
              </w:rPr>
              <w:t>六</w:t>
            </w:r>
            <w:r w:rsidRPr="00310904">
              <w:rPr>
                <w:rFonts w:hint="eastAsia"/>
                <w:color w:val="E36C0A" w:themeColor="accent6" w:themeShade="BF"/>
                <w:szCs w:val="24"/>
              </w:rPr>
              <w:t>十</w:t>
            </w:r>
            <w:r w:rsidR="00021FC7" w:rsidRPr="00310904">
              <w:rPr>
                <w:rFonts w:hint="eastAsia"/>
                <w:color w:val="E36C0A" w:themeColor="accent6" w:themeShade="BF"/>
                <w:szCs w:val="24"/>
              </w:rPr>
              <w:t>九</w:t>
            </w:r>
            <w:r w:rsidRPr="00836805">
              <w:rPr>
                <w:rFonts w:hint="eastAsia"/>
                <w:szCs w:val="24"/>
              </w:rPr>
              <w:t>條準用第二十六條第一項規定之電壓及頻率標準供電。</w:t>
            </w:r>
          </w:p>
          <w:p w:rsidR="00C921C1" w:rsidRPr="00836805" w:rsidRDefault="00C921C1" w:rsidP="00C921C1">
            <w:pPr>
              <w:pStyle w:val="af0"/>
              <w:ind w:left="709" w:hanging="482"/>
              <w:jc w:val="both"/>
              <w:rPr>
                <w:szCs w:val="24"/>
                <w:u w:val="single"/>
              </w:rPr>
            </w:pPr>
            <w:r w:rsidRPr="00836805">
              <w:rPr>
                <w:rFonts w:hint="eastAsia"/>
                <w:szCs w:val="24"/>
              </w:rPr>
              <w:t>三、未依第</w:t>
            </w:r>
            <w:r w:rsidR="00021FC7" w:rsidRPr="00310904">
              <w:rPr>
                <w:rFonts w:hint="eastAsia"/>
                <w:color w:val="E36C0A" w:themeColor="accent6" w:themeShade="BF"/>
                <w:szCs w:val="24"/>
              </w:rPr>
              <w:t>六</w:t>
            </w:r>
            <w:r w:rsidRPr="00310904">
              <w:rPr>
                <w:rFonts w:hint="eastAsia"/>
                <w:color w:val="E36C0A" w:themeColor="accent6" w:themeShade="BF"/>
                <w:szCs w:val="24"/>
              </w:rPr>
              <w:t>十</w:t>
            </w:r>
            <w:r w:rsidR="00021FC7" w:rsidRPr="00310904">
              <w:rPr>
                <w:rFonts w:hint="eastAsia"/>
                <w:color w:val="E36C0A" w:themeColor="accent6" w:themeShade="BF"/>
                <w:szCs w:val="24"/>
              </w:rPr>
              <w:t>九</w:t>
            </w:r>
            <w:r w:rsidRPr="00836805">
              <w:rPr>
                <w:rFonts w:hint="eastAsia"/>
                <w:szCs w:val="24"/>
              </w:rPr>
              <w:t>條準用第二十</w:t>
            </w:r>
            <w:r w:rsidR="00021FC7">
              <w:rPr>
                <w:rFonts w:hint="eastAsia"/>
                <w:szCs w:val="24"/>
              </w:rPr>
              <w:t>九</w:t>
            </w:r>
            <w:r w:rsidRPr="00836805">
              <w:rPr>
                <w:rFonts w:hint="eastAsia"/>
                <w:szCs w:val="24"/>
              </w:rPr>
              <w:t>條規定置備各種必要之電表儀器。</w:t>
            </w:r>
          </w:p>
          <w:p w:rsidR="00C921C1" w:rsidRPr="00836805" w:rsidRDefault="00C921C1" w:rsidP="00C921C1">
            <w:pPr>
              <w:pStyle w:val="af0"/>
              <w:ind w:left="709" w:hanging="482"/>
              <w:jc w:val="both"/>
              <w:rPr>
                <w:szCs w:val="24"/>
              </w:rPr>
            </w:pPr>
            <w:r w:rsidRPr="00836805">
              <w:rPr>
                <w:rFonts w:hint="eastAsia"/>
                <w:szCs w:val="24"/>
              </w:rPr>
              <w:t>四、未依第</w:t>
            </w:r>
            <w:r w:rsidR="00021FC7" w:rsidRPr="00310904">
              <w:rPr>
                <w:rFonts w:hint="eastAsia"/>
                <w:color w:val="E36C0A" w:themeColor="accent6" w:themeShade="BF"/>
                <w:szCs w:val="24"/>
              </w:rPr>
              <w:t>六</w:t>
            </w:r>
            <w:r w:rsidRPr="00310904">
              <w:rPr>
                <w:rFonts w:hint="eastAsia"/>
                <w:color w:val="E36C0A" w:themeColor="accent6" w:themeShade="BF"/>
                <w:szCs w:val="24"/>
              </w:rPr>
              <w:t>十</w:t>
            </w:r>
            <w:r w:rsidR="00021FC7" w:rsidRPr="00310904">
              <w:rPr>
                <w:rFonts w:hint="eastAsia"/>
                <w:color w:val="E36C0A" w:themeColor="accent6" w:themeShade="BF"/>
                <w:szCs w:val="24"/>
              </w:rPr>
              <w:t>九</w:t>
            </w:r>
            <w:r w:rsidRPr="00836805">
              <w:rPr>
                <w:rFonts w:hint="eastAsia"/>
                <w:szCs w:val="24"/>
              </w:rPr>
              <w:t>條準用第</w:t>
            </w:r>
            <w:r w:rsidR="00021FC7">
              <w:rPr>
                <w:rFonts w:hint="eastAsia"/>
                <w:szCs w:val="24"/>
              </w:rPr>
              <w:t>三</w:t>
            </w:r>
            <w:r w:rsidRPr="00836805">
              <w:rPr>
                <w:rFonts w:hint="eastAsia"/>
                <w:szCs w:val="24"/>
              </w:rPr>
              <w:t>十條第一項規定裝置安全保護設施。</w:t>
            </w:r>
          </w:p>
          <w:p w:rsidR="00C921C1" w:rsidRPr="00836805" w:rsidRDefault="00C921C1" w:rsidP="00C921C1">
            <w:pPr>
              <w:pStyle w:val="af0"/>
              <w:ind w:left="709" w:hanging="482"/>
              <w:jc w:val="both"/>
              <w:rPr>
                <w:szCs w:val="24"/>
              </w:rPr>
            </w:pPr>
            <w:r w:rsidRPr="00836805">
              <w:rPr>
                <w:rFonts w:hint="eastAsia"/>
                <w:szCs w:val="24"/>
              </w:rPr>
              <w:t>五、未依第</w:t>
            </w:r>
            <w:r w:rsidR="00021FC7" w:rsidRPr="00310904">
              <w:rPr>
                <w:rFonts w:hint="eastAsia"/>
                <w:color w:val="E36C0A" w:themeColor="accent6" w:themeShade="BF"/>
                <w:szCs w:val="24"/>
              </w:rPr>
              <w:t>六</w:t>
            </w:r>
            <w:r w:rsidRPr="00310904">
              <w:rPr>
                <w:rFonts w:hint="eastAsia"/>
                <w:color w:val="E36C0A" w:themeColor="accent6" w:themeShade="BF"/>
                <w:szCs w:val="24"/>
              </w:rPr>
              <w:t>十</w:t>
            </w:r>
            <w:r w:rsidR="00021FC7" w:rsidRPr="00310904">
              <w:rPr>
                <w:rFonts w:hint="eastAsia"/>
                <w:color w:val="E36C0A" w:themeColor="accent6" w:themeShade="BF"/>
                <w:szCs w:val="24"/>
              </w:rPr>
              <w:t>九</w:t>
            </w:r>
            <w:r w:rsidRPr="00836805">
              <w:rPr>
                <w:rFonts w:hint="eastAsia"/>
                <w:szCs w:val="24"/>
              </w:rPr>
              <w:t>條準用第三十</w:t>
            </w:r>
            <w:r w:rsidR="00021FC7">
              <w:rPr>
                <w:rFonts w:hint="eastAsia"/>
                <w:szCs w:val="24"/>
              </w:rPr>
              <w:t>一</w:t>
            </w:r>
            <w:r w:rsidRPr="00836805">
              <w:rPr>
                <w:rFonts w:hint="eastAsia"/>
                <w:szCs w:val="24"/>
              </w:rPr>
              <w:t>條第一項規定檢驗並記載檢驗結果。</w:t>
            </w:r>
          </w:p>
          <w:p w:rsidR="00C921C1" w:rsidRPr="00836805" w:rsidRDefault="00C921C1" w:rsidP="00C921C1">
            <w:pPr>
              <w:pStyle w:val="af0"/>
              <w:ind w:left="709" w:hanging="482"/>
              <w:jc w:val="both"/>
              <w:rPr>
                <w:szCs w:val="24"/>
              </w:rPr>
            </w:pPr>
            <w:r w:rsidRPr="00836805">
              <w:rPr>
                <w:rFonts w:hint="eastAsia"/>
                <w:szCs w:val="24"/>
              </w:rPr>
              <w:t>六、未依第</w:t>
            </w:r>
            <w:r w:rsidR="00021FC7" w:rsidRPr="00310904">
              <w:rPr>
                <w:rFonts w:hint="eastAsia"/>
                <w:color w:val="E36C0A" w:themeColor="accent6" w:themeShade="BF"/>
                <w:szCs w:val="24"/>
              </w:rPr>
              <w:t>六</w:t>
            </w:r>
            <w:r w:rsidRPr="00310904">
              <w:rPr>
                <w:rFonts w:hint="eastAsia"/>
                <w:color w:val="E36C0A" w:themeColor="accent6" w:themeShade="BF"/>
                <w:szCs w:val="24"/>
              </w:rPr>
              <w:t>十</w:t>
            </w:r>
            <w:r w:rsidR="00021FC7" w:rsidRPr="00310904">
              <w:rPr>
                <w:rFonts w:hint="eastAsia"/>
                <w:color w:val="E36C0A" w:themeColor="accent6" w:themeShade="BF"/>
                <w:szCs w:val="24"/>
              </w:rPr>
              <w:t>九</w:t>
            </w:r>
            <w:r w:rsidRPr="00836805">
              <w:rPr>
                <w:rFonts w:hint="eastAsia"/>
                <w:szCs w:val="24"/>
              </w:rPr>
              <w:t>條準用第三十</w:t>
            </w:r>
            <w:r w:rsidR="00021FC7">
              <w:rPr>
                <w:rFonts w:hint="eastAsia"/>
                <w:szCs w:val="24"/>
              </w:rPr>
              <w:t>七</w:t>
            </w:r>
            <w:r w:rsidRPr="00836805">
              <w:rPr>
                <w:rFonts w:hint="eastAsia"/>
                <w:szCs w:val="24"/>
              </w:rPr>
              <w:t>條第一項規定設置線路。</w:t>
            </w:r>
          </w:p>
          <w:p w:rsidR="00C921C1" w:rsidRPr="00836805" w:rsidRDefault="00C921C1" w:rsidP="00021FC7">
            <w:pPr>
              <w:pStyle w:val="af0"/>
              <w:ind w:left="709" w:hanging="482"/>
              <w:jc w:val="both"/>
              <w:rPr>
                <w:szCs w:val="24"/>
                <w:u w:val="single"/>
              </w:rPr>
            </w:pPr>
            <w:r w:rsidRPr="00836805">
              <w:rPr>
                <w:rFonts w:hint="eastAsia"/>
                <w:szCs w:val="24"/>
              </w:rPr>
              <w:t>七、未依第</w:t>
            </w:r>
            <w:r w:rsidR="00021FC7" w:rsidRPr="00310904">
              <w:rPr>
                <w:rFonts w:hint="eastAsia"/>
                <w:color w:val="E36C0A" w:themeColor="accent6" w:themeShade="BF"/>
                <w:szCs w:val="24"/>
              </w:rPr>
              <w:t>六</w:t>
            </w:r>
            <w:r w:rsidRPr="00310904">
              <w:rPr>
                <w:rFonts w:hint="eastAsia"/>
                <w:color w:val="E36C0A" w:themeColor="accent6" w:themeShade="BF"/>
                <w:szCs w:val="24"/>
              </w:rPr>
              <w:t>十</w:t>
            </w:r>
            <w:r w:rsidR="00021FC7" w:rsidRPr="00310904">
              <w:rPr>
                <w:rFonts w:hint="eastAsia"/>
                <w:color w:val="E36C0A" w:themeColor="accent6" w:themeShade="BF"/>
                <w:szCs w:val="24"/>
              </w:rPr>
              <w:t>九</w:t>
            </w:r>
            <w:r w:rsidRPr="00836805">
              <w:rPr>
                <w:rFonts w:hint="eastAsia"/>
                <w:szCs w:val="24"/>
              </w:rPr>
              <w:t>條準用第五十</w:t>
            </w:r>
            <w:r w:rsidR="00021FC7">
              <w:rPr>
                <w:rFonts w:hint="eastAsia"/>
                <w:szCs w:val="24"/>
              </w:rPr>
              <w:t>七</w:t>
            </w:r>
            <w:r w:rsidRPr="00836805">
              <w:rPr>
                <w:rFonts w:hint="eastAsia"/>
                <w:szCs w:val="24"/>
              </w:rPr>
              <w:t>條規定置主任技術員。</w:t>
            </w:r>
          </w:p>
        </w:tc>
        <w:tc>
          <w:tcPr>
            <w:tcW w:w="1666" w:type="pct"/>
          </w:tcPr>
          <w:p w:rsidR="00C921C1" w:rsidRDefault="00C921C1" w:rsidP="00C921C1">
            <w:pPr>
              <w:pStyle w:val="11"/>
              <w:ind w:left="482" w:hanging="482"/>
              <w:textDirection w:val="lrTb"/>
              <w:rPr>
                <w:szCs w:val="24"/>
              </w:rPr>
            </w:pPr>
          </w:p>
          <w:p w:rsidR="004B1AA5" w:rsidRDefault="004B1AA5" w:rsidP="00C921C1">
            <w:pPr>
              <w:pStyle w:val="11"/>
              <w:ind w:left="482" w:hanging="482"/>
              <w:textDirection w:val="lrTb"/>
              <w:rPr>
                <w:szCs w:val="24"/>
              </w:rPr>
            </w:pPr>
          </w:p>
          <w:p w:rsidR="004B1AA5" w:rsidRDefault="004B1AA5" w:rsidP="00C921C1">
            <w:pPr>
              <w:pStyle w:val="11"/>
              <w:ind w:left="482" w:hanging="482"/>
              <w:textDirection w:val="lrTb"/>
              <w:rPr>
                <w:szCs w:val="24"/>
              </w:rPr>
            </w:pPr>
          </w:p>
          <w:p w:rsidR="004B1AA5" w:rsidRDefault="004B1AA5" w:rsidP="00C921C1">
            <w:pPr>
              <w:pStyle w:val="11"/>
              <w:ind w:left="482" w:hanging="482"/>
              <w:textDirection w:val="lrTb"/>
              <w:rPr>
                <w:szCs w:val="24"/>
              </w:rPr>
            </w:pPr>
            <w:r w:rsidRPr="004B1AA5">
              <w:rPr>
                <w:rFonts w:hint="eastAsia"/>
                <w:szCs w:val="24"/>
              </w:rPr>
              <w:t>對</w:t>
            </w:r>
            <w:r>
              <w:rPr>
                <w:rFonts w:hint="eastAsia"/>
                <w:szCs w:val="24"/>
              </w:rPr>
              <w:t>未設專人等</w:t>
            </w:r>
            <w:r w:rsidRPr="004B1AA5">
              <w:rPr>
                <w:rFonts w:hint="eastAsia"/>
                <w:szCs w:val="24"/>
              </w:rPr>
              <w:t>之要求，屬</w:t>
            </w:r>
            <w:r>
              <w:rPr>
                <w:rFonts w:hint="eastAsia"/>
                <w:szCs w:val="24"/>
              </w:rPr>
              <w:t>監理行政事宜</w:t>
            </w:r>
            <w:r w:rsidRPr="004B1AA5">
              <w:rPr>
                <w:rFonts w:hint="eastAsia"/>
                <w:szCs w:val="24"/>
              </w:rPr>
              <w:t>，把中央主管機關修改為或增加電業管制機關為之。</w:t>
            </w:r>
          </w:p>
          <w:p w:rsidR="004B1AA5" w:rsidRPr="00836805" w:rsidRDefault="004B1AA5" w:rsidP="00C921C1">
            <w:pPr>
              <w:pStyle w:val="11"/>
              <w:ind w:left="482" w:hanging="482"/>
              <w:textDirection w:val="lrTb"/>
              <w:rPr>
                <w:szCs w:val="24"/>
              </w:rPr>
            </w:pPr>
          </w:p>
        </w:tc>
      </w:tr>
      <w:tr w:rsidR="00C921C1" w:rsidRPr="00836805" w:rsidTr="00D86E09">
        <w:tblPrEx>
          <w:tblLook w:val="0000" w:firstRow="0" w:lastRow="0" w:firstColumn="0" w:lastColumn="0" w:noHBand="0" w:noVBand="0"/>
        </w:tblPrEx>
        <w:trPr>
          <w:jc w:val="center"/>
        </w:trPr>
        <w:tc>
          <w:tcPr>
            <w:tcW w:w="1667" w:type="pct"/>
          </w:tcPr>
          <w:p w:rsidR="00790AFA" w:rsidRDefault="00790AFA" w:rsidP="00790AFA">
            <w:pPr>
              <w:pStyle w:val="ae"/>
              <w:jc w:val="both"/>
            </w:pPr>
            <w:r>
              <w:rPr>
                <w:rFonts w:hint="eastAsia"/>
              </w:rPr>
              <w:t>第八十七條</w:t>
            </w:r>
            <w:r>
              <w:rPr>
                <w:rFonts w:hint="eastAsia"/>
              </w:rPr>
              <w:t xml:space="preserve"> </w:t>
            </w:r>
            <w:r>
              <w:rPr>
                <w:rFonts w:hint="eastAsia"/>
              </w:rPr>
              <w:t>有下列情形之一者，由直轄市或縣（市）主管機關處新臺幣一萬元以上五萬元以下罰鍰，並得限期改善；屆期未改善者，得按次處罰：</w:t>
            </w:r>
          </w:p>
          <w:p w:rsidR="008C3FA2" w:rsidRDefault="008C3FA2" w:rsidP="00790AFA">
            <w:pPr>
              <w:pStyle w:val="ae"/>
              <w:jc w:val="both"/>
            </w:pPr>
          </w:p>
          <w:p w:rsidR="008C3FA2" w:rsidRDefault="008C3FA2" w:rsidP="00790AFA">
            <w:pPr>
              <w:pStyle w:val="ae"/>
              <w:jc w:val="both"/>
            </w:pPr>
          </w:p>
          <w:p w:rsidR="00790AFA" w:rsidRDefault="00790AFA" w:rsidP="00790AFA">
            <w:pPr>
              <w:pStyle w:val="ae"/>
              <w:jc w:val="both"/>
            </w:pPr>
            <w:r>
              <w:rPr>
                <w:rFonts w:hint="eastAsia"/>
              </w:rPr>
              <w:t>一、不符第五十九條第五項或第六項規定資格者從事電力工程相關工作。</w:t>
            </w:r>
          </w:p>
          <w:p w:rsidR="00790AFA" w:rsidRDefault="00790AFA" w:rsidP="00790AFA">
            <w:pPr>
              <w:pStyle w:val="ae"/>
              <w:jc w:val="both"/>
            </w:pPr>
            <w:r>
              <w:rPr>
                <w:rFonts w:hint="eastAsia"/>
              </w:rPr>
              <w:t>二、違反第五十九條第七項所定規則中，有關電器承裝業與用電設備檢驗維護業管理之規定。</w:t>
            </w:r>
          </w:p>
          <w:p w:rsidR="00790AFA" w:rsidRDefault="00790AFA" w:rsidP="00790AFA">
            <w:pPr>
              <w:pStyle w:val="ac"/>
              <w:jc w:val="both"/>
            </w:pPr>
            <w:r>
              <w:rPr>
                <w:rFonts w:hint="eastAsia"/>
              </w:rPr>
              <w:t>三、裝有電力設備之工廠、礦場、供公眾使用之建築物及受電電壓屬高壓以上用電場所之負責人違反第六十條第一項規定，未辦理登記或未定期申報檢驗紀錄；或違反第二項所定規則中有關電力設備與用電場所之記錄方式、管理或專任電氣技術人員之管理、其他應遵行事項之規定。</w:t>
            </w:r>
          </w:p>
          <w:p w:rsidR="00790AFA" w:rsidRDefault="00790AFA" w:rsidP="00790AFA">
            <w:pPr>
              <w:pStyle w:val="ac"/>
              <w:jc w:val="both"/>
            </w:pPr>
            <w:r>
              <w:rPr>
                <w:rFonts w:hint="eastAsia"/>
              </w:rPr>
              <w:t>四、專任電氣技術人員違反第六十三條規定。</w:t>
            </w:r>
          </w:p>
          <w:p w:rsidR="00C921C1" w:rsidRPr="00836805" w:rsidRDefault="00790AFA" w:rsidP="00790AFA">
            <w:pPr>
              <w:pStyle w:val="ac"/>
              <w:jc w:val="both"/>
              <w:rPr>
                <w:szCs w:val="24"/>
              </w:rPr>
            </w:pPr>
            <w:r>
              <w:rPr>
                <w:rFonts w:hint="eastAsia"/>
              </w:rPr>
              <w:t>有前項第三款之情形，直轄市或縣（市）主管機關並得會同電業對該負責人未辦理登記或未定期申報檢驗紀錄之用電場所停止供電。</w:t>
            </w:r>
          </w:p>
        </w:tc>
        <w:tc>
          <w:tcPr>
            <w:tcW w:w="1667" w:type="pct"/>
          </w:tcPr>
          <w:p w:rsidR="00C921C1" w:rsidRPr="00836805" w:rsidRDefault="00C921C1" w:rsidP="00C921C1">
            <w:pPr>
              <w:pStyle w:val="ae"/>
              <w:jc w:val="both"/>
            </w:pPr>
            <w:r w:rsidRPr="00836805">
              <w:rPr>
                <w:rFonts w:hint="eastAsia"/>
              </w:rPr>
              <w:t>第八十</w:t>
            </w:r>
            <w:r w:rsidR="00FE0809">
              <w:rPr>
                <w:rFonts w:hint="eastAsia"/>
              </w:rPr>
              <w:t>六</w:t>
            </w:r>
            <w:r w:rsidRPr="00836805">
              <w:rPr>
                <w:rFonts w:hint="eastAsia"/>
              </w:rPr>
              <w:t xml:space="preserve">條　</w:t>
            </w:r>
            <w:r w:rsidRPr="00836805">
              <w:rPr>
                <w:rFonts w:hint="eastAsia"/>
                <w:szCs w:val="24"/>
              </w:rPr>
              <w:t>(</w:t>
            </w:r>
            <w:r w:rsidRPr="00836805">
              <w:rPr>
                <w:rFonts w:hint="eastAsia"/>
              </w:rPr>
              <w:t>電力行業違反管理、檢驗、</w:t>
            </w:r>
            <w:r w:rsidRPr="00836805">
              <w:rPr>
                <w:rFonts w:hint="eastAsia"/>
                <w:szCs w:val="24"/>
              </w:rPr>
              <w:t>專任電氣技術人員陳述或報告虛偽不實</w:t>
            </w:r>
            <w:r w:rsidRPr="00836805">
              <w:rPr>
                <w:rFonts w:hint="eastAsia"/>
                <w:szCs w:val="24"/>
              </w:rPr>
              <w:t>)</w:t>
            </w:r>
          </w:p>
          <w:p w:rsidR="00C921C1" w:rsidRPr="00836805" w:rsidRDefault="00C921C1" w:rsidP="00C921C1">
            <w:pPr>
              <w:pStyle w:val="ac"/>
              <w:jc w:val="both"/>
            </w:pPr>
            <w:r w:rsidRPr="00836805">
              <w:rPr>
                <w:rFonts w:hint="eastAsia"/>
              </w:rPr>
              <w:t>有下列情形之一者，由直轄市或縣（市）主管機關處新臺幣一萬元以上五萬元以下罰鍰，並得限期改善；</w:t>
            </w:r>
            <w:r w:rsidRPr="00836805">
              <w:rPr>
                <w:rFonts w:hint="eastAsia"/>
                <w:szCs w:val="24"/>
              </w:rPr>
              <w:t>屆期</w:t>
            </w:r>
            <w:r w:rsidRPr="00836805">
              <w:rPr>
                <w:rFonts w:hint="eastAsia"/>
              </w:rPr>
              <w:t>未改善者，得按次處罰：</w:t>
            </w:r>
          </w:p>
          <w:p w:rsidR="008E0C99" w:rsidRDefault="008E0C99" w:rsidP="008E0C99">
            <w:pPr>
              <w:pStyle w:val="af0"/>
            </w:pPr>
            <w:r>
              <w:rPr>
                <w:rFonts w:hint="eastAsia"/>
              </w:rPr>
              <w:t>一、不符第</w:t>
            </w:r>
            <w:r w:rsidRPr="008E0C99">
              <w:rPr>
                <w:rFonts w:hint="eastAsia"/>
                <w:color w:val="E36C0A" w:themeColor="accent6" w:themeShade="BF"/>
              </w:rPr>
              <w:t>五十八</w:t>
            </w:r>
            <w:r>
              <w:rPr>
                <w:rFonts w:hint="eastAsia"/>
              </w:rPr>
              <w:t>條第五項或第六項規定資格者從事電力工程相關工作。</w:t>
            </w:r>
          </w:p>
          <w:p w:rsidR="008E0C99" w:rsidRDefault="008E0C99" w:rsidP="008E0C99">
            <w:pPr>
              <w:pStyle w:val="af0"/>
            </w:pPr>
            <w:r>
              <w:rPr>
                <w:rFonts w:hint="eastAsia"/>
              </w:rPr>
              <w:t>二、違反第</w:t>
            </w:r>
            <w:r w:rsidRPr="008E0C99">
              <w:rPr>
                <w:rFonts w:hint="eastAsia"/>
                <w:color w:val="E36C0A" w:themeColor="accent6" w:themeShade="BF"/>
              </w:rPr>
              <w:t>五十八</w:t>
            </w:r>
            <w:r>
              <w:rPr>
                <w:rFonts w:hint="eastAsia"/>
              </w:rPr>
              <w:t>條第</w:t>
            </w:r>
            <w:r w:rsidRPr="008E0C99">
              <w:rPr>
                <w:rFonts w:hint="eastAsia"/>
                <w:color w:val="E36C0A" w:themeColor="accent6" w:themeShade="BF"/>
              </w:rPr>
              <w:t>六</w:t>
            </w:r>
            <w:r>
              <w:rPr>
                <w:rFonts w:hint="eastAsia"/>
              </w:rPr>
              <w:t>項所定規則中，有關電器承裝業與用電設備檢驗維護業管理之規定。</w:t>
            </w:r>
          </w:p>
          <w:p w:rsidR="008E0C99" w:rsidRDefault="008E0C99" w:rsidP="008E0C99">
            <w:pPr>
              <w:pStyle w:val="af0"/>
            </w:pPr>
            <w:r>
              <w:rPr>
                <w:rFonts w:hint="eastAsia"/>
              </w:rPr>
              <w:t>三、裝有電力設備之工廠、礦場、供公眾使用之建築物及受電電壓屬高壓以上用電場所之負責人違反第</w:t>
            </w:r>
            <w:r w:rsidRPr="008E0C99">
              <w:rPr>
                <w:rFonts w:hint="eastAsia"/>
                <w:color w:val="E36C0A" w:themeColor="accent6" w:themeShade="BF"/>
              </w:rPr>
              <w:t>五十九</w:t>
            </w:r>
            <w:r>
              <w:rPr>
                <w:rFonts w:hint="eastAsia"/>
              </w:rPr>
              <w:t>條第一項規定，未辦理登記或未定期申報檢驗紀錄；或違反第二項所定規則中有關電力設備與用電場所之記錄方式、管理或專任電氣技術人員之管理、其他應遵行事項之規定。</w:t>
            </w:r>
          </w:p>
          <w:p w:rsidR="008E0C99" w:rsidRDefault="008E0C99" w:rsidP="008E0C99">
            <w:pPr>
              <w:pStyle w:val="af0"/>
            </w:pPr>
            <w:r>
              <w:rPr>
                <w:rFonts w:hint="eastAsia"/>
              </w:rPr>
              <w:t>四、專任電氣技術人員違反第</w:t>
            </w:r>
            <w:r w:rsidRPr="008E0C99">
              <w:rPr>
                <w:rFonts w:hint="eastAsia"/>
                <w:color w:val="E36C0A" w:themeColor="accent6" w:themeShade="BF"/>
              </w:rPr>
              <w:t>六十二</w:t>
            </w:r>
            <w:r>
              <w:rPr>
                <w:rFonts w:hint="eastAsia"/>
              </w:rPr>
              <w:t>條規定。</w:t>
            </w:r>
          </w:p>
          <w:p w:rsidR="00C921C1" w:rsidRPr="00836805" w:rsidRDefault="008E0C99" w:rsidP="008E0C99">
            <w:pPr>
              <w:pStyle w:val="af0"/>
              <w:rPr>
                <w:szCs w:val="24"/>
              </w:rPr>
            </w:pPr>
            <w:r>
              <w:rPr>
                <w:rFonts w:hint="eastAsia"/>
              </w:rPr>
              <w:t>有前項第三款之情形，直轄市或縣（市）主管機關並得會同電業對該負責人未辦理登記或未定期申報檢驗紀錄之用電場所停止供電</w:t>
            </w:r>
            <w:r w:rsidR="00C921C1" w:rsidRPr="00836805">
              <w:rPr>
                <w:rFonts w:hint="eastAsia"/>
              </w:rPr>
              <w:t>。</w:t>
            </w: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C921C1" w:rsidRPr="00836805" w:rsidRDefault="00C921C1" w:rsidP="00C921C1">
            <w:pPr>
              <w:pStyle w:val="ae"/>
              <w:jc w:val="both"/>
              <w:rPr>
                <w:szCs w:val="24"/>
              </w:rPr>
            </w:pPr>
            <w:r w:rsidRPr="00836805">
              <w:rPr>
                <w:rFonts w:hint="eastAsia"/>
                <w:szCs w:val="28"/>
              </w:rPr>
              <w:t>第九章　附則</w:t>
            </w:r>
          </w:p>
        </w:tc>
        <w:tc>
          <w:tcPr>
            <w:tcW w:w="1667" w:type="pct"/>
          </w:tcPr>
          <w:p w:rsidR="00C921C1" w:rsidRPr="00836805" w:rsidRDefault="00C921C1" w:rsidP="00C921C1">
            <w:pPr>
              <w:pStyle w:val="ae"/>
              <w:jc w:val="both"/>
              <w:rPr>
                <w:szCs w:val="24"/>
              </w:rPr>
            </w:pPr>
            <w:r w:rsidRPr="00836805">
              <w:rPr>
                <w:rFonts w:hint="eastAsia"/>
                <w:szCs w:val="28"/>
              </w:rPr>
              <w:t>第九章　附則</w:t>
            </w:r>
          </w:p>
        </w:tc>
        <w:tc>
          <w:tcPr>
            <w:tcW w:w="1666" w:type="pct"/>
          </w:tcPr>
          <w:p w:rsidR="00C921C1" w:rsidRPr="00836805" w:rsidRDefault="00C921C1" w:rsidP="00C921C1">
            <w:pPr>
              <w:pStyle w:val="11"/>
              <w:rPr>
                <w:szCs w:val="24"/>
              </w:rPr>
            </w:pPr>
          </w:p>
        </w:tc>
      </w:tr>
      <w:tr w:rsidR="00C921C1" w:rsidRPr="00836805" w:rsidTr="00D86E09">
        <w:tblPrEx>
          <w:tblLook w:val="0000" w:firstRow="0" w:lastRow="0" w:firstColumn="0" w:lastColumn="0" w:noHBand="0" w:noVBand="0"/>
        </w:tblPrEx>
        <w:trPr>
          <w:jc w:val="center"/>
        </w:trPr>
        <w:tc>
          <w:tcPr>
            <w:tcW w:w="1667" w:type="pct"/>
          </w:tcPr>
          <w:p w:rsidR="00D179B4" w:rsidRDefault="00790AFA" w:rsidP="00790AFA">
            <w:pPr>
              <w:pStyle w:val="ae"/>
              <w:jc w:val="both"/>
              <w:rPr>
                <w:szCs w:val="28"/>
              </w:rPr>
            </w:pPr>
            <w:r w:rsidRPr="00790AFA">
              <w:rPr>
                <w:rFonts w:hint="eastAsia"/>
                <w:szCs w:val="28"/>
              </w:rPr>
              <w:t>第八十八條</w:t>
            </w:r>
            <w:r w:rsidRPr="00790AFA">
              <w:rPr>
                <w:rFonts w:hint="eastAsia"/>
                <w:szCs w:val="28"/>
              </w:rPr>
              <w:t xml:space="preserve"> </w:t>
            </w:r>
          </w:p>
          <w:p w:rsidR="00790AFA" w:rsidRPr="00790AFA" w:rsidRDefault="00790AFA" w:rsidP="00790AFA">
            <w:pPr>
              <w:pStyle w:val="ae"/>
              <w:jc w:val="both"/>
              <w:rPr>
                <w:szCs w:val="28"/>
              </w:rPr>
            </w:pPr>
            <w:r w:rsidRPr="00790AFA">
              <w:rPr>
                <w:rFonts w:hint="eastAsia"/>
                <w:szCs w:val="28"/>
              </w:rPr>
              <w:t>為減緩電價短期大幅波動對民生經濟之衝擊，中央主管機關得設置電價穩定基金。</w:t>
            </w:r>
          </w:p>
          <w:p w:rsidR="00790AFA" w:rsidRPr="00790AFA" w:rsidRDefault="00790AFA" w:rsidP="00790AFA">
            <w:pPr>
              <w:pStyle w:val="ae"/>
              <w:jc w:val="both"/>
              <w:rPr>
                <w:szCs w:val="28"/>
              </w:rPr>
            </w:pPr>
            <w:r w:rsidRPr="00790AFA">
              <w:rPr>
                <w:rFonts w:hint="eastAsia"/>
                <w:szCs w:val="28"/>
              </w:rPr>
              <w:t>前項基金之來源如下：</w:t>
            </w:r>
          </w:p>
          <w:p w:rsidR="00790AFA" w:rsidRPr="00790AFA" w:rsidRDefault="00790AFA" w:rsidP="00790AFA">
            <w:pPr>
              <w:pStyle w:val="ae"/>
              <w:jc w:val="both"/>
              <w:rPr>
                <w:szCs w:val="28"/>
              </w:rPr>
            </w:pPr>
            <w:r w:rsidRPr="00790AFA">
              <w:rPr>
                <w:rFonts w:hint="eastAsia"/>
                <w:szCs w:val="28"/>
              </w:rPr>
              <w:t>ㄧ、公用售電業年度決算調整後稅後盈餘超過合理利潤數。</w:t>
            </w:r>
          </w:p>
          <w:p w:rsidR="00790AFA" w:rsidRPr="00790AFA" w:rsidRDefault="00790AFA" w:rsidP="00790AFA">
            <w:pPr>
              <w:pStyle w:val="ae"/>
              <w:jc w:val="both"/>
              <w:rPr>
                <w:szCs w:val="28"/>
              </w:rPr>
            </w:pPr>
            <w:r w:rsidRPr="00790AFA">
              <w:rPr>
                <w:rFonts w:hint="eastAsia"/>
                <w:szCs w:val="28"/>
              </w:rPr>
              <w:t>二、</w:t>
            </w:r>
            <w:r w:rsidRPr="00790AFA">
              <w:rPr>
                <w:rFonts w:hint="eastAsia"/>
                <w:szCs w:val="28"/>
              </w:rPr>
              <w:t xml:space="preserve"> </w:t>
            </w:r>
            <w:r w:rsidRPr="00790AFA">
              <w:rPr>
                <w:rFonts w:hint="eastAsia"/>
                <w:szCs w:val="28"/>
              </w:rPr>
              <w:t>政府循預算程序之撥款。</w:t>
            </w:r>
          </w:p>
          <w:p w:rsidR="00790AFA" w:rsidRPr="00790AFA" w:rsidRDefault="00790AFA" w:rsidP="00790AFA">
            <w:pPr>
              <w:pStyle w:val="ae"/>
              <w:jc w:val="both"/>
              <w:rPr>
                <w:szCs w:val="28"/>
              </w:rPr>
            </w:pPr>
            <w:r w:rsidRPr="00790AFA">
              <w:rPr>
                <w:rFonts w:hint="eastAsia"/>
                <w:szCs w:val="28"/>
              </w:rPr>
              <w:t>三、電業捐助。</w:t>
            </w:r>
          </w:p>
          <w:p w:rsidR="00790AFA" w:rsidRPr="00790AFA" w:rsidRDefault="00790AFA" w:rsidP="00790AFA">
            <w:pPr>
              <w:pStyle w:val="ae"/>
              <w:jc w:val="both"/>
              <w:rPr>
                <w:szCs w:val="28"/>
              </w:rPr>
            </w:pPr>
            <w:r w:rsidRPr="00790AFA">
              <w:rPr>
                <w:rFonts w:hint="eastAsia"/>
                <w:szCs w:val="28"/>
              </w:rPr>
              <w:t>四、企業捐助。</w:t>
            </w:r>
          </w:p>
          <w:p w:rsidR="00790AFA" w:rsidRPr="00790AFA" w:rsidRDefault="00790AFA" w:rsidP="00790AFA">
            <w:pPr>
              <w:pStyle w:val="ae"/>
              <w:jc w:val="both"/>
              <w:rPr>
                <w:szCs w:val="28"/>
              </w:rPr>
            </w:pPr>
            <w:r w:rsidRPr="00790AFA">
              <w:rPr>
                <w:rFonts w:hint="eastAsia"/>
                <w:szCs w:val="28"/>
              </w:rPr>
              <w:t>五、基金之孳息。</w:t>
            </w:r>
          </w:p>
          <w:p w:rsidR="00C921C1" w:rsidRPr="00836805" w:rsidRDefault="00790AFA" w:rsidP="00790AFA">
            <w:pPr>
              <w:pStyle w:val="ac"/>
              <w:jc w:val="both"/>
              <w:rPr>
                <w:szCs w:val="28"/>
              </w:rPr>
            </w:pPr>
            <w:r w:rsidRPr="00790AFA">
              <w:rPr>
                <w:rFonts w:hint="eastAsia"/>
                <w:szCs w:val="28"/>
              </w:rPr>
              <w:t>六、其他有關收入。</w:t>
            </w:r>
          </w:p>
        </w:tc>
        <w:tc>
          <w:tcPr>
            <w:tcW w:w="1667" w:type="pct"/>
          </w:tcPr>
          <w:p w:rsidR="00C921C1" w:rsidRPr="00836805" w:rsidRDefault="00C921C1" w:rsidP="00C921C1">
            <w:pPr>
              <w:pStyle w:val="ae"/>
              <w:jc w:val="both"/>
              <w:rPr>
                <w:rStyle w:val="afe"/>
                <w:rFonts w:eastAsia="細明體"/>
              </w:rPr>
            </w:pPr>
            <w:r w:rsidRPr="00836805">
              <w:rPr>
                <w:rFonts w:hint="eastAsia"/>
                <w:szCs w:val="28"/>
              </w:rPr>
              <w:t>第八十</w:t>
            </w:r>
            <w:r w:rsidR="00FE0809">
              <w:rPr>
                <w:rFonts w:hint="eastAsia"/>
                <w:szCs w:val="28"/>
              </w:rPr>
              <w:t>七</w:t>
            </w:r>
            <w:r w:rsidRPr="00836805">
              <w:rPr>
                <w:rFonts w:hint="eastAsia"/>
                <w:szCs w:val="28"/>
              </w:rPr>
              <w:t>條</w:t>
            </w:r>
            <w:r w:rsidRPr="00836805">
              <w:rPr>
                <w:rStyle w:val="afe"/>
                <w:rFonts w:eastAsia="細明體" w:hint="eastAsia"/>
              </w:rPr>
              <w:t xml:space="preserve"> </w:t>
            </w:r>
            <w:r w:rsidRPr="00836805">
              <w:rPr>
                <w:rStyle w:val="afe"/>
                <w:rFonts w:eastAsia="細明體"/>
              </w:rPr>
              <w:t xml:space="preserve"> </w:t>
            </w:r>
            <w:r w:rsidRPr="00836805">
              <w:rPr>
                <w:rFonts w:hint="eastAsia"/>
                <w:szCs w:val="24"/>
              </w:rPr>
              <w:t>(</w:t>
            </w:r>
            <w:r w:rsidRPr="00836805">
              <w:rPr>
                <w:rStyle w:val="afe"/>
                <w:rFonts w:ascii="標楷體" w:hAnsi="標楷體" w:hint="eastAsia"/>
                <w:sz w:val="24"/>
                <w:szCs w:val="24"/>
              </w:rPr>
              <w:t>電</w:t>
            </w:r>
            <w:r w:rsidR="0045178A" w:rsidRPr="0045178A">
              <w:rPr>
                <w:rStyle w:val="afe"/>
                <w:rFonts w:ascii="標楷體" w:hAnsi="標楷體" w:hint="eastAsia"/>
                <w:color w:val="E36C0A" w:themeColor="accent6" w:themeShade="BF"/>
                <w:sz w:val="24"/>
                <w:szCs w:val="24"/>
              </w:rPr>
              <w:t>業發展</w:t>
            </w:r>
            <w:r w:rsidRPr="00836805">
              <w:rPr>
                <w:rStyle w:val="afe"/>
                <w:rFonts w:ascii="標楷體" w:hAnsi="標楷體" w:hint="eastAsia"/>
                <w:sz w:val="24"/>
                <w:szCs w:val="24"/>
              </w:rPr>
              <w:t>穩定基金</w:t>
            </w:r>
            <w:r w:rsidRPr="00836805">
              <w:rPr>
                <w:rStyle w:val="afe"/>
                <w:rFonts w:eastAsia="細明體" w:hint="eastAsia"/>
              </w:rPr>
              <w:t xml:space="preserve">)    </w:t>
            </w:r>
          </w:p>
          <w:p w:rsidR="00C921C1" w:rsidRPr="00737397" w:rsidRDefault="00C921C1" w:rsidP="00C921C1">
            <w:pPr>
              <w:pStyle w:val="ac"/>
              <w:jc w:val="both"/>
              <w:rPr>
                <w:szCs w:val="28"/>
              </w:rPr>
            </w:pPr>
            <w:r w:rsidRPr="00737397">
              <w:rPr>
                <w:rFonts w:hint="eastAsia"/>
                <w:szCs w:val="28"/>
              </w:rPr>
              <w:t>為減緩電價短期大幅波動對民生經濟之衝擊，</w:t>
            </w:r>
            <w:r w:rsidR="0045178A" w:rsidRPr="00737397">
              <w:rPr>
                <w:rFonts w:hint="eastAsia"/>
                <w:color w:val="E36C0A" w:themeColor="accent6" w:themeShade="BF"/>
                <w:szCs w:val="28"/>
              </w:rPr>
              <w:t>發展及改</w:t>
            </w:r>
            <w:r w:rsidR="0045178A" w:rsidRPr="00C53DC9">
              <w:rPr>
                <w:rFonts w:hint="eastAsia"/>
                <w:color w:val="E36C0A" w:themeColor="accent6" w:themeShade="BF"/>
                <w:szCs w:val="28"/>
              </w:rPr>
              <w:t>進再生能源發</w:t>
            </w:r>
            <w:r w:rsidR="0009674A" w:rsidRPr="00C53DC9">
              <w:rPr>
                <w:rFonts w:hint="eastAsia"/>
                <w:color w:val="E36C0A" w:themeColor="accent6" w:themeShade="BF"/>
                <w:szCs w:val="28"/>
              </w:rPr>
              <w:t>展</w:t>
            </w:r>
            <w:r w:rsidR="0045178A" w:rsidRPr="00C53DC9">
              <w:rPr>
                <w:rFonts w:hint="eastAsia"/>
                <w:color w:val="E36C0A" w:themeColor="accent6" w:themeShade="BF"/>
                <w:szCs w:val="28"/>
              </w:rPr>
              <w:t>環境</w:t>
            </w:r>
            <w:r w:rsidR="0045178A" w:rsidRPr="00737397">
              <w:rPr>
                <w:rFonts w:hint="eastAsia"/>
                <w:szCs w:val="28"/>
              </w:rPr>
              <w:t>，</w:t>
            </w:r>
            <w:r w:rsidR="00D179B4" w:rsidRPr="00D179B4">
              <w:rPr>
                <w:rFonts w:hint="eastAsia"/>
                <w:szCs w:val="28"/>
              </w:rPr>
              <w:t>中央主管機關</w:t>
            </w:r>
            <w:r w:rsidRPr="00737397">
              <w:rPr>
                <w:rFonts w:hint="eastAsia"/>
                <w:szCs w:val="28"/>
              </w:rPr>
              <w:t>得設置</w:t>
            </w:r>
            <w:r w:rsidRPr="0009674A">
              <w:rPr>
                <w:rFonts w:hint="eastAsia"/>
                <w:color w:val="E36C0A" w:themeColor="accent6" w:themeShade="BF"/>
                <w:szCs w:val="28"/>
              </w:rPr>
              <w:t>電</w:t>
            </w:r>
            <w:r w:rsidR="0045178A" w:rsidRPr="0009674A">
              <w:rPr>
                <w:rFonts w:hint="eastAsia"/>
                <w:color w:val="E36C0A" w:themeColor="accent6" w:themeShade="BF"/>
                <w:szCs w:val="28"/>
              </w:rPr>
              <w:t>業發展</w:t>
            </w:r>
            <w:r w:rsidRPr="0009674A">
              <w:rPr>
                <w:rFonts w:hint="eastAsia"/>
                <w:color w:val="E36C0A" w:themeColor="accent6" w:themeShade="BF"/>
                <w:szCs w:val="28"/>
              </w:rPr>
              <w:t>穩定基金</w:t>
            </w:r>
            <w:r w:rsidRPr="00737397">
              <w:rPr>
                <w:rFonts w:hint="eastAsia"/>
                <w:szCs w:val="28"/>
              </w:rPr>
              <w:t>。</w:t>
            </w:r>
          </w:p>
          <w:p w:rsidR="00D179B4" w:rsidRPr="00D179B4" w:rsidRDefault="00D179B4" w:rsidP="00D179B4">
            <w:pPr>
              <w:pStyle w:val="ac"/>
              <w:jc w:val="both"/>
              <w:rPr>
                <w:szCs w:val="28"/>
              </w:rPr>
            </w:pPr>
            <w:r w:rsidRPr="00D179B4">
              <w:rPr>
                <w:rFonts w:hint="eastAsia"/>
                <w:szCs w:val="28"/>
              </w:rPr>
              <w:t>前項基金之來源如下：</w:t>
            </w:r>
          </w:p>
          <w:p w:rsidR="00D179B4" w:rsidRDefault="00D179B4" w:rsidP="00D179B4">
            <w:pPr>
              <w:pStyle w:val="ac"/>
              <w:jc w:val="both"/>
              <w:rPr>
                <w:szCs w:val="28"/>
              </w:rPr>
            </w:pPr>
            <w:r>
              <w:rPr>
                <w:szCs w:val="28"/>
              </w:rPr>
              <w:softHyphen/>
            </w:r>
            <w:r>
              <w:rPr>
                <w:rFonts w:hint="eastAsia"/>
                <w:szCs w:val="28"/>
              </w:rPr>
              <w:t>一、</w:t>
            </w:r>
            <w:r w:rsidRPr="0009674A">
              <w:rPr>
                <w:rFonts w:hint="eastAsia"/>
                <w:color w:val="E36C0A" w:themeColor="accent6" w:themeShade="BF"/>
                <w:szCs w:val="28"/>
              </w:rPr>
              <w:t>本法</w:t>
            </w:r>
            <w:r w:rsidR="0009674A">
              <w:rPr>
                <w:rFonts w:hint="eastAsia"/>
                <w:color w:val="E36C0A" w:themeColor="accent6" w:themeShade="BF"/>
                <w:szCs w:val="28"/>
              </w:rPr>
              <w:t>修正前</w:t>
            </w:r>
            <w:r w:rsidRPr="0009674A">
              <w:rPr>
                <w:rFonts w:hint="eastAsia"/>
                <w:color w:val="E36C0A" w:themeColor="accent6" w:themeShade="BF"/>
                <w:szCs w:val="28"/>
              </w:rPr>
              <w:t>原綜合電業之稅後盈餘超過合理利潤數</w:t>
            </w:r>
            <w:r w:rsidR="0009674A">
              <w:rPr>
                <w:rFonts w:hint="eastAsia"/>
                <w:color w:val="E36C0A" w:themeColor="accent6" w:themeShade="BF"/>
                <w:szCs w:val="28"/>
              </w:rPr>
              <w:t>部分</w:t>
            </w:r>
            <w:r w:rsidRPr="0009674A">
              <w:rPr>
                <w:rFonts w:hint="eastAsia"/>
                <w:color w:val="E36C0A" w:themeColor="accent6" w:themeShade="BF"/>
                <w:szCs w:val="28"/>
              </w:rPr>
              <w:t>。</w:t>
            </w:r>
          </w:p>
          <w:p w:rsidR="00D179B4" w:rsidRPr="00D179B4" w:rsidRDefault="00D179B4" w:rsidP="00D179B4">
            <w:pPr>
              <w:pStyle w:val="ac"/>
              <w:jc w:val="both"/>
              <w:rPr>
                <w:szCs w:val="28"/>
              </w:rPr>
            </w:pPr>
            <w:r w:rsidRPr="00D179B4">
              <w:rPr>
                <w:rFonts w:hint="eastAsia"/>
                <w:szCs w:val="28"/>
              </w:rPr>
              <w:t>二、</w:t>
            </w:r>
            <w:r w:rsidRPr="00D179B4">
              <w:rPr>
                <w:rFonts w:hint="eastAsia"/>
                <w:szCs w:val="28"/>
              </w:rPr>
              <w:t xml:space="preserve"> </w:t>
            </w:r>
            <w:r w:rsidRPr="00D179B4">
              <w:rPr>
                <w:rFonts w:hint="eastAsia"/>
                <w:szCs w:val="28"/>
              </w:rPr>
              <w:t>政府循預算程序之撥款。</w:t>
            </w:r>
          </w:p>
          <w:p w:rsidR="00D179B4" w:rsidRPr="00D179B4" w:rsidRDefault="00D179B4" w:rsidP="00D179B4">
            <w:pPr>
              <w:pStyle w:val="ac"/>
              <w:jc w:val="both"/>
              <w:rPr>
                <w:szCs w:val="28"/>
              </w:rPr>
            </w:pPr>
            <w:r w:rsidRPr="00D179B4">
              <w:rPr>
                <w:rFonts w:hint="eastAsia"/>
                <w:szCs w:val="28"/>
              </w:rPr>
              <w:t>三、電業捐助。</w:t>
            </w:r>
          </w:p>
          <w:p w:rsidR="00D179B4" w:rsidRPr="00D179B4" w:rsidRDefault="00D179B4" w:rsidP="00D179B4">
            <w:pPr>
              <w:pStyle w:val="ac"/>
              <w:jc w:val="both"/>
              <w:rPr>
                <w:szCs w:val="28"/>
              </w:rPr>
            </w:pPr>
            <w:r w:rsidRPr="00D179B4">
              <w:rPr>
                <w:rFonts w:hint="eastAsia"/>
                <w:szCs w:val="28"/>
              </w:rPr>
              <w:t>四、企業捐助。</w:t>
            </w:r>
          </w:p>
          <w:p w:rsidR="00D179B4" w:rsidRPr="00D179B4" w:rsidRDefault="00D179B4" w:rsidP="00D179B4">
            <w:pPr>
              <w:pStyle w:val="ac"/>
              <w:jc w:val="both"/>
              <w:rPr>
                <w:szCs w:val="28"/>
              </w:rPr>
            </w:pPr>
            <w:r w:rsidRPr="00D179B4">
              <w:rPr>
                <w:rFonts w:hint="eastAsia"/>
                <w:szCs w:val="28"/>
              </w:rPr>
              <w:t>五、基金之孳息。</w:t>
            </w:r>
          </w:p>
          <w:p w:rsidR="00D179B4" w:rsidRDefault="00D179B4" w:rsidP="00D179B4">
            <w:pPr>
              <w:pStyle w:val="ac"/>
              <w:jc w:val="both"/>
              <w:rPr>
                <w:szCs w:val="28"/>
              </w:rPr>
            </w:pPr>
            <w:r w:rsidRPr="00D179B4">
              <w:rPr>
                <w:rFonts w:hint="eastAsia"/>
                <w:szCs w:val="28"/>
              </w:rPr>
              <w:t>六、其他有關收入</w:t>
            </w:r>
          </w:p>
          <w:p w:rsidR="00C921C1" w:rsidRPr="00836805" w:rsidRDefault="00C921C1" w:rsidP="0045178A">
            <w:pPr>
              <w:pStyle w:val="ac"/>
              <w:jc w:val="both"/>
              <w:rPr>
                <w:szCs w:val="28"/>
              </w:rPr>
            </w:pPr>
            <w:r w:rsidRPr="00D075DD">
              <w:rPr>
                <w:rFonts w:hint="eastAsia"/>
                <w:color w:val="E36C0A" w:themeColor="accent6" w:themeShade="BF"/>
                <w:szCs w:val="28"/>
              </w:rPr>
              <w:t>前項基金之收支、保管、運用及其他應遵守事項之辦法，由</w:t>
            </w:r>
            <w:r w:rsidR="00543510" w:rsidRPr="00D075DD">
              <w:rPr>
                <w:rFonts w:hint="eastAsia"/>
                <w:color w:val="E36C0A" w:themeColor="accent6" w:themeShade="BF"/>
                <w:szCs w:val="28"/>
              </w:rPr>
              <w:t>電業管制機關</w:t>
            </w:r>
            <w:r w:rsidRPr="00D075DD">
              <w:rPr>
                <w:rFonts w:hint="eastAsia"/>
                <w:color w:val="E36C0A" w:themeColor="accent6" w:themeShade="BF"/>
                <w:szCs w:val="28"/>
              </w:rPr>
              <w:t>定之</w:t>
            </w:r>
            <w:r w:rsidRPr="00D179B4">
              <w:rPr>
                <w:rFonts w:hint="eastAsia"/>
                <w:szCs w:val="28"/>
              </w:rPr>
              <w:t>。</w:t>
            </w:r>
          </w:p>
        </w:tc>
        <w:tc>
          <w:tcPr>
            <w:tcW w:w="1666" w:type="pct"/>
          </w:tcPr>
          <w:p w:rsidR="00B764C3" w:rsidRDefault="0009674A" w:rsidP="00BA218F">
            <w:pPr>
              <w:pStyle w:val="11"/>
              <w:ind w:left="482" w:hanging="482"/>
              <w:rPr>
                <w:szCs w:val="24"/>
              </w:rPr>
            </w:pPr>
            <w:r>
              <w:rPr>
                <w:rFonts w:hint="eastAsia"/>
                <w:szCs w:val="24"/>
              </w:rPr>
              <w:t>把電價穩定基金擴大為電業發展穩定基金，其功能含括</w:t>
            </w:r>
            <w:r w:rsidRPr="0009674A">
              <w:rPr>
                <w:rFonts w:hint="eastAsia"/>
                <w:szCs w:val="24"/>
              </w:rPr>
              <w:t>發展及改進再生能源發</w:t>
            </w:r>
            <w:r>
              <w:rPr>
                <w:rFonts w:hint="eastAsia"/>
                <w:szCs w:val="24"/>
              </w:rPr>
              <w:t>展</w:t>
            </w:r>
            <w:r w:rsidRPr="0009674A">
              <w:rPr>
                <w:rFonts w:hint="eastAsia"/>
                <w:szCs w:val="24"/>
              </w:rPr>
              <w:t>環境</w:t>
            </w:r>
            <w:r>
              <w:rPr>
                <w:rFonts w:hint="eastAsia"/>
                <w:szCs w:val="24"/>
              </w:rPr>
              <w:t>。</w:t>
            </w:r>
          </w:p>
          <w:p w:rsidR="00C921C1" w:rsidRPr="00836805" w:rsidRDefault="00BA218F" w:rsidP="00BA218F">
            <w:pPr>
              <w:pStyle w:val="11"/>
              <w:ind w:left="482" w:hanging="482"/>
              <w:rPr>
                <w:szCs w:val="24"/>
              </w:rPr>
            </w:pPr>
            <w:r>
              <w:rPr>
                <w:rFonts w:hint="eastAsia"/>
                <w:szCs w:val="24"/>
              </w:rPr>
              <w:t>基金來源增列</w:t>
            </w:r>
            <w:r w:rsidRPr="00BA218F">
              <w:rPr>
                <w:rFonts w:hint="eastAsia"/>
                <w:szCs w:val="24"/>
              </w:rPr>
              <w:t>原綜合電業之稅後盈餘超過合理利潤數部分。</w:t>
            </w:r>
          </w:p>
        </w:tc>
      </w:tr>
      <w:tr w:rsidR="00C921C1" w:rsidRPr="00836805" w:rsidTr="00D86E09">
        <w:trPr>
          <w:jc w:val="center"/>
        </w:trPr>
        <w:tc>
          <w:tcPr>
            <w:tcW w:w="1667" w:type="pct"/>
          </w:tcPr>
          <w:p w:rsidR="00D179B4" w:rsidRDefault="00790AFA" w:rsidP="00F025D6">
            <w:pPr>
              <w:pStyle w:val="ac"/>
              <w:ind w:left="0" w:firstLine="0"/>
              <w:jc w:val="both"/>
              <w:rPr>
                <w:szCs w:val="24"/>
              </w:rPr>
            </w:pPr>
            <w:r w:rsidRPr="00790AFA">
              <w:rPr>
                <w:rFonts w:hint="eastAsia"/>
                <w:szCs w:val="24"/>
              </w:rPr>
              <w:t>第八十九條</w:t>
            </w:r>
          </w:p>
          <w:p w:rsidR="00C921C1" w:rsidRPr="00836805" w:rsidRDefault="00790AFA" w:rsidP="00F025D6">
            <w:pPr>
              <w:pStyle w:val="ac"/>
              <w:ind w:left="0" w:firstLine="0"/>
              <w:jc w:val="both"/>
              <w:rPr>
                <w:szCs w:val="24"/>
              </w:rPr>
            </w:pPr>
            <w:r w:rsidRPr="00790AFA">
              <w:rPr>
                <w:rFonts w:hint="eastAsia"/>
                <w:szCs w:val="24"/>
              </w:rPr>
              <w:t xml:space="preserve"> </w:t>
            </w:r>
            <w:r w:rsidRPr="00790AFA">
              <w:rPr>
                <w:rFonts w:hint="eastAsia"/>
                <w:szCs w:val="24"/>
              </w:rPr>
              <w:t>發電業設有核能發電廠者，於其核能發電廠營運期間，應提撥充足之費用，充作核能發電後端營運基金，作為放射性廢棄物處理、運送、貯存、最終處置、除役及必要之回饋措施等所需後端處理與處置費經費。</w:t>
            </w:r>
          </w:p>
        </w:tc>
        <w:tc>
          <w:tcPr>
            <w:tcW w:w="1667" w:type="pct"/>
          </w:tcPr>
          <w:p w:rsidR="00C921C1" w:rsidRPr="00836805" w:rsidRDefault="00D075DD" w:rsidP="00C921C1">
            <w:pPr>
              <w:pStyle w:val="ac"/>
              <w:jc w:val="both"/>
              <w:rPr>
                <w:szCs w:val="24"/>
              </w:rPr>
            </w:pPr>
            <w:r>
              <w:rPr>
                <w:rFonts w:hint="eastAsia"/>
                <w:szCs w:val="24"/>
              </w:rPr>
              <w:t>刪</w:t>
            </w:r>
            <w:r w:rsidR="00B764C3">
              <w:rPr>
                <w:rFonts w:hint="eastAsia"/>
                <w:szCs w:val="24"/>
              </w:rPr>
              <w:t>除</w:t>
            </w:r>
          </w:p>
        </w:tc>
        <w:tc>
          <w:tcPr>
            <w:tcW w:w="1666" w:type="pct"/>
          </w:tcPr>
          <w:p w:rsidR="00B764C3" w:rsidRDefault="00B764C3" w:rsidP="00C921C1">
            <w:pPr>
              <w:pStyle w:val="11"/>
              <w:ind w:left="482" w:hanging="482"/>
              <w:rPr>
                <w:szCs w:val="24"/>
              </w:rPr>
            </w:pPr>
          </w:p>
          <w:p w:rsidR="00C921C1" w:rsidRPr="00836805" w:rsidRDefault="00D075DD" w:rsidP="00C921C1">
            <w:pPr>
              <w:pStyle w:val="11"/>
              <w:ind w:left="482" w:hanging="482"/>
              <w:rPr>
                <w:szCs w:val="24"/>
              </w:rPr>
            </w:pPr>
            <w:r w:rsidRPr="00D075DD">
              <w:rPr>
                <w:rFonts w:hint="eastAsia"/>
                <w:szCs w:val="24"/>
              </w:rPr>
              <w:t>核能發電後端營運基金</w:t>
            </w:r>
            <w:r>
              <w:rPr>
                <w:rFonts w:hint="eastAsia"/>
                <w:szCs w:val="24"/>
              </w:rPr>
              <w:t>徵收及管理已有既有相關規定，無涉電業法。</w:t>
            </w:r>
          </w:p>
        </w:tc>
      </w:tr>
      <w:tr w:rsidR="00C921C1" w:rsidRPr="00836805" w:rsidTr="00D86E09">
        <w:tblPrEx>
          <w:tblLook w:val="0000" w:firstRow="0" w:lastRow="0" w:firstColumn="0" w:lastColumn="0" w:noHBand="0" w:noVBand="0"/>
        </w:tblPrEx>
        <w:trPr>
          <w:jc w:val="center"/>
        </w:trPr>
        <w:tc>
          <w:tcPr>
            <w:tcW w:w="1667" w:type="pct"/>
          </w:tcPr>
          <w:p w:rsidR="00D179B4" w:rsidRDefault="00790AFA" w:rsidP="00790AFA">
            <w:pPr>
              <w:pStyle w:val="ac"/>
              <w:ind w:left="0" w:firstLine="0"/>
              <w:jc w:val="both"/>
              <w:rPr>
                <w:szCs w:val="24"/>
              </w:rPr>
            </w:pPr>
            <w:r w:rsidRPr="00790AFA">
              <w:rPr>
                <w:rFonts w:hint="eastAsia"/>
                <w:szCs w:val="24"/>
              </w:rPr>
              <w:t>第九十條</w:t>
            </w:r>
          </w:p>
          <w:p w:rsidR="00C921C1" w:rsidRPr="00836805" w:rsidRDefault="00790AFA" w:rsidP="00790AFA">
            <w:pPr>
              <w:pStyle w:val="ac"/>
              <w:ind w:left="0" w:firstLine="0"/>
              <w:jc w:val="both"/>
              <w:rPr>
                <w:szCs w:val="24"/>
              </w:rPr>
            </w:pPr>
            <w:r w:rsidRPr="00790AFA">
              <w:rPr>
                <w:rFonts w:hint="eastAsia"/>
                <w:szCs w:val="24"/>
              </w:rPr>
              <w:t xml:space="preserve"> </w:t>
            </w:r>
            <w:r w:rsidRPr="00790AFA">
              <w:rPr>
                <w:rFonts w:hint="eastAsia"/>
                <w:szCs w:val="24"/>
              </w:rPr>
              <w:t>中央主管機關得成立財團法人電力試驗研究所，以專責進行電力技術規範研究、電力設備測試、提高電力系統可靠度及供電安全。</w:t>
            </w:r>
          </w:p>
        </w:tc>
        <w:tc>
          <w:tcPr>
            <w:tcW w:w="1667" w:type="pct"/>
          </w:tcPr>
          <w:p w:rsidR="00C921C1" w:rsidRPr="00836805" w:rsidRDefault="00C921C1" w:rsidP="00C921C1">
            <w:pPr>
              <w:pStyle w:val="ae"/>
              <w:jc w:val="both"/>
              <w:rPr>
                <w:szCs w:val="24"/>
              </w:rPr>
            </w:pPr>
            <w:r w:rsidRPr="00836805">
              <w:rPr>
                <w:rFonts w:hint="eastAsia"/>
                <w:szCs w:val="24"/>
              </w:rPr>
              <w:t>第</w:t>
            </w:r>
            <w:r w:rsidR="00FE0809">
              <w:rPr>
                <w:rFonts w:hint="eastAsia"/>
                <w:szCs w:val="24"/>
              </w:rPr>
              <w:t>八</w:t>
            </w:r>
            <w:r w:rsidRPr="00836805">
              <w:rPr>
                <w:rFonts w:hint="eastAsia"/>
                <w:szCs w:val="24"/>
              </w:rPr>
              <w:t>十</w:t>
            </w:r>
            <w:r w:rsidR="00FE0809">
              <w:rPr>
                <w:rFonts w:hint="eastAsia"/>
                <w:szCs w:val="24"/>
              </w:rPr>
              <w:t>八</w:t>
            </w:r>
            <w:r w:rsidRPr="00836805">
              <w:rPr>
                <w:rFonts w:hint="eastAsia"/>
                <w:szCs w:val="24"/>
              </w:rPr>
              <w:t xml:space="preserve">條　</w:t>
            </w:r>
            <w:r w:rsidRPr="00836805">
              <w:rPr>
                <w:rFonts w:hint="eastAsia"/>
                <w:szCs w:val="24"/>
              </w:rPr>
              <w:t>(</w:t>
            </w:r>
            <w:r w:rsidRPr="00836805">
              <w:rPr>
                <w:rFonts w:hint="eastAsia"/>
                <w:szCs w:val="24"/>
              </w:rPr>
              <w:t>電力研究所</w:t>
            </w:r>
            <w:r w:rsidRPr="00836805">
              <w:rPr>
                <w:rFonts w:hint="eastAsia"/>
                <w:szCs w:val="24"/>
              </w:rPr>
              <w:t>)</w:t>
            </w:r>
            <w:r w:rsidRPr="00836805">
              <w:rPr>
                <w:szCs w:val="24"/>
              </w:rPr>
              <w:t xml:space="preserve">     </w:t>
            </w:r>
          </w:p>
          <w:p w:rsidR="00C921C1" w:rsidRPr="00836805" w:rsidRDefault="00D179B4" w:rsidP="00D179B4">
            <w:pPr>
              <w:pStyle w:val="ac"/>
              <w:jc w:val="both"/>
              <w:rPr>
                <w:szCs w:val="24"/>
              </w:rPr>
            </w:pPr>
            <w:r w:rsidRPr="00D179B4">
              <w:rPr>
                <w:rFonts w:hint="eastAsia"/>
                <w:szCs w:val="24"/>
              </w:rPr>
              <w:t>中央主管機關得成立財團法人電力試驗研究所，以專責進行電力技術規範研究、電力設備測試、提高電力系統可靠度及供電安全</w:t>
            </w:r>
            <w:r w:rsidRPr="00D179B4">
              <w:rPr>
                <w:rFonts w:hint="eastAsia"/>
                <w:color w:val="E36C0A" w:themeColor="accent6" w:themeShade="BF"/>
                <w:szCs w:val="24"/>
              </w:rPr>
              <w:t>等</w:t>
            </w:r>
            <w:r>
              <w:rPr>
                <w:rFonts w:hint="eastAsia"/>
                <w:szCs w:val="24"/>
              </w:rPr>
              <w:t>。</w:t>
            </w:r>
          </w:p>
        </w:tc>
        <w:tc>
          <w:tcPr>
            <w:tcW w:w="1666" w:type="pct"/>
          </w:tcPr>
          <w:p w:rsidR="00C921C1" w:rsidRPr="00836805" w:rsidRDefault="00C921C1" w:rsidP="009975E8">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667AB8" w:rsidRDefault="00790AFA" w:rsidP="00790AFA">
            <w:pPr>
              <w:pStyle w:val="ac"/>
              <w:ind w:left="0" w:firstLine="0"/>
              <w:jc w:val="both"/>
              <w:rPr>
                <w:szCs w:val="24"/>
              </w:rPr>
            </w:pPr>
            <w:r w:rsidRPr="00790AFA">
              <w:rPr>
                <w:rFonts w:hint="eastAsia"/>
                <w:szCs w:val="24"/>
              </w:rPr>
              <w:t>第九十一條</w:t>
            </w:r>
            <w:r w:rsidRPr="00790AFA">
              <w:rPr>
                <w:rFonts w:hint="eastAsia"/>
                <w:szCs w:val="24"/>
              </w:rPr>
              <w:t xml:space="preserve"> </w:t>
            </w:r>
          </w:p>
          <w:p w:rsidR="00C921C1" w:rsidRPr="00836805" w:rsidRDefault="00790AFA" w:rsidP="00790AFA">
            <w:pPr>
              <w:pStyle w:val="ac"/>
              <w:ind w:left="0" w:firstLine="0"/>
              <w:jc w:val="both"/>
              <w:rPr>
                <w:szCs w:val="24"/>
              </w:rPr>
            </w:pPr>
            <w:r w:rsidRPr="00790AFA">
              <w:rPr>
                <w:rFonts w:hint="eastAsia"/>
                <w:szCs w:val="24"/>
              </w:rPr>
              <w:t>本法中華民國○年○月○日修正之條文施行前，取得電業執照者，應於修正施行後六個月內，申請換發電業執照；屆期未辦理或已辦理而仍不符本法規定者，其原領之電業執照，應由電業管制機關公告註銷之；經註銷後仍繼續營業者，依第七十二條規定處罰。</w:t>
            </w:r>
          </w:p>
        </w:tc>
        <w:tc>
          <w:tcPr>
            <w:tcW w:w="1667" w:type="pct"/>
          </w:tcPr>
          <w:p w:rsidR="00C921C1" w:rsidRPr="00836805" w:rsidRDefault="00C921C1" w:rsidP="00C921C1">
            <w:pPr>
              <w:pStyle w:val="ae"/>
              <w:jc w:val="both"/>
              <w:rPr>
                <w:szCs w:val="24"/>
              </w:rPr>
            </w:pPr>
            <w:r w:rsidRPr="00836805">
              <w:rPr>
                <w:rFonts w:hint="eastAsia"/>
                <w:szCs w:val="24"/>
              </w:rPr>
              <w:t>第</w:t>
            </w:r>
            <w:r w:rsidR="00FE0809">
              <w:rPr>
                <w:rFonts w:hint="eastAsia"/>
                <w:szCs w:val="24"/>
              </w:rPr>
              <w:t>八</w:t>
            </w:r>
            <w:r w:rsidRPr="00836805">
              <w:rPr>
                <w:rFonts w:hint="eastAsia"/>
                <w:szCs w:val="24"/>
              </w:rPr>
              <w:t>十</w:t>
            </w:r>
            <w:r w:rsidR="00FE0809">
              <w:rPr>
                <w:rFonts w:hint="eastAsia"/>
                <w:szCs w:val="24"/>
              </w:rPr>
              <w:t>九</w:t>
            </w:r>
            <w:r w:rsidRPr="00836805">
              <w:rPr>
                <w:rFonts w:hint="eastAsia"/>
                <w:szCs w:val="24"/>
              </w:rPr>
              <w:t xml:space="preserve">條　</w:t>
            </w:r>
            <w:r w:rsidRPr="00836805">
              <w:rPr>
                <w:rFonts w:hint="eastAsia"/>
                <w:szCs w:val="24"/>
              </w:rPr>
              <w:t>(</w:t>
            </w:r>
            <w:r w:rsidRPr="00836805">
              <w:rPr>
                <w:rFonts w:hint="eastAsia"/>
                <w:szCs w:val="24"/>
              </w:rPr>
              <w:t>執照換發</w:t>
            </w:r>
            <w:r w:rsidRPr="00836805">
              <w:rPr>
                <w:rFonts w:hint="eastAsia"/>
                <w:szCs w:val="24"/>
              </w:rPr>
              <w:t>)</w:t>
            </w:r>
          </w:p>
          <w:p w:rsidR="00C921C1" w:rsidRPr="00836805" w:rsidRDefault="00C921C1" w:rsidP="00B764C3">
            <w:pPr>
              <w:pStyle w:val="ac"/>
              <w:jc w:val="both"/>
              <w:rPr>
                <w:szCs w:val="24"/>
              </w:rPr>
            </w:pPr>
            <w:r w:rsidRPr="00836805">
              <w:rPr>
                <w:rFonts w:hint="eastAsia"/>
                <w:szCs w:val="24"/>
              </w:rPr>
              <w:t>本法中華民國○年○月○日修正之條文施行前，取得電業執照者，應於修正施行後六個月內，申請換發電業執照；屆期未辦理或已辦理而仍不符本法規定者，其原領之電業執照，應由</w:t>
            </w:r>
            <w:r w:rsidR="00543510">
              <w:rPr>
                <w:rFonts w:hint="eastAsia"/>
                <w:szCs w:val="24"/>
              </w:rPr>
              <w:t>電業管制機關</w:t>
            </w:r>
            <w:r w:rsidRPr="00836805">
              <w:rPr>
                <w:rFonts w:hint="eastAsia"/>
                <w:szCs w:val="24"/>
              </w:rPr>
              <w:t>公告註銷之；經註銷後仍繼續營業者，依第</w:t>
            </w:r>
            <w:r w:rsidRPr="00B764C3">
              <w:rPr>
                <w:rFonts w:hint="eastAsia"/>
                <w:color w:val="E36C0A" w:themeColor="accent6" w:themeShade="BF"/>
                <w:szCs w:val="24"/>
              </w:rPr>
              <w:t>七十</w:t>
            </w:r>
            <w:r w:rsidR="00B764C3" w:rsidRPr="00B764C3">
              <w:rPr>
                <w:rFonts w:hint="eastAsia"/>
                <w:color w:val="E36C0A" w:themeColor="accent6" w:themeShade="BF"/>
                <w:szCs w:val="24"/>
              </w:rPr>
              <w:t>一</w:t>
            </w:r>
            <w:r w:rsidRPr="00B764C3">
              <w:rPr>
                <w:rFonts w:hint="eastAsia"/>
                <w:color w:val="E36C0A" w:themeColor="accent6" w:themeShade="BF"/>
                <w:szCs w:val="24"/>
              </w:rPr>
              <w:t>條</w:t>
            </w:r>
            <w:r w:rsidRPr="00B764C3">
              <w:rPr>
                <w:rFonts w:hint="eastAsia"/>
                <w:color w:val="000000" w:themeColor="text1"/>
                <w:szCs w:val="24"/>
              </w:rPr>
              <w:t>規</w:t>
            </w:r>
            <w:r w:rsidRPr="00836805">
              <w:rPr>
                <w:rFonts w:hint="eastAsia"/>
                <w:szCs w:val="24"/>
              </w:rPr>
              <w:t>定處罰。</w:t>
            </w: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D179B4" w:rsidRDefault="00790AFA" w:rsidP="00790AFA">
            <w:pPr>
              <w:pStyle w:val="ac"/>
              <w:ind w:left="0" w:firstLine="0"/>
              <w:jc w:val="both"/>
              <w:rPr>
                <w:szCs w:val="24"/>
              </w:rPr>
            </w:pPr>
            <w:r w:rsidRPr="00790AFA">
              <w:rPr>
                <w:rFonts w:hint="eastAsia"/>
                <w:szCs w:val="24"/>
              </w:rPr>
              <w:t>第九十二條</w:t>
            </w:r>
            <w:r w:rsidRPr="00790AFA">
              <w:rPr>
                <w:rFonts w:hint="eastAsia"/>
                <w:szCs w:val="24"/>
              </w:rPr>
              <w:t xml:space="preserve"> </w:t>
            </w:r>
          </w:p>
          <w:p w:rsidR="00C921C1" w:rsidRPr="00836805" w:rsidRDefault="00790AFA" w:rsidP="00790AFA">
            <w:pPr>
              <w:pStyle w:val="ac"/>
              <w:ind w:left="0" w:firstLine="0"/>
              <w:jc w:val="both"/>
              <w:rPr>
                <w:szCs w:val="24"/>
              </w:rPr>
            </w:pPr>
            <w:r w:rsidRPr="00790AFA">
              <w:rPr>
                <w:rFonts w:hint="eastAsia"/>
                <w:szCs w:val="24"/>
              </w:rPr>
              <w:t>本法中華民國○年○月○日修正之條文施行前，經營發電業務，經核定為公用事業之發電業者，其因屬公用事業而取得之權利，得保障至原電業執照營業年限屆滿為止。</w:t>
            </w:r>
          </w:p>
        </w:tc>
        <w:tc>
          <w:tcPr>
            <w:tcW w:w="1667" w:type="pct"/>
          </w:tcPr>
          <w:p w:rsidR="00C921C1" w:rsidRPr="00836805" w:rsidRDefault="00C921C1" w:rsidP="00C921C1">
            <w:pPr>
              <w:pStyle w:val="ae"/>
              <w:tabs>
                <w:tab w:val="left" w:pos="2012"/>
              </w:tabs>
              <w:jc w:val="both"/>
              <w:rPr>
                <w:szCs w:val="24"/>
              </w:rPr>
            </w:pPr>
            <w:r w:rsidRPr="00836805">
              <w:rPr>
                <w:rFonts w:hint="eastAsia"/>
                <w:szCs w:val="24"/>
              </w:rPr>
              <w:t xml:space="preserve">第九十條　</w:t>
            </w:r>
            <w:r w:rsidRPr="00836805">
              <w:rPr>
                <w:rFonts w:hint="eastAsia"/>
                <w:szCs w:val="24"/>
              </w:rPr>
              <w:t>(</w:t>
            </w:r>
            <w:r w:rsidRPr="00836805">
              <w:rPr>
                <w:rFonts w:hint="eastAsia"/>
                <w:szCs w:val="24"/>
              </w:rPr>
              <w:t>權利保障</w:t>
            </w:r>
            <w:r w:rsidRPr="00836805">
              <w:rPr>
                <w:rFonts w:hint="eastAsia"/>
                <w:szCs w:val="24"/>
              </w:rPr>
              <w:t xml:space="preserve">) </w:t>
            </w:r>
            <w:r w:rsidRPr="00836805">
              <w:rPr>
                <w:szCs w:val="24"/>
              </w:rPr>
              <w:t xml:space="preserve">   </w:t>
            </w:r>
          </w:p>
          <w:p w:rsidR="00D179B4" w:rsidRDefault="00D179B4" w:rsidP="00C921C1">
            <w:pPr>
              <w:pStyle w:val="ac"/>
              <w:jc w:val="both"/>
              <w:rPr>
                <w:color w:val="E36C0A" w:themeColor="accent6" w:themeShade="BF"/>
                <w:szCs w:val="24"/>
              </w:rPr>
            </w:pPr>
            <w:r w:rsidRPr="00667AB8">
              <w:rPr>
                <w:rFonts w:hint="eastAsia"/>
                <w:color w:val="000000" w:themeColor="text1"/>
                <w:szCs w:val="24"/>
              </w:rPr>
              <w:t>本法中華民國○年○月○日修正之條文施行前，經營發電業務，經核定為公用事業之發電業者，其因屬公用事業而取得之權利，</w:t>
            </w:r>
            <w:r w:rsidRPr="00D179B4">
              <w:rPr>
                <w:rFonts w:hint="eastAsia"/>
                <w:color w:val="E36C0A" w:themeColor="accent6" w:themeShade="BF"/>
                <w:szCs w:val="24"/>
              </w:rPr>
              <w:t>至原電業執照</w:t>
            </w:r>
            <w:r w:rsidR="008C77D7">
              <w:rPr>
                <w:rFonts w:hint="eastAsia"/>
                <w:color w:val="E36C0A" w:themeColor="accent6" w:themeShade="BF"/>
                <w:szCs w:val="24"/>
              </w:rPr>
              <w:t>效期屆滿止。</w:t>
            </w:r>
          </w:p>
          <w:p w:rsidR="00796EA8" w:rsidRDefault="00796EA8" w:rsidP="00C921C1">
            <w:pPr>
              <w:pStyle w:val="ac"/>
              <w:jc w:val="both"/>
              <w:rPr>
                <w:color w:val="E36C0A" w:themeColor="accent6" w:themeShade="BF"/>
                <w:szCs w:val="24"/>
              </w:rPr>
            </w:pPr>
            <w:r>
              <w:rPr>
                <w:rFonts w:hint="eastAsia"/>
                <w:color w:val="E36C0A" w:themeColor="accent6" w:themeShade="BF"/>
                <w:szCs w:val="24"/>
              </w:rPr>
              <w:t>為促進批發市場競爭，電業管制機關可視需要提供套牢合約，鼓勵既有業者參與市場。</w:t>
            </w:r>
          </w:p>
          <w:p w:rsidR="002A34AA" w:rsidRPr="00836805" w:rsidRDefault="00796EA8" w:rsidP="00796EA8">
            <w:pPr>
              <w:pStyle w:val="ac"/>
              <w:jc w:val="both"/>
              <w:rPr>
                <w:szCs w:val="24"/>
              </w:rPr>
            </w:pPr>
            <w:r>
              <w:rPr>
                <w:rFonts w:hint="eastAsia"/>
                <w:color w:val="E36C0A" w:themeColor="accent6" w:themeShade="BF"/>
                <w:szCs w:val="24"/>
              </w:rPr>
              <w:t>第一</w:t>
            </w:r>
            <w:r w:rsidR="00E56E8F">
              <w:rPr>
                <w:rFonts w:hint="eastAsia"/>
                <w:color w:val="E36C0A" w:themeColor="accent6" w:themeShade="BF"/>
                <w:szCs w:val="24"/>
              </w:rPr>
              <w:t>項規定者除外，</w:t>
            </w:r>
            <w:r>
              <w:rPr>
                <w:rFonts w:hint="eastAsia"/>
                <w:color w:val="E36C0A" w:themeColor="accent6" w:themeShade="BF"/>
                <w:szCs w:val="24"/>
              </w:rPr>
              <w:t>為</w:t>
            </w:r>
            <w:r w:rsidR="002A34AA" w:rsidRPr="002A34AA">
              <w:rPr>
                <w:rFonts w:hint="eastAsia"/>
                <w:color w:val="E36C0A" w:themeColor="accent6" w:themeShade="BF"/>
                <w:szCs w:val="24"/>
              </w:rPr>
              <w:t>環保標準、減碳要求及公益原則</w:t>
            </w:r>
            <w:r w:rsidR="00B764C3">
              <w:rPr>
                <w:rFonts w:hint="eastAsia"/>
                <w:color w:val="E36C0A" w:themeColor="accent6" w:themeShade="BF"/>
                <w:szCs w:val="24"/>
              </w:rPr>
              <w:t>之必要</w:t>
            </w:r>
            <w:r w:rsidR="002A34AA" w:rsidRPr="002A34AA">
              <w:rPr>
                <w:rFonts w:hint="eastAsia"/>
                <w:color w:val="E36C0A" w:themeColor="accent6" w:themeShade="BF"/>
                <w:szCs w:val="24"/>
              </w:rPr>
              <w:t>故，電業管制機關得提早取銷或廢止電業執照</w:t>
            </w:r>
            <w:r w:rsidR="00092836">
              <w:rPr>
                <w:rFonts w:hint="eastAsia"/>
                <w:color w:val="E36C0A" w:themeColor="accent6" w:themeShade="BF"/>
                <w:szCs w:val="24"/>
              </w:rPr>
              <w:t>，</w:t>
            </w:r>
            <w:r w:rsidR="00D075DD">
              <w:rPr>
                <w:rFonts w:hint="eastAsia"/>
                <w:color w:val="E36C0A" w:themeColor="accent6" w:themeShade="BF"/>
                <w:szCs w:val="24"/>
              </w:rPr>
              <w:t>但需</w:t>
            </w:r>
            <w:r w:rsidR="00092836" w:rsidRPr="00092836">
              <w:rPr>
                <w:rFonts w:hint="eastAsia"/>
                <w:color w:val="E36C0A" w:themeColor="accent6" w:themeShade="BF"/>
                <w:szCs w:val="24"/>
              </w:rPr>
              <w:t>酌予補償</w:t>
            </w:r>
            <w:r w:rsidR="008F4BA0">
              <w:rPr>
                <w:rFonts w:hint="eastAsia"/>
                <w:color w:val="E36C0A" w:themeColor="accent6" w:themeShade="BF"/>
                <w:szCs w:val="24"/>
              </w:rPr>
              <w:t>及提早預告</w:t>
            </w:r>
            <w:r w:rsidR="008C77D7">
              <w:rPr>
                <w:rFonts w:hint="eastAsia"/>
                <w:color w:val="E36C0A" w:themeColor="accent6" w:themeShade="BF"/>
                <w:szCs w:val="24"/>
              </w:rPr>
              <w:t>。</w:t>
            </w:r>
          </w:p>
        </w:tc>
        <w:tc>
          <w:tcPr>
            <w:tcW w:w="1666" w:type="pct"/>
          </w:tcPr>
          <w:p w:rsidR="00B764C3" w:rsidRDefault="00B764C3" w:rsidP="00092836">
            <w:pPr>
              <w:pStyle w:val="11"/>
              <w:ind w:left="482" w:hanging="482"/>
              <w:rPr>
                <w:szCs w:val="24"/>
              </w:rPr>
            </w:pPr>
          </w:p>
          <w:p w:rsidR="00C921C1" w:rsidRDefault="00092836" w:rsidP="00092836">
            <w:pPr>
              <w:pStyle w:val="11"/>
              <w:ind w:left="482" w:hanging="482"/>
              <w:rPr>
                <w:szCs w:val="24"/>
              </w:rPr>
            </w:pPr>
            <w:r>
              <w:rPr>
                <w:rFonts w:hint="eastAsia"/>
                <w:szCs w:val="24"/>
              </w:rPr>
              <w:t>為提升</w:t>
            </w:r>
            <w:r w:rsidRPr="00092836">
              <w:rPr>
                <w:rFonts w:hint="eastAsia"/>
                <w:szCs w:val="24"/>
              </w:rPr>
              <w:t>環保標準、減碳要求</w:t>
            </w:r>
            <w:r>
              <w:rPr>
                <w:rFonts w:hint="eastAsia"/>
                <w:szCs w:val="24"/>
              </w:rPr>
              <w:t>及</w:t>
            </w:r>
            <w:r w:rsidRPr="00092836">
              <w:rPr>
                <w:rFonts w:hint="eastAsia"/>
                <w:szCs w:val="24"/>
              </w:rPr>
              <w:t>公益原則，電業管制機關得提早取銷或廢止電業執照</w:t>
            </w:r>
            <w:r>
              <w:rPr>
                <w:rFonts w:hint="eastAsia"/>
                <w:szCs w:val="24"/>
              </w:rPr>
              <w:t>，</w:t>
            </w:r>
            <w:r w:rsidR="00B764C3">
              <w:rPr>
                <w:rFonts w:hint="eastAsia"/>
                <w:szCs w:val="24"/>
              </w:rPr>
              <w:t>但</w:t>
            </w:r>
            <w:r w:rsidRPr="00092836">
              <w:rPr>
                <w:rFonts w:hint="eastAsia"/>
                <w:szCs w:val="24"/>
              </w:rPr>
              <w:t>得酌予補償</w:t>
            </w:r>
            <w:r>
              <w:rPr>
                <w:rFonts w:hint="eastAsia"/>
                <w:szCs w:val="24"/>
              </w:rPr>
              <w:t>。</w:t>
            </w:r>
          </w:p>
          <w:p w:rsidR="00796EA8" w:rsidRDefault="00796EA8" w:rsidP="00092836">
            <w:pPr>
              <w:pStyle w:val="11"/>
              <w:ind w:left="482" w:hanging="482"/>
              <w:rPr>
                <w:szCs w:val="24"/>
              </w:rPr>
            </w:pPr>
            <w:r w:rsidRPr="00796EA8">
              <w:rPr>
                <w:rFonts w:hint="eastAsia"/>
                <w:szCs w:val="24"/>
              </w:rPr>
              <w:t>為促進批發市場競爭，電業管制機關可視需要提供套牢合約，鼓勵既有業者參與市場。</w:t>
            </w:r>
          </w:p>
          <w:p w:rsidR="00092836" w:rsidRPr="00836805" w:rsidRDefault="00092836" w:rsidP="00212529">
            <w:pPr>
              <w:pStyle w:val="11"/>
              <w:ind w:left="482" w:hanging="482"/>
              <w:rPr>
                <w:szCs w:val="24"/>
              </w:rPr>
            </w:pPr>
            <w:r>
              <w:rPr>
                <w:rFonts w:hint="eastAsia"/>
                <w:szCs w:val="24"/>
              </w:rPr>
              <w:t>對目前</w:t>
            </w:r>
            <w:r>
              <w:rPr>
                <w:rFonts w:hint="eastAsia"/>
                <w:szCs w:val="24"/>
              </w:rPr>
              <w:t>IPP</w:t>
            </w:r>
            <w:r w:rsidR="00212529">
              <w:rPr>
                <w:rFonts w:hint="eastAsia"/>
                <w:szCs w:val="24"/>
              </w:rPr>
              <w:t>等已簽約購電之</w:t>
            </w:r>
            <w:r>
              <w:rPr>
                <w:rFonts w:hint="eastAsia"/>
                <w:szCs w:val="24"/>
              </w:rPr>
              <w:t>發電業者，</w:t>
            </w:r>
            <w:r w:rsidRPr="00092836">
              <w:rPr>
                <w:rFonts w:hint="eastAsia"/>
                <w:szCs w:val="24"/>
              </w:rPr>
              <w:t>若因</w:t>
            </w:r>
            <w:r w:rsidR="001B0563">
              <w:rPr>
                <w:rFonts w:hint="eastAsia"/>
                <w:szCs w:val="24"/>
              </w:rPr>
              <w:t>正當原因</w:t>
            </w:r>
            <w:r w:rsidRPr="00092836">
              <w:rPr>
                <w:rFonts w:hint="eastAsia"/>
                <w:szCs w:val="24"/>
              </w:rPr>
              <w:t>提早</w:t>
            </w:r>
            <w:r w:rsidR="00DE3251">
              <w:rPr>
                <w:rFonts w:hint="eastAsia"/>
                <w:szCs w:val="24"/>
              </w:rPr>
              <w:t>取銷或</w:t>
            </w:r>
            <w:r w:rsidRPr="00092836">
              <w:rPr>
                <w:rFonts w:hint="eastAsia"/>
                <w:szCs w:val="24"/>
              </w:rPr>
              <w:t>廢止其電業執照、解除合約，</w:t>
            </w:r>
            <w:r w:rsidR="00E03BA9">
              <w:rPr>
                <w:rFonts w:hint="eastAsia"/>
                <w:szCs w:val="24"/>
              </w:rPr>
              <w:t>需</w:t>
            </w:r>
            <w:r w:rsidRPr="00092836">
              <w:rPr>
                <w:rFonts w:hint="eastAsia"/>
                <w:szCs w:val="24"/>
              </w:rPr>
              <w:t>酌予補償</w:t>
            </w:r>
            <w:r w:rsidR="00212529">
              <w:rPr>
                <w:rFonts w:hint="eastAsia"/>
                <w:szCs w:val="24"/>
              </w:rPr>
              <w:t>其</w:t>
            </w:r>
            <w:r w:rsidR="00212529" w:rsidRPr="00212529">
              <w:rPr>
                <w:rFonts w:hint="eastAsia"/>
                <w:szCs w:val="24"/>
              </w:rPr>
              <w:t>直接損失</w:t>
            </w:r>
            <w:r w:rsidRPr="00092836">
              <w:rPr>
                <w:rFonts w:hint="eastAsia"/>
                <w:szCs w:val="24"/>
              </w:rPr>
              <w:t>。</w:t>
            </w:r>
          </w:p>
        </w:tc>
      </w:tr>
      <w:tr w:rsidR="00C921C1" w:rsidRPr="00836805" w:rsidTr="00D86E09">
        <w:tblPrEx>
          <w:tblLook w:val="0000" w:firstRow="0" w:lastRow="0" w:firstColumn="0" w:lastColumn="0" w:noHBand="0" w:noVBand="0"/>
        </w:tblPrEx>
        <w:trPr>
          <w:jc w:val="center"/>
        </w:trPr>
        <w:tc>
          <w:tcPr>
            <w:tcW w:w="1667" w:type="pct"/>
          </w:tcPr>
          <w:p w:rsidR="00B50D87" w:rsidRDefault="00790AFA" w:rsidP="00790AFA">
            <w:pPr>
              <w:pStyle w:val="ac"/>
              <w:ind w:left="0" w:firstLine="0"/>
              <w:jc w:val="both"/>
              <w:rPr>
                <w:szCs w:val="24"/>
              </w:rPr>
            </w:pPr>
            <w:r w:rsidRPr="00790AFA">
              <w:rPr>
                <w:rFonts w:hint="eastAsia"/>
                <w:szCs w:val="24"/>
              </w:rPr>
              <w:t>第九十三條</w:t>
            </w:r>
            <w:r w:rsidRPr="00790AFA">
              <w:rPr>
                <w:rFonts w:hint="eastAsia"/>
                <w:szCs w:val="24"/>
              </w:rPr>
              <w:t xml:space="preserve"> </w:t>
            </w:r>
          </w:p>
          <w:p w:rsidR="00C921C1" w:rsidRPr="00836805" w:rsidRDefault="00790AFA" w:rsidP="00790AFA">
            <w:pPr>
              <w:pStyle w:val="ac"/>
              <w:ind w:left="0" w:firstLine="0"/>
              <w:jc w:val="both"/>
              <w:rPr>
                <w:szCs w:val="24"/>
              </w:rPr>
            </w:pPr>
            <w:r w:rsidRPr="00790AFA">
              <w:rPr>
                <w:rFonts w:hint="eastAsia"/>
                <w:szCs w:val="24"/>
              </w:rPr>
              <w:t>電業於本法中華民國○年○月○日修正之條文施行前訂立之營業規則及規章，與本法規定不符者，應於修正施行後六個月內修正之。</w:t>
            </w:r>
          </w:p>
        </w:tc>
        <w:tc>
          <w:tcPr>
            <w:tcW w:w="1667" w:type="pct"/>
          </w:tcPr>
          <w:p w:rsidR="00B50D87" w:rsidRDefault="00B50D87" w:rsidP="00B50D87">
            <w:pPr>
              <w:pStyle w:val="ae"/>
              <w:jc w:val="both"/>
              <w:rPr>
                <w:szCs w:val="24"/>
              </w:rPr>
            </w:pPr>
            <w:r w:rsidRPr="00B50D87">
              <w:rPr>
                <w:rFonts w:hint="eastAsia"/>
                <w:szCs w:val="24"/>
              </w:rPr>
              <w:t>第九十</w:t>
            </w:r>
            <w:r w:rsidR="00FE0809">
              <w:rPr>
                <w:rFonts w:hint="eastAsia"/>
                <w:szCs w:val="24"/>
              </w:rPr>
              <w:t>一</w:t>
            </w:r>
            <w:r w:rsidRPr="00B50D87">
              <w:rPr>
                <w:rFonts w:hint="eastAsia"/>
                <w:szCs w:val="24"/>
              </w:rPr>
              <w:t>條</w:t>
            </w:r>
            <w:r w:rsidRPr="00B50D87">
              <w:rPr>
                <w:rFonts w:hint="eastAsia"/>
                <w:szCs w:val="24"/>
              </w:rPr>
              <w:t xml:space="preserve"> </w:t>
            </w:r>
            <w:r w:rsidR="0086266C">
              <w:rPr>
                <w:rFonts w:hint="eastAsia"/>
                <w:szCs w:val="24"/>
              </w:rPr>
              <w:t>(</w:t>
            </w:r>
            <w:r w:rsidR="0086266C">
              <w:rPr>
                <w:rFonts w:hint="eastAsia"/>
                <w:szCs w:val="24"/>
              </w:rPr>
              <w:t>營業規章修正</w:t>
            </w:r>
            <w:r w:rsidR="0086266C">
              <w:rPr>
                <w:rFonts w:hint="eastAsia"/>
                <w:szCs w:val="24"/>
              </w:rPr>
              <w:t>)</w:t>
            </w:r>
          </w:p>
          <w:p w:rsidR="00C921C1" w:rsidRPr="00836805" w:rsidRDefault="00B50D87" w:rsidP="00B50D87">
            <w:pPr>
              <w:pStyle w:val="ae"/>
              <w:jc w:val="both"/>
              <w:rPr>
                <w:szCs w:val="24"/>
              </w:rPr>
            </w:pPr>
            <w:r w:rsidRPr="00B50D87">
              <w:rPr>
                <w:rFonts w:hint="eastAsia"/>
                <w:szCs w:val="24"/>
              </w:rPr>
              <w:t>電業於本法中華民國○年○月○日修正之條文施行前訂立之營業規則及規章，與本法規定不符者，應於修正施行後六個月內修正之。</w:t>
            </w:r>
          </w:p>
        </w:tc>
        <w:tc>
          <w:tcPr>
            <w:tcW w:w="1666" w:type="pct"/>
          </w:tcPr>
          <w:p w:rsidR="00C921C1" w:rsidRPr="00836805" w:rsidRDefault="00C921C1"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B50D87" w:rsidRDefault="00790AFA" w:rsidP="00790AFA">
            <w:pPr>
              <w:pStyle w:val="ac"/>
              <w:ind w:left="0" w:firstLine="0"/>
              <w:jc w:val="both"/>
              <w:rPr>
                <w:color w:val="000000" w:themeColor="text1"/>
                <w:szCs w:val="24"/>
              </w:rPr>
            </w:pPr>
            <w:r w:rsidRPr="00790AFA">
              <w:rPr>
                <w:rFonts w:hint="eastAsia"/>
                <w:color w:val="000000" w:themeColor="text1"/>
                <w:szCs w:val="24"/>
              </w:rPr>
              <w:t>第九十四條</w:t>
            </w:r>
          </w:p>
          <w:p w:rsidR="00C921C1" w:rsidRPr="00BA26B4" w:rsidRDefault="00790AFA" w:rsidP="00790AFA">
            <w:pPr>
              <w:pStyle w:val="ac"/>
              <w:ind w:left="0" w:firstLine="0"/>
              <w:jc w:val="both"/>
              <w:rPr>
                <w:color w:val="000000" w:themeColor="text1"/>
                <w:szCs w:val="24"/>
              </w:rPr>
            </w:pPr>
            <w:r w:rsidRPr="00790AFA">
              <w:rPr>
                <w:rFonts w:hint="eastAsia"/>
                <w:color w:val="000000" w:themeColor="text1"/>
                <w:szCs w:val="24"/>
              </w:rPr>
              <w:t xml:space="preserve"> </w:t>
            </w:r>
            <w:r w:rsidRPr="00790AFA">
              <w:rPr>
                <w:rFonts w:hint="eastAsia"/>
                <w:color w:val="000000" w:themeColor="text1"/>
                <w:szCs w:val="24"/>
              </w:rPr>
              <w:t>核能發電設備應於中華民國一百十四年以前，全部停止運轉。</w:t>
            </w:r>
          </w:p>
        </w:tc>
        <w:tc>
          <w:tcPr>
            <w:tcW w:w="1667" w:type="pct"/>
          </w:tcPr>
          <w:p w:rsidR="00B50D87" w:rsidRDefault="00B50D87" w:rsidP="00B50D87">
            <w:pPr>
              <w:pStyle w:val="ae"/>
              <w:jc w:val="both"/>
              <w:rPr>
                <w:szCs w:val="24"/>
              </w:rPr>
            </w:pPr>
            <w:r w:rsidRPr="00B50D87">
              <w:rPr>
                <w:rFonts w:hint="eastAsia"/>
                <w:szCs w:val="24"/>
              </w:rPr>
              <w:t>第九十</w:t>
            </w:r>
            <w:r w:rsidR="00FE0809">
              <w:rPr>
                <w:rFonts w:hint="eastAsia"/>
                <w:szCs w:val="24"/>
              </w:rPr>
              <w:t>二</w:t>
            </w:r>
            <w:r w:rsidRPr="00B50D87">
              <w:rPr>
                <w:rFonts w:hint="eastAsia"/>
                <w:szCs w:val="24"/>
              </w:rPr>
              <w:t>條</w:t>
            </w:r>
            <w:r>
              <w:rPr>
                <w:rFonts w:hint="eastAsia"/>
                <w:szCs w:val="24"/>
              </w:rPr>
              <w:t xml:space="preserve"> </w:t>
            </w:r>
            <w:r w:rsidRPr="00B50D87">
              <w:rPr>
                <w:rFonts w:hint="eastAsia"/>
                <w:szCs w:val="24"/>
              </w:rPr>
              <w:t xml:space="preserve"> (</w:t>
            </w:r>
            <w:r w:rsidRPr="00B50D87">
              <w:rPr>
                <w:rFonts w:hint="eastAsia"/>
                <w:szCs w:val="24"/>
              </w:rPr>
              <w:t>非核家園</w:t>
            </w:r>
            <w:r w:rsidRPr="00B50D87">
              <w:rPr>
                <w:rFonts w:hint="eastAsia"/>
                <w:szCs w:val="24"/>
              </w:rPr>
              <w:t>)</w:t>
            </w:r>
          </w:p>
          <w:p w:rsidR="00C921C1" w:rsidRPr="00BA26B4" w:rsidRDefault="00B50D87" w:rsidP="00216650">
            <w:pPr>
              <w:pStyle w:val="ac"/>
              <w:jc w:val="both"/>
              <w:rPr>
                <w:color w:val="000000" w:themeColor="text1"/>
                <w:szCs w:val="24"/>
              </w:rPr>
            </w:pPr>
            <w:r w:rsidRPr="00E03BA9">
              <w:rPr>
                <w:rFonts w:hint="eastAsia"/>
                <w:color w:val="E36C0A" w:themeColor="accent6" w:themeShade="BF"/>
                <w:szCs w:val="24"/>
              </w:rPr>
              <w:t>核能發電設備於運轉執照到期，不得展延。</w:t>
            </w:r>
            <w:r w:rsidR="00BC597F">
              <w:rPr>
                <w:rFonts w:hint="eastAsia"/>
                <w:color w:val="E36C0A" w:themeColor="accent6" w:themeShade="BF"/>
                <w:szCs w:val="24"/>
              </w:rPr>
              <w:t>並</w:t>
            </w:r>
            <w:r w:rsidR="00BC597F" w:rsidRPr="00BC597F">
              <w:rPr>
                <w:rFonts w:hint="eastAsia"/>
                <w:color w:val="E36C0A" w:themeColor="accent6" w:themeShade="BF"/>
                <w:szCs w:val="24"/>
              </w:rPr>
              <w:t>於中華民國一百十四年以前，全部停止運轉。</w:t>
            </w:r>
          </w:p>
        </w:tc>
        <w:tc>
          <w:tcPr>
            <w:tcW w:w="1666" w:type="pct"/>
          </w:tcPr>
          <w:p w:rsidR="00C921C1" w:rsidRPr="00E41DE9" w:rsidRDefault="00E03BA9" w:rsidP="00E03BA9">
            <w:pPr>
              <w:pStyle w:val="11"/>
              <w:ind w:left="482" w:hanging="482"/>
              <w:rPr>
                <w:rFonts w:ascii="標楷體" w:hAnsi="標楷體"/>
              </w:rPr>
            </w:pPr>
            <w:r w:rsidRPr="00E03BA9">
              <w:rPr>
                <w:rFonts w:hint="eastAsia"/>
                <w:szCs w:val="24"/>
              </w:rPr>
              <w:t>核能發電</w:t>
            </w:r>
            <w:r>
              <w:rPr>
                <w:rFonts w:hint="eastAsia"/>
                <w:szCs w:val="24"/>
              </w:rPr>
              <w:t>廠</w:t>
            </w:r>
            <w:r w:rsidRPr="00E03BA9">
              <w:rPr>
                <w:rFonts w:hint="eastAsia"/>
                <w:szCs w:val="24"/>
              </w:rPr>
              <w:t>運轉執照</w:t>
            </w:r>
            <w:r>
              <w:rPr>
                <w:rFonts w:hint="eastAsia"/>
                <w:szCs w:val="24"/>
              </w:rPr>
              <w:t>，</w:t>
            </w:r>
            <w:r w:rsidRPr="00E03BA9">
              <w:rPr>
                <w:rFonts w:hint="eastAsia"/>
                <w:szCs w:val="24"/>
              </w:rPr>
              <w:t>到期不得展延</w:t>
            </w:r>
            <w:r>
              <w:rPr>
                <w:rFonts w:hint="eastAsia"/>
                <w:szCs w:val="24"/>
              </w:rPr>
              <w:t>，爰不</w:t>
            </w:r>
            <w:r w:rsidR="006E1D63">
              <w:rPr>
                <w:rFonts w:hint="eastAsia"/>
                <w:szCs w:val="24"/>
              </w:rPr>
              <w:t>得</w:t>
            </w:r>
            <w:r>
              <w:rPr>
                <w:rFonts w:hint="eastAsia"/>
                <w:szCs w:val="24"/>
              </w:rPr>
              <w:t>延役、不得運轉。</w:t>
            </w:r>
          </w:p>
        </w:tc>
      </w:tr>
      <w:tr w:rsidR="00C921C1" w:rsidRPr="00836805" w:rsidTr="00D86E09">
        <w:tblPrEx>
          <w:tblLook w:val="0000" w:firstRow="0" w:lastRow="0" w:firstColumn="0" w:lastColumn="0" w:noHBand="0" w:noVBand="0"/>
        </w:tblPrEx>
        <w:trPr>
          <w:jc w:val="center"/>
        </w:trPr>
        <w:tc>
          <w:tcPr>
            <w:tcW w:w="1667" w:type="pct"/>
          </w:tcPr>
          <w:p w:rsidR="00B50D87" w:rsidRDefault="00790AFA" w:rsidP="00790AFA">
            <w:pPr>
              <w:pStyle w:val="ac"/>
              <w:ind w:left="0" w:firstLine="0"/>
              <w:jc w:val="both"/>
              <w:rPr>
                <w:szCs w:val="24"/>
              </w:rPr>
            </w:pPr>
            <w:r w:rsidRPr="00790AFA">
              <w:rPr>
                <w:rFonts w:hint="eastAsia"/>
                <w:szCs w:val="24"/>
              </w:rPr>
              <w:t>第九十五條</w:t>
            </w:r>
            <w:r w:rsidRPr="00790AFA">
              <w:rPr>
                <w:rFonts w:hint="eastAsia"/>
                <w:szCs w:val="24"/>
              </w:rPr>
              <w:t xml:space="preserve"> </w:t>
            </w:r>
          </w:p>
          <w:p w:rsidR="00C921C1" w:rsidRPr="00836805" w:rsidRDefault="00790AFA" w:rsidP="00790AFA">
            <w:pPr>
              <w:pStyle w:val="ac"/>
              <w:ind w:left="0" w:firstLine="0"/>
              <w:jc w:val="both"/>
              <w:rPr>
                <w:szCs w:val="24"/>
              </w:rPr>
            </w:pPr>
            <w:r w:rsidRPr="00790AFA">
              <w:rPr>
                <w:rFonts w:hint="eastAsia"/>
                <w:szCs w:val="24"/>
              </w:rPr>
              <w:t>自本法中華民國○年○月○日修正之條文施行日起，民營公用事業監督條例有關電力及其他電氣事業之規定，不再適用。</w:t>
            </w:r>
          </w:p>
        </w:tc>
        <w:tc>
          <w:tcPr>
            <w:tcW w:w="1667" w:type="pct"/>
          </w:tcPr>
          <w:p w:rsidR="00C921C1" w:rsidRPr="00836805" w:rsidRDefault="00C921C1" w:rsidP="00C921C1">
            <w:pPr>
              <w:pStyle w:val="ae"/>
              <w:jc w:val="both"/>
              <w:rPr>
                <w:szCs w:val="24"/>
              </w:rPr>
            </w:pPr>
            <w:r w:rsidRPr="00836805">
              <w:rPr>
                <w:rFonts w:hint="eastAsia"/>
                <w:szCs w:val="24"/>
              </w:rPr>
              <w:t>第</w:t>
            </w:r>
            <w:r w:rsidRPr="00FE0809">
              <w:rPr>
                <w:rFonts w:hint="eastAsia"/>
                <w:szCs w:val="24"/>
              </w:rPr>
              <w:t>九十</w:t>
            </w:r>
            <w:r w:rsidR="00FE0809" w:rsidRPr="00FE0809">
              <w:rPr>
                <w:rFonts w:hint="eastAsia"/>
                <w:szCs w:val="24"/>
              </w:rPr>
              <w:t>三</w:t>
            </w:r>
            <w:r w:rsidRPr="00836805">
              <w:rPr>
                <w:rFonts w:hint="eastAsia"/>
                <w:szCs w:val="24"/>
              </w:rPr>
              <w:t xml:space="preserve">條　</w:t>
            </w:r>
            <w:r w:rsidRPr="00836805">
              <w:rPr>
                <w:rFonts w:hint="eastAsia"/>
                <w:szCs w:val="24"/>
              </w:rPr>
              <w:t>(</w:t>
            </w:r>
            <w:r w:rsidRPr="00836805">
              <w:rPr>
                <w:rFonts w:hint="eastAsia"/>
                <w:szCs w:val="24"/>
              </w:rPr>
              <w:t>規約修正</w:t>
            </w:r>
            <w:r w:rsidRPr="00836805">
              <w:rPr>
                <w:rFonts w:hint="eastAsia"/>
                <w:szCs w:val="24"/>
              </w:rPr>
              <w:t>)</w:t>
            </w:r>
            <w:r w:rsidRPr="00836805">
              <w:rPr>
                <w:szCs w:val="24"/>
              </w:rPr>
              <w:t xml:space="preserve">     </w:t>
            </w:r>
          </w:p>
          <w:p w:rsidR="00C921C1" w:rsidRPr="00836805" w:rsidRDefault="00B50D87" w:rsidP="00B50D87">
            <w:pPr>
              <w:pStyle w:val="ac"/>
              <w:jc w:val="both"/>
              <w:rPr>
                <w:szCs w:val="24"/>
              </w:rPr>
            </w:pPr>
            <w:r w:rsidRPr="00B50D87">
              <w:rPr>
                <w:rFonts w:hint="eastAsia"/>
                <w:szCs w:val="24"/>
              </w:rPr>
              <w:t>自本法中華民國○年○月○日修正之條文施行日起，民營公用事業監督條例有關電力及其他電氣事業之規定，不再適用</w:t>
            </w:r>
            <w:r w:rsidR="00C921C1" w:rsidRPr="00836805">
              <w:rPr>
                <w:rFonts w:hint="eastAsia"/>
                <w:szCs w:val="24"/>
              </w:rPr>
              <w:t>。</w:t>
            </w:r>
          </w:p>
        </w:tc>
        <w:tc>
          <w:tcPr>
            <w:tcW w:w="1666" w:type="pct"/>
          </w:tcPr>
          <w:p w:rsidR="00C921C1" w:rsidRPr="00836805" w:rsidRDefault="00C921C1" w:rsidP="00C921C1">
            <w:pPr>
              <w:pStyle w:val="11"/>
              <w:ind w:left="482" w:hanging="482"/>
              <w:rPr>
                <w:szCs w:val="24"/>
              </w:rPr>
            </w:pPr>
          </w:p>
        </w:tc>
      </w:tr>
      <w:tr w:rsidR="00910EFE" w:rsidRPr="00836805" w:rsidTr="00D86E09">
        <w:tblPrEx>
          <w:tblLook w:val="0000" w:firstRow="0" w:lastRow="0" w:firstColumn="0" w:lastColumn="0" w:noHBand="0" w:noVBand="0"/>
        </w:tblPrEx>
        <w:trPr>
          <w:jc w:val="center"/>
        </w:trPr>
        <w:tc>
          <w:tcPr>
            <w:tcW w:w="1667" w:type="pct"/>
          </w:tcPr>
          <w:p w:rsidR="00910EFE" w:rsidRPr="00790AFA" w:rsidRDefault="00910EFE" w:rsidP="00790AFA">
            <w:pPr>
              <w:pStyle w:val="ac"/>
              <w:ind w:left="0" w:firstLine="0"/>
              <w:jc w:val="both"/>
              <w:rPr>
                <w:szCs w:val="24"/>
              </w:rPr>
            </w:pPr>
          </w:p>
        </w:tc>
        <w:tc>
          <w:tcPr>
            <w:tcW w:w="1667" w:type="pct"/>
          </w:tcPr>
          <w:p w:rsidR="00910EFE" w:rsidRPr="00910EFE" w:rsidRDefault="00910EFE" w:rsidP="00910EFE">
            <w:pPr>
              <w:pStyle w:val="ae"/>
              <w:jc w:val="both"/>
              <w:rPr>
                <w:color w:val="E36C0A" w:themeColor="accent6" w:themeShade="BF"/>
                <w:szCs w:val="24"/>
              </w:rPr>
            </w:pPr>
            <w:r w:rsidRPr="00910EFE">
              <w:rPr>
                <w:rFonts w:hint="eastAsia"/>
                <w:color w:val="E36C0A" w:themeColor="accent6" w:themeShade="BF"/>
                <w:szCs w:val="24"/>
              </w:rPr>
              <w:t>第九十</w:t>
            </w:r>
            <w:r w:rsidR="00FE0809">
              <w:rPr>
                <w:rFonts w:hint="eastAsia"/>
                <w:color w:val="E36C0A" w:themeColor="accent6" w:themeShade="BF"/>
                <w:szCs w:val="24"/>
              </w:rPr>
              <w:t>四</w:t>
            </w:r>
            <w:r w:rsidRPr="00910EFE">
              <w:rPr>
                <w:rFonts w:hint="eastAsia"/>
                <w:color w:val="E36C0A" w:themeColor="accent6" w:themeShade="BF"/>
                <w:szCs w:val="24"/>
              </w:rPr>
              <w:t xml:space="preserve">條　</w:t>
            </w:r>
            <w:r w:rsidRPr="00910EFE">
              <w:rPr>
                <w:rFonts w:hint="eastAsia"/>
                <w:color w:val="E36C0A" w:themeColor="accent6" w:themeShade="BF"/>
                <w:szCs w:val="24"/>
              </w:rPr>
              <w:t>(</w:t>
            </w:r>
            <w:r w:rsidRPr="00910EFE">
              <w:rPr>
                <w:rFonts w:hint="eastAsia"/>
                <w:color w:val="E36C0A" w:themeColor="accent6" w:themeShade="BF"/>
                <w:szCs w:val="24"/>
              </w:rPr>
              <w:t>義務</w:t>
            </w:r>
            <w:r w:rsidRPr="00910EFE">
              <w:rPr>
                <w:rFonts w:hint="eastAsia"/>
                <w:color w:val="E36C0A" w:themeColor="accent6" w:themeShade="BF"/>
                <w:szCs w:val="24"/>
              </w:rPr>
              <w:t>)</w:t>
            </w:r>
          </w:p>
          <w:p w:rsidR="00910EFE" w:rsidRPr="00910EFE" w:rsidRDefault="00910EFE" w:rsidP="00910EFE">
            <w:pPr>
              <w:pStyle w:val="ae"/>
              <w:jc w:val="both"/>
              <w:rPr>
                <w:color w:val="E36C0A" w:themeColor="accent6" w:themeShade="BF"/>
                <w:szCs w:val="24"/>
              </w:rPr>
            </w:pPr>
            <w:r w:rsidRPr="00910EFE">
              <w:rPr>
                <w:rFonts w:hint="eastAsia"/>
                <w:color w:val="E36C0A" w:themeColor="accent6" w:themeShade="BF"/>
                <w:szCs w:val="24"/>
              </w:rPr>
              <w:t>發電業與輸配電業具有提升能源效率之義務。</w:t>
            </w:r>
          </w:p>
          <w:p w:rsidR="00910EFE" w:rsidRPr="00836805" w:rsidRDefault="00910EFE" w:rsidP="00910EFE">
            <w:pPr>
              <w:pStyle w:val="ae"/>
              <w:jc w:val="both"/>
              <w:rPr>
                <w:szCs w:val="24"/>
              </w:rPr>
            </w:pPr>
            <w:r w:rsidRPr="00910EFE">
              <w:rPr>
                <w:rFonts w:hint="eastAsia"/>
                <w:color w:val="E36C0A" w:themeColor="accent6" w:themeShade="BF"/>
                <w:szCs w:val="24"/>
              </w:rPr>
              <w:t>售電業具有推廣節約用電之義務。</w:t>
            </w:r>
          </w:p>
        </w:tc>
        <w:tc>
          <w:tcPr>
            <w:tcW w:w="1666" w:type="pct"/>
          </w:tcPr>
          <w:p w:rsidR="006E1D63" w:rsidRDefault="006E1D63" w:rsidP="00C921C1">
            <w:pPr>
              <w:pStyle w:val="11"/>
              <w:ind w:left="482" w:hanging="482"/>
              <w:rPr>
                <w:szCs w:val="24"/>
              </w:rPr>
            </w:pPr>
          </w:p>
          <w:p w:rsidR="006E1D63" w:rsidRDefault="006E1D63" w:rsidP="006E1D63">
            <w:pPr>
              <w:pStyle w:val="11"/>
              <w:ind w:left="482" w:hanging="482"/>
              <w:rPr>
                <w:szCs w:val="24"/>
              </w:rPr>
            </w:pPr>
            <w:r>
              <w:rPr>
                <w:rFonts w:hint="eastAsia"/>
                <w:szCs w:val="24"/>
              </w:rPr>
              <w:t>電業業者具</w:t>
            </w:r>
            <w:r w:rsidRPr="006E1D63">
              <w:rPr>
                <w:rFonts w:hint="eastAsia"/>
                <w:szCs w:val="24"/>
              </w:rPr>
              <w:t>提升能源效率</w:t>
            </w:r>
            <w:r>
              <w:rPr>
                <w:rFonts w:hint="eastAsia"/>
                <w:szCs w:val="24"/>
              </w:rPr>
              <w:t>、</w:t>
            </w:r>
            <w:r w:rsidRPr="006E1D63">
              <w:rPr>
                <w:rFonts w:hint="eastAsia"/>
                <w:szCs w:val="24"/>
              </w:rPr>
              <w:t>推廣節約用電之義務。</w:t>
            </w:r>
          </w:p>
          <w:p w:rsidR="006E1D63" w:rsidRDefault="006E1D63" w:rsidP="00C921C1">
            <w:pPr>
              <w:pStyle w:val="11"/>
              <w:ind w:left="482" w:hanging="482"/>
              <w:rPr>
                <w:szCs w:val="24"/>
              </w:rPr>
            </w:pPr>
          </w:p>
          <w:p w:rsidR="006E1D63" w:rsidRPr="00836805" w:rsidRDefault="006E1D63" w:rsidP="00C921C1">
            <w:pPr>
              <w:pStyle w:val="11"/>
              <w:ind w:left="482" w:hanging="482"/>
              <w:rPr>
                <w:szCs w:val="24"/>
              </w:rPr>
            </w:pPr>
          </w:p>
        </w:tc>
      </w:tr>
      <w:tr w:rsidR="00C921C1" w:rsidRPr="00836805" w:rsidTr="00D86E09">
        <w:tblPrEx>
          <w:tblLook w:val="0000" w:firstRow="0" w:lastRow="0" w:firstColumn="0" w:lastColumn="0" w:noHBand="0" w:noVBand="0"/>
        </w:tblPrEx>
        <w:trPr>
          <w:jc w:val="center"/>
        </w:trPr>
        <w:tc>
          <w:tcPr>
            <w:tcW w:w="1667" w:type="pct"/>
          </w:tcPr>
          <w:p w:rsidR="00074FA9" w:rsidRDefault="00074FA9" w:rsidP="00074FA9">
            <w:pPr>
              <w:pStyle w:val="ac"/>
              <w:ind w:left="0" w:firstLine="0"/>
              <w:jc w:val="both"/>
              <w:rPr>
                <w:szCs w:val="24"/>
              </w:rPr>
            </w:pPr>
            <w:r w:rsidRPr="00790AFA">
              <w:rPr>
                <w:rFonts w:hint="eastAsia"/>
                <w:szCs w:val="24"/>
              </w:rPr>
              <w:t>第九十六條</w:t>
            </w:r>
          </w:p>
          <w:p w:rsidR="00C921C1" w:rsidRPr="00836805" w:rsidRDefault="00074FA9" w:rsidP="00074FA9">
            <w:pPr>
              <w:pStyle w:val="ac"/>
              <w:jc w:val="both"/>
              <w:rPr>
                <w:szCs w:val="24"/>
              </w:rPr>
            </w:pPr>
            <w:r w:rsidRPr="00790AFA">
              <w:rPr>
                <w:rFonts w:hint="eastAsia"/>
                <w:szCs w:val="24"/>
              </w:rPr>
              <w:t xml:space="preserve"> </w:t>
            </w:r>
            <w:r w:rsidRPr="00790AFA">
              <w:rPr>
                <w:rFonts w:hint="eastAsia"/>
                <w:szCs w:val="24"/>
              </w:rPr>
              <w:t>本法除已另定施行日期者外，自公布日施行。</w:t>
            </w:r>
          </w:p>
        </w:tc>
        <w:tc>
          <w:tcPr>
            <w:tcW w:w="1667" w:type="pct"/>
          </w:tcPr>
          <w:p w:rsidR="00C921C1" w:rsidRPr="00836805" w:rsidRDefault="00C921C1" w:rsidP="00C921C1">
            <w:pPr>
              <w:pStyle w:val="ae"/>
              <w:jc w:val="both"/>
              <w:rPr>
                <w:szCs w:val="24"/>
              </w:rPr>
            </w:pPr>
            <w:r w:rsidRPr="00836805">
              <w:rPr>
                <w:rFonts w:hint="eastAsia"/>
                <w:szCs w:val="24"/>
              </w:rPr>
              <w:t>第</w:t>
            </w:r>
            <w:r w:rsidRPr="00A66768">
              <w:rPr>
                <w:rFonts w:hint="eastAsia"/>
                <w:szCs w:val="24"/>
              </w:rPr>
              <w:t>九十</w:t>
            </w:r>
            <w:r w:rsidR="00606F19">
              <w:rPr>
                <w:rFonts w:hint="eastAsia"/>
                <w:szCs w:val="24"/>
              </w:rPr>
              <w:t>五</w:t>
            </w:r>
            <w:r w:rsidRPr="00836805">
              <w:rPr>
                <w:rFonts w:hint="eastAsia"/>
                <w:szCs w:val="24"/>
              </w:rPr>
              <w:t xml:space="preserve">條　</w:t>
            </w:r>
            <w:r w:rsidRPr="00836805">
              <w:rPr>
                <w:rFonts w:hint="eastAsia"/>
                <w:szCs w:val="24"/>
              </w:rPr>
              <w:t>(</w:t>
            </w:r>
            <w:r w:rsidRPr="00836805">
              <w:rPr>
                <w:rFonts w:hint="eastAsia"/>
                <w:szCs w:val="24"/>
              </w:rPr>
              <w:t>施行日期</w:t>
            </w:r>
            <w:r w:rsidRPr="00836805">
              <w:rPr>
                <w:rFonts w:hint="eastAsia"/>
                <w:szCs w:val="24"/>
              </w:rPr>
              <w:t>)</w:t>
            </w:r>
          </w:p>
          <w:p w:rsidR="00C921C1" w:rsidRPr="00836805" w:rsidRDefault="00B50D87" w:rsidP="00B50D87">
            <w:pPr>
              <w:pStyle w:val="ac"/>
              <w:jc w:val="both"/>
              <w:rPr>
                <w:szCs w:val="24"/>
              </w:rPr>
            </w:pPr>
            <w:r w:rsidRPr="00B50D87">
              <w:rPr>
                <w:rFonts w:hint="eastAsia"/>
                <w:szCs w:val="24"/>
              </w:rPr>
              <w:t>本法除已另定施行日期者外，自公布日施行。</w:t>
            </w:r>
          </w:p>
        </w:tc>
        <w:tc>
          <w:tcPr>
            <w:tcW w:w="1666" w:type="pct"/>
          </w:tcPr>
          <w:p w:rsidR="00C921C1" w:rsidRPr="00836805" w:rsidRDefault="00C921C1" w:rsidP="00C921C1">
            <w:pPr>
              <w:pStyle w:val="11"/>
              <w:ind w:left="482" w:hanging="482"/>
              <w:textDirection w:val="lrTb"/>
              <w:rPr>
                <w:szCs w:val="24"/>
              </w:rPr>
            </w:pPr>
          </w:p>
        </w:tc>
      </w:tr>
    </w:tbl>
    <w:p w:rsidR="00F25193" w:rsidRDefault="00F25193" w:rsidP="00936A08">
      <w:pPr>
        <w:jc w:val="both"/>
      </w:pPr>
    </w:p>
    <w:sectPr w:rsidR="00F25193" w:rsidSect="00D85ECF">
      <w:footerReference w:type="default" r:id="rId9"/>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AA" w:rsidRDefault="00CA6AAA">
      <w:r>
        <w:separator/>
      </w:r>
    </w:p>
  </w:endnote>
  <w:endnote w:type="continuationSeparator" w:id="0">
    <w:p w:rsidR="00CA6AAA" w:rsidRDefault="00CA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華康細明體">
    <w:altName w:val="細明體"/>
    <w:charset w:val="88"/>
    <w:family w:val="modern"/>
    <w:pitch w:val="fixed"/>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B" w:rsidRDefault="006619BB">
    <w:pPr>
      <w:pStyle w:val="aff5"/>
      <w:spacing w:line="14" w:lineRule="auto"/>
      <w:rPr>
        <w:sz w:val="18"/>
      </w:rPr>
    </w:pPr>
    <w:r>
      <w:rPr>
        <w:noProof/>
      </w:rPr>
      <mc:AlternateContent>
        <mc:Choice Requires="wps">
          <w:drawing>
            <wp:anchor distT="0" distB="0" distL="114300" distR="114300" simplePos="0" relativeHeight="251659264" behindDoc="1" locked="0" layoutInCell="1" allowOverlap="1" wp14:anchorId="1392F8B9" wp14:editId="085C8237">
              <wp:simplePos x="0" y="0"/>
              <wp:positionH relativeFrom="page">
                <wp:posOffset>3502025</wp:posOffset>
              </wp:positionH>
              <wp:positionV relativeFrom="page">
                <wp:posOffset>10049510</wp:posOffset>
              </wp:positionV>
              <wp:extent cx="559435" cy="178435"/>
              <wp:effectExtent l="0" t="635"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9BB" w:rsidRDefault="006619BB">
                          <w:pPr>
                            <w:spacing w:line="265" w:lineRule="exact"/>
                            <w:ind w:left="20"/>
                          </w:pPr>
                          <w:r>
                            <w:t>第</w:t>
                          </w:r>
                          <w:r>
                            <w:rPr>
                              <w:spacing w:val="-60"/>
                            </w:rPr>
                            <w:t xml:space="preserve"> </w:t>
                          </w:r>
                          <w:r>
                            <w:fldChar w:fldCharType="begin"/>
                          </w:r>
                          <w:r>
                            <w:rPr>
                              <w:rFonts w:eastAsia="Times New Roman"/>
                            </w:rPr>
                            <w:instrText xml:space="preserve"> PAGE </w:instrText>
                          </w:r>
                          <w:r>
                            <w:fldChar w:fldCharType="separate"/>
                          </w:r>
                          <w:r w:rsidR="00CA6AAA">
                            <w:rPr>
                              <w:rFonts w:eastAsia="Times New Roman"/>
                              <w:noProof/>
                            </w:rPr>
                            <w:t>1</w:t>
                          </w:r>
                          <w:r>
                            <w:fldChar w:fldCharType="end"/>
                          </w:r>
                          <w:r>
                            <w:rPr>
                              <w:rFonts w:eastAsia="Times New Roman"/>
                            </w:rPr>
                            <w:t xml:space="preserve"> </w:t>
                          </w:r>
                          <w: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5.75pt;margin-top:791.3pt;width:44.0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" filled="f" stroked="f">
              <v:textbox inset="0,0,0,0">
                <w:txbxContent>
                  <w:p w:rsidR="006619BB" w:rsidRDefault="006619BB">
                    <w:pPr>
                      <w:spacing w:line="265" w:lineRule="exact"/>
                      <w:ind w:left="20"/>
                    </w:pPr>
                    <w:r>
                      <w:t>第</w:t>
                    </w:r>
                    <w:r>
                      <w:rPr>
                        <w:spacing w:val="-60"/>
                      </w:rPr>
                      <w:t xml:space="preserve"> </w:t>
                    </w:r>
                    <w:r>
                      <w:fldChar w:fldCharType="begin"/>
                    </w:r>
                    <w:r>
                      <w:rPr>
                        <w:rFonts w:eastAsia="Times New Roman"/>
                      </w:rPr>
                      <w:instrText xml:space="preserve"> PAGE </w:instrText>
                    </w:r>
                    <w:r>
                      <w:fldChar w:fldCharType="separate"/>
                    </w:r>
                    <w:r w:rsidR="00CA6AAA">
                      <w:rPr>
                        <w:rFonts w:eastAsia="Times New Roman"/>
                        <w:noProof/>
                      </w:rPr>
                      <w:t>1</w:t>
                    </w:r>
                    <w:r>
                      <w:fldChar w:fldCharType="end"/>
                    </w:r>
                    <w:r>
                      <w:rPr>
                        <w:rFonts w:eastAsia="Times New Roman"/>
                      </w:rPr>
                      <w:t xml:space="preserve"> </w:t>
                    </w:r>
                    <w:r>
                      <w:t>頁</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AA" w:rsidRDefault="00CA6AAA">
      <w:r>
        <w:separator/>
      </w:r>
    </w:p>
  </w:footnote>
  <w:footnote w:type="continuationSeparator" w:id="0">
    <w:p w:rsidR="00CA6AAA" w:rsidRDefault="00CA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F35"/>
    <w:multiLevelType w:val="hybridMultilevel"/>
    <w:tmpl w:val="E13E9B4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C45697"/>
    <w:multiLevelType w:val="hybridMultilevel"/>
    <w:tmpl w:val="1C1A8840"/>
    <w:lvl w:ilvl="0" w:tplc="D2362148">
      <w:start w:val="1"/>
      <w:numFmt w:val="taiwaneseCountingThousand"/>
      <w:lvlText w:val="%1、"/>
      <w:lvlJc w:val="left"/>
      <w:pPr>
        <w:ind w:left="731" w:hanging="504"/>
      </w:pPr>
      <w:rPr>
        <w:rFonts w:hint="default"/>
        <w:u w:val="none"/>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
    <w:nsid w:val="046A758A"/>
    <w:multiLevelType w:val="hybridMultilevel"/>
    <w:tmpl w:val="F7DC6434"/>
    <w:lvl w:ilvl="0" w:tplc="F224FBA8">
      <w:start w:val="1"/>
      <w:numFmt w:val="taiwaneseCountingThousand"/>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
    <w:nsid w:val="09912F6A"/>
    <w:multiLevelType w:val="hybridMultilevel"/>
    <w:tmpl w:val="AE9ABEC8"/>
    <w:lvl w:ilvl="0" w:tplc="B7C0DD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CE535E"/>
    <w:multiLevelType w:val="hybridMultilevel"/>
    <w:tmpl w:val="BA500AFE"/>
    <w:lvl w:ilvl="0" w:tplc="1272E138">
      <w:start w:val="1"/>
      <w:numFmt w:val="taiwaneseCountingThousand"/>
      <w:lvlText w:val="%1、"/>
      <w:lvlJc w:val="left"/>
      <w:pPr>
        <w:ind w:left="617" w:hanging="39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nsid w:val="102A4BA4"/>
    <w:multiLevelType w:val="hybridMultilevel"/>
    <w:tmpl w:val="1AD48712"/>
    <w:lvl w:ilvl="0" w:tplc="2D708B96">
      <w:start w:val="79"/>
      <w:numFmt w:val="taiwaneseCountingThousand"/>
      <w:pStyle w:val="1"/>
      <w:lvlText w:val="第%1條"/>
      <w:lvlJc w:val="left"/>
      <w:pPr>
        <w:tabs>
          <w:tab w:val="num" w:pos="480"/>
        </w:tabs>
        <w:ind w:left="284" w:hanging="284"/>
      </w:pPr>
      <w:rPr>
        <w:rFonts w:ascii="Times New Roman" w:eastAsia="標楷體" w:hAnsi="Times New Roman" w:cs="Times New Roman" w:hint="default"/>
        <w:b w:val="0"/>
        <w:i w:val="0"/>
        <w:color w:val="auto"/>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785001B"/>
    <w:multiLevelType w:val="hybridMultilevel"/>
    <w:tmpl w:val="726E464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A87A8A"/>
    <w:multiLevelType w:val="hybridMultilevel"/>
    <w:tmpl w:val="FD0671E4"/>
    <w:lvl w:ilvl="0" w:tplc="DC506968">
      <w:start w:val="1"/>
      <w:numFmt w:val="taiwaneseCountingThousand"/>
      <w:lvlText w:val="%1、"/>
      <w:lvlJc w:val="left"/>
      <w:pPr>
        <w:ind w:left="480" w:hanging="480"/>
      </w:pPr>
      <w:rPr>
        <w:rFonts w:ascii="標楷體" w:eastAsia="標楷體" w:hAnsi="標楷體" w:cs="Times New Roman" w:hint="default"/>
        <w:color w:val="C4591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B9C78E6"/>
    <w:multiLevelType w:val="hybridMultilevel"/>
    <w:tmpl w:val="DB84D1D6"/>
    <w:lvl w:ilvl="0" w:tplc="A61C2B78">
      <w:start w:val="1"/>
      <w:numFmt w:val="taiwaneseCountingThousand"/>
      <w:lvlText w:val="%1、"/>
      <w:lvlJc w:val="left"/>
      <w:pPr>
        <w:ind w:left="480" w:hanging="48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05D40D6"/>
    <w:multiLevelType w:val="hybridMultilevel"/>
    <w:tmpl w:val="8B269C0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589455E"/>
    <w:multiLevelType w:val="hybridMultilevel"/>
    <w:tmpl w:val="F11EA6F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6E670D2"/>
    <w:multiLevelType w:val="hybridMultilevel"/>
    <w:tmpl w:val="8F6E1936"/>
    <w:lvl w:ilvl="0" w:tplc="A85E9992">
      <w:start w:val="1"/>
      <w:numFmt w:val="taiwaneseCountingThousand"/>
      <w:lvlText w:val="(%1)"/>
      <w:lvlJc w:val="left"/>
      <w:pPr>
        <w:ind w:left="594" w:hanging="48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2">
    <w:nsid w:val="29F6100B"/>
    <w:multiLevelType w:val="hybridMultilevel"/>
    <w:tmpl w:val="43BCDC6E"/>
    <w:lvl w:ilvl="0" w:tplc="A85E99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A343C7"/>
    <w:multiLevelType w:val="hybridMultilevel"/>
    <w:tmpl w:val="70D04B78"/>
    <w:lvl w:ilvl="0" w:tplc="79484766">
      <w:start w:val="5"/>
      <w:numFmt w:val="taiwaneseCountingThousand"/>
      <w:lvlText w:val="%1、"/>
      <w:lvlJc w:val="left"/>
      <w:pPr>
        <w:ind w:left="504" w:hanging="504"/>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6167AC"/>
    <w:multiLevelType w:val="hybridMultilevel"/>
    <w:tmpl w:val="3BE6361E"/>
    <w:lvl w:ilvl="0" w:tplc="8334D0A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37C83B26"/>
    <w:multiLevelType w:val="hybridMultilevel"/>
    <w:tmpl w:val="F04AD58A"/>
    <w:lvl w:ilvl="0" w:tplc="474A3FBE">
      <w:start w:val="1"/>
      <w:numFmt w:val="taiwaneseCountingThousand"/>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nsid w:val="3FF13EDE"/>
    <w:multiLevelType w:val="hybridMultilevel"/>
    <w:tmpl w:val="D782179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2AA32B5"/>
    <w:multiLevelType w:val="hybridMultilevel"/>
    <w:tmpl w:val="4790D16E"/>
    <w:lvl w:ilvl="0" w:tplc="04090015">
      <w:start w:val="1"/>
      <w:numFmt w:val="taiwaneseCountingThousand"/>
      <w:lvlText w:val="%1、"/>
      <w:lvlJc w:val="left"/>
      <w:pPr>
        <w:ind w:left="480" w:hanging="480"/>
      </w:pPr>
      <w:rPr>
        <w:rFonts w:cs="Times New Roman" w:hint="default"/>
      </w:rPr>
    </w:lvl>
    <w:lvl w:ilvl="1" w:tplc="FD4C010E">
      <w:start w:val="2"/>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4238E4"/>
    <w:multiLevelType w:val="hybridMultilevel"/>
    <w:tmpl w:val="A002ED48"/>
    <w:lvl w:ilvl="0" w:tplc="931617BA">
      <w:start w:val="1"/>
      <w:numFmt w:val="decimal"/>
      <w:lvlText w:val="%1."/>
      <w:lvlJc w:val="left"/>
      <w:pPr>
        <w:ind w:left="962" w:hanging="48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36397A"/>
    <w:multiLevelType w:val="hybridMultilevel"/>
    <w:tmpl w:val="559C9D26"/>
    <w:lvl w:ilvl="0" w:tplc="CC44F7E4">
      <w:start w:val="1"/>
      <w:numFmt w:val="decimal"/>
      <w:lvlText w:val="%1."/>
      <w:lvlJc w:val="left"/>
      <w:pPr>
        <w:ind w:left="960" w:hanging="480"/>
      </w:pPr>
      <w:rPr>
        <w:rFonts w:ascii="Times New Roman" w:eastAsia="標楷體" w:hAnsi="Times New Roman" w:cs="Times New Roman"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473A4DC1"/>
    <w:multiLevelType w:val="singleLevel"/>
    <w:tmpl w:val="5980E636"/>
    <w:lvl w:ilvl="0">
      <w:start w:val="1"/>
      <w:numFmt w:val="taiwaneseCountingThousand"/>
      <w:pStyle w:val="a"/>
      <w:lvlText w:val="%1、"/>
      <w:lvlJc w:val="left"/>
      <w:pPr>
        <w:tabs>
          <w:tab w:val="num" w:pos="454"/>
        </w:tabs>
        <w:ind w:left="454" w:hanging="454"/>
      </w:pPr>
      <w:rPr>
        <w:rFonts w:ascii="標楷體" w:eastAsia="標楷體" w:cs="Times New Roman" w:hint="eastAsia"/>
        <w:b w:val="0"/>
        <w:i w:val="0"/>
        <w:sz w:val="28"/>
      </w:rPr>
    </w:lvl>
  </w:abstractNum>
  <w:abstractNum w:abstractNumId="21">
    <w:nsid w:val="4AD74C49"/>
    <w:multiLevelType w:val="hybridMultilevel"/>
    <w:tmpl w:val="8F6E1936"/>
    <w:lvl w:ilvl="0" w:tplc="A85E9992">
      <w:start w:val="1"/>
      <w:numFmt w:val="taiwaneseCountingThousand"/>
      <w:lvlText w:val="(%1)"/>
      <w:lvlJc w:val="left"/>
      <w:pPr>
        <w:ind w:left="594" w:hanging="48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2">
    <w:nsid w:val="4DE4756A"/>
    <w:multiLevelType w:val="hybridMultilevel"/>
    <w:tmpl w:val="710A21C4"/>
    <w:lvl w:ilvl="0" w:tplc="02CCB9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8975FA"/>
    <w:multiLevelType w:val="hybridMultilevel"/>
    <w:tmpl w:val="2EE6A45E"/>
    <w:lvl w:ilvl="0" w:tplc="1516536E">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1C529A9"/>
    <w:multiLevelType w:val="hybridMultilevel"/>
    <w:tmpl w:val="A9F6C05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6A8306E"/>
    <w:multiLevelType w:val="hybridMultilevel"/>
    <w:tmpl w:val="9A7E4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D1543B"/>
    <w:multiLevelType w:val="hybridMultilevel"/>
    <w:tmpl w:val="01E4E808"/>
    <w:lvl w:ilvl="0" w:tplc="F42E34C4">
      <w:start w:val="1"/>
      <w:numFmt w:val="taiwaneseCountingThousand"/>
      <w:lvlText w:val="%1、"/>
      <w:lvlJc w:val="left"/>
      <w:pPr>
        <w:ind w:left="480" w:hanging="480"/>
      </w:pPr>
      <w:rPr>
        <w:rFonts w:cs="Times New Roman" w:hint="default"/>
        <w:color w:val="auto"/>
      </w:rPr>
    </w:lvl>
    <w:lvl w:ilvl="1" w:tplc="FDECDC40">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8D828B0"/>
    <w:multiLevelType w:val="hybridMultilevel"/>
    <w:tmpl w:val="5726B8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F96103"/>
    <w:multiLevelType w:val="hybridMultilevel"/>
    <w:tmpl w:val="8F6E1936"/>
    <w:lvl w:ilvl="0" w:tplc="A85E999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9">
    <w:nsid w:val="5A8A2314"/>
    <w:multiLevelType w:val="hybridMultilevel"/>
    <w:tmpl w:val="2E90923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B700F96"/>
    <w:multiLevelType w:val="hybridMultilevel"/>
    <w:tmpl w:val="20663A4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E274B84"/>
    <w:multiLevelType w:val="hybridMultilevel"/>
    <w:tmpl w:val="D110E81C"/>
    <w:lvl w:ilvl="0" w:tplc="F662AFB2">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3A331DD"/>
    <w:multiLevelType w:val="hybridMultilevel"/>
    <w:tmpl w:val="3F2854CE"/>
    <w:lvl w:ilvl="0" w:tplc="7834C362">
      <w:start w:val="1"/>
      <w:numFmt w:val="taiwaneseCountingThousand"/>
      <w:lvlText w:val="%1、"/>
      <w:lvlJc w:val="left"/>
      <w:pPr>
        <w:ind w:left="480" w:hanging="480"/>
      </w:pPr>
      <w:rPr>
        <w:rFonts w:cs="Times New Roman" w:hint="default"/>
      </w:rPr>
    </w:lvl>
    <w:lvl w:ilvl="1" w:tplc="2FAC274A">
      <w:start w:val="1"/>
      <w:numFmt w:val="decimal"/>
      <w:lvlText w:val="%2."/>
      <w:lvlJc w:val="left"/>
      <w:pPr>
        <w:ind w:left="960" w:hanging="480"/>
      </w:pPr>
      <w:rPr>
        <w:rFonts w:cs="Times New Roman"/>
        <w:color w:val="FF0000"/>
      </w:rPr>
    </w:lvl>
    <w:lvl w:ilvl="2" w:tplc="F0AA50B6">
      <w:start w:val="2"/>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4393337"/>
    <w:multiLevelType w:val="hybridMultilevel"/>
    <w:tmpl w:val="93EEB318"/>
    <w:lvl w:ilvl="0" w:tplc="1E6EC862">
      <w:start w:val="1"/>
      <w:numFmt w:val="decimal"/>
      <w:lvlText w:val="%1."/>
      <w:lvlJc w:val="left"/>
      <w:pPr>
        <w:ind w:left="962" w:hanging="480"/>
      </w:pPr>
      <w:rPr>
        <w:rFonts w:ascii="Times New Roman" w:eastAsia="標楷體" w:hAnsi="Times New Roman" w:cs="Times New Roman" w:hint="default"/>
        <w:sz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4">
    <w:nsid w:val="754E1387"/>
    <w:multiLevelType w:val="hybridMultilevel"/>
    <w:tmpl w:val="7A88537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5F87B32"/>
    <w:multiLevelType w:val="hybridMultilevel"/>
    <w:tmpl w:val="E0C2FC34"/>
    <w:lvl w:ilvl="0" w:tplc="08169D1A">
      <w:start w:val="1"/>
      <w:numFmt w:val="decimal"/>
      <w:lvlText w:val="%1."/>
      <w:lvlJc w:val="left"/>
      <w:pPr>
        <w:ind w:left="912" w:hanging="480"/>
      </w:pPr>
      <w:rPr>
        <w:rFonts w:ascii="Times New Roman" w:eastAsia="標楷體" w:hAnsi="Times New Roman" w:cs="Times New Roman" w:hint="default"/>
        <w:sz w:val="24"/>
      </w:rPr>
    </w:lvl>
    <w:lvl w:ilvl="1" w:tplc="04090019" w:tentative="1">
      <w:start w:val="1"/>
      <w:numFmt w:val="ideographTraditional"/>
      <w:lvlText w:val="%2、"/>
      <w:lvlJc w:val="left"/>
      <w:pPr>
        <w:ind w:left="1392" w:hanging="480"/>
      </w:pPr>
      <w:rPr>
        <w:rFonts w:cs="Times New Roman"/>
      </w:rPr>
    </w:lvl>
    <w:lvl w:ilvl="2" w:tplc="0409001B" w:tentative="1">
      <w:start w:val="1"/>
      <w:numFmt w:val="lowerRoman"/>
      <w:lvlText w:val="%3."/>
      <w:lvlJc w:val="right"/>
      <w:pPr>
        <w:ind w:left="1872" w:hanging="480"/>
      </w:pPr>
      <w:rPr>
        <w:rFonts w:cs="Times New Roman"/>
      </w:rPr>
    </w:lvl>
    <w:lvl w:ilvl="3" w:tplc="0409000F" w:tentative="1">
      <w:start w:val="1"/>
      <w:numFmt w:val="decimal"/>
      <w:lvlText w:val="%4."/>
      <w:lvlJc w:val="left"/>
      <w:pPr>
        <w:ind w:left="2352" w:hanging="480"/>
      </w:pPr>
      <w:rPr>
        <w:rFonts w:cs="Times New Roman"/>
      </w:rPr>
    </w:lvl>
    <w:lvl w:ilvl="4" w:tplc="04090019" w:tentative="1">
      <w:start w:val="1"/>
      <w:numFmt w:val="ideographTraditional"/>
      <w:lvlText w:val="%5、"/>
      <w:lvlJc w:val="left"/>
      <w:pPr>
        <w:ind w:left="2832" w:hanging="480"/>
      </w:pPr>
      <w:rPr>
        <w:rFonts w:cs="Times New Roman"/>
      </w:rPr>
    </w:lvl>
    <w:lvl w:ilvl="5" w:tplc="0409001B" w:tentative="1">
      <w:start w:val="1"/>
      <w:numFmt w:val="lowerRoman"/>
      <w:lvlText w:val="%6."/>
      <w:lvlJc w:val="right"/>
      <w:pPr>
        <w:ind w:left="3312" w:hanging="480"/>
      </w:pPr>
      <w:rPr>
        <w:rFonts w:cs="Times New Roman"/>
      </w:rPr>
    </w:lvl>
    <w:lvl w:ilvl="6" w:tplc="0409000F" w:tentative="1">
      <w:start w:val="1"/>
      <w:numFmt w:val="decimal"/>
      <w:lvlText w:val="%7."/>
      <w:lvlJc w:val="left"/>
      <w:pPr>
        <w:ind w:left="3792" w:hanging="480"/>
      </w:pPr>
      <w:rPr>
        <w:rFonts w:cs="Times New Roman"/>
      </w:rPr>
    </w:lvl>
    <w:lvl w:ilvl="7" w:tplc="04090019" w:tentative="1">
      <w:start w:val="1"/>
      <w:numFmt w:val="ideographTraditional"/>
      <w:lvlText w:val="%8、"/>
      <w:lvlJc w:val="left"/>
      <w:pPr>
        <w:ind w:left="4272" w:hanging="480"/>
      </w:pPr>
      <w:rPr>
        <w:rFonts w:cs="Times New Roman"/>
      </w:rPr>
    </w:lvl>
    <w:lvl w:ilvl="8" w:tplc="0409001B" w:tentative="1">
      <w:start w:val="1"/>
      <w:numFmt w:val="lowerRoman"/>
      <w:lvlText w:val="%9."/>
      <w:lvlJc w:val="right"/>
      <w:pPr>
        <w:ind w:left="4752" w:hanging="480"/>
      </w:pPr>
      <w:rPr>
        <w:rFonts w:cs="Times New Roman"/>
      </w:rPr>
    </w:lvl>
  </w:abstractNum>
  <w:abstractNum w:abstractNumId="36">
    <w:nsid w:val="767E06BA"/>
    <w:multiLevelType w:val="hybridMultilevel"/>
    <w:tmpl w:val="D110E81C"/>
    <w:lvl w:ilvl="0" w:tplc="F662AFB2">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C201F26"/>
    <w:multiLevelType w:val="hybridMultilevel"/>
    <w:tmpl w:val="6D10719A"/>
    <w:lvl w:ilvl="0" w:tplc="8A4ABFCC">
      <w:start w:val="1"/>
      <w:numFmt w:val="decimal"/>
      <w:lvlText w:val="%1"/>
      <w:lvlJc w:val="left"/>
      <w:pPr>
        <w:tabs>
          <w:tab w:val="num" w:pos="720"/>
        </w:tabs>
        <w:ind w:left="720" w:hanging="360"/>
      </w:pPr>
    </w:lvl>
    <w:lvl w:ilvl="1" w:tplc="8A7638CC" w:tentative="1">
      <w:start w:val="1"/>
      <w:numFmt w:val="decimal"/>
      <w:lvlText w:val="%2"/>
      <w:lvlJc w:val="left"/>
      <w:pPr>
        <w:tabs>
          <w:tab w:val="num" w:pos="1440"/>
        </w:tabs>
        <w:ind w:left="1440" w:hanging="360"/>
      </w:pPr>
    </w:lvl>
    <w:lvl w:ilvl="2" w:tplc="78F838DE" w:tentative="1">
      <w:start w:val="1"/>
      <w:numFmt w:val="decimal"/>
      <w:lvlText w:val="%3"/>
      <w:lvlJc w:val="left"/>
      <w:pPr>
        <w:tabs>
          <w:tab w:val="num" w:pos="2160"/>
        </w:tabs>
        <w:ind w:left="2160" w:hanging="360"/>
      </w:pPr>
    </w:lvl>
    <w:lvl w:ilvl="3" w:tplc="15E436BA" w:tentative="1">
      <w:start w:val="1"/>
      <w:numFmt w:val="decimal"/>
      <w:lvlText w:val="%4"/>
      <w:lvlJc w:val="left"/>
      <w:pPr>
        <w:tabs>
          <w:tab w:val="num" w:pos="2880"/>
        </w:tabs>
        <w:ind w:left="2880" w:hanging="360"/>
      </w:pPr>
    </w:lvl>
    <w:lvl w:ilvl="4" w:tplc="EB023F2A" w:tentative="1">
      <w:start w:val="1"/>
      <w:numFmt w:val="decimal"/>
      <w:lvlText w:val="%5"/>
      <w:lvlJc w:val="left"/>
      <w:pPr>
        <w:tabs>
          <w:tab w:val="num" w:pos="3600"/>
        </w:tabs>
        <w:ind w:left="3600" w:hanging="360"/>
      </w:pPr>
    </w:lvl>
    <w:lvl w:ilvl="5" w:tplc="8DA8EFF6" w:tentative="1">
      <w:start w:val="1"/>
      <w:numFmt w:val="decimal"/>
      <w:lvlText w:val="%6"/>
      <w:lvlJc w:val="left"/>
      <w:pPr>
        <w:tabs>
          <w:tab w:val="num" w:pos="4320"/>
        </w:tabs>
        <w:ind w:left="4320" w:hanging="360"/>
      </w:pPr>
    </w:lvl>
    <w:lvl w:ilvl="6" w:tplc="3C12D1FA" w:tentative="1">
      <w:start w:val="1"/>
      <w:numFmt w:val="decimal"/>
      <w:lvlText w:val="%7"/>
      <w:lvlJc w:val="left"/>
      <w:pPr>
        <w:tabs>
          <w:tab w:val="num" w:pos="5040"/>
        </w:tabs>
        <w:ind w:left="5040" w:hanging="360"/>
      </w:pPr>
    </w:lvl>
    <w:lvl w:ilvl="7" w:tplc="E4867108" w:tentative="1">
      <w:start w:val="1"/>
      <w:numFmt w:val="decimal"/>
      <w:lvlText w:val="%8"/>
      <w:lvlJc w:val="left"/>
      <w:pPr>
        <w:tabs>
          <w:tab w:val="num" w:pos="5760"/>
        </w:tabs>
        <w:ind w:left="5760" w:hanging="360"/>
      </w:pPr>
    </w:lvl>
    <w:lvl w:ilvl="8" w:tplc="CB06485E" w:tentative="1">
      <w:start w:val="1"/>
      <w:numFmt w:val="decimal"/>
      <w:lvlText w:val="%9"/>
      <w:lvlJc w:val="left"/>
      <w:pPr>
        <w:tabs>
          <w:tab w:val="num" w:pos="6480"/>
        </w:tabs>
        <w:ind w:left="6480" w:hanging="360"/>
      </w:pPr>
    </w:lvl>
  </w:abstractNum>
  <w:num w:numId="1">
    <w:abstractNumId w:val="20"/>
  </w:num>
  <w:num w:numId="2">
    <w:abstractNumId w:val="5"/>
  </w:num>
  <w:num w:numId="3">
    <w:abstractNumId w:val="19"/>
  </w:num>
  <w:num w:numId="4">
    <w:abstractNumId w:val="35"/>
  </w:num>
  <w:num w:numId="5">
    <w:abstractNumId w:val="33"/>
  </w:num>
  <w:num w:numId="6">
    <w:abstractNumId w:val="36"/>
  </w:num>
  <w:num w:numId="7">
    <w:abstractNumId w:val="31"/>
  </w:num>
  <w:num w:numId="8">
    <w:abstractNumId w:val="9"/>
  </w:num>
  <w:num w:numId="9">
    <w:abstractNumId w:val="30"/>
  </w:num>
  <w:num w:numId="10">
    <w:abstractNumId w:val="16"/>
  </w:num>
  <w:num w:numId="11">
    <w:abstractNumId w:val="32"/>
  </w:num>
  <w:num w:numId="12">
    <w:abstractNumId w:val="26"/>
  </w:num>
  <w:num w:numId="13">
    <w:abstractNumId w:val="17"/>
  </w:num>
  <w:num w:numId="14">
    <w:abstractNumId w:val="24"/>
  </w:num>
  <w:num w:numId="15">
    <w:abstractNumId w:val="8"/>
  </w:num>
  <w:num w:numId="16">
    <w:abstractNumId w:val="10"/>
  </w:num>
  <w:num w:numId="17">
    <w:abstractNumId w:val="34"/>
  </w:num>
  <w:num w:numId="18">
    <w:abstractNumId w:val="0"/>
  </w:num>
  <w:num w:numId="19">
    <w:abstractNumId w:val="7"/>
  </w:num>
  <w:num w:numId="20">
    <w:abstractNumId w:val="29"/>
  </w:num>
  <w:num w:numId="21">
    <w:abstractNumId w:val="18"/>
  </w:num>
  <w:num w:numId="22">
    <w:abstractNumId w:val="37"/>
  </w:num>
  <w:num w:numId="23">
    <w:abstractNumId w:val="25"/>
  </w:num>
  <w:num w:numId="24">
    <w:abstractNumId w:val="23"/>
  </w:num>
  <w:num w:numId="25">
    <w:abstractNumId w:val="14"/>
  </w:num>
  <w:num w:numId="26">
    <w:abstractNumId w:val="27"/>
  </w:num>
  <w:num w:numId="27">
    <w:abstractNumId w:val="4"/>
  </w:num>
  <w:num w:numId="28">
    <w:abstractNumId w:val="11"/>
  </w:num>
  <w:num w:numId="29">
    <w:abstractNumId w:val="21"/>
  </w:num>
  <w:num w:numId="30">
    <w:abstractNumId w:val="28"/>
  </w:num>
  <w:num w:numId="31">
    <w:abstractNumId w:val="15"/>
  </w:num>
  <w:num w:numId="32">
    <w:abstractNumId w:val="1"/>
  </w:num>
  <w:num w:numId="33">
    <w:abstractNumId w:val="6"/>
  </w:num>
  <w:num w:numId="34">
    <w:abstractNumId w:val="13"/>
  </w:num>
  <w:num w:numId="35">
    <w:abstractNumId w:val="2"/>
  </w:num>
  <w:num w:numId="36">
    <w:abstractNumId w:val="12"/>
  </w:num>
  <w:num w:numId="37">
    <w:abstractNumId w:val="22"/>
  </w:num>
  <w:num w:numId="38">
    <w:abstractNumId w:val="20"/>
  </w:num>
  <w:num w:numId="39">
    <w:abstractNumId w:val="3"/>
  </w:num>
  <w:num w:numId="4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08"/>
    <w:rsid w:val="000010A7"/>
    <w:rsid w:val="000048A9"/>
    <w:rsid w:val="00004A83"/>
    <w:rsid w:val="0000542D"/>
    <w:rsid w:val="00006182"/>
    <w:rsid w:val="0000640A"/>
    <w:rsid w:val="00006466"/>
    <w:rsid w:val="000069F7"/>
    <w:rsid w:val="00006A6C"/>
    <w:rsid w:val="000070CB"/>
    <w:rsid w:val="0000748B"/>
    <w:rsid w:val="00007C82"/>
    <w:rsid w:val="00010F0E"/>
    <w:rsid w:val="000116AE"/>
    <w:rsid w:val="00011CBF"/>
    <w:rsid w:val="00012247"/>
    <w:rsid w:val="000124FF"/>
    <w:rsid w:val="00012A7E"/>
    <w:rsid w:val="00012C94"/>
    <w:rsid w:val="00013034"/>
    <w:rsid w:val="00013453"/>
    <w:rsid w:val="000137B2"/>
    <w:rsid w:val="00014506"/>
    <w:rsid w:val="000146AC"/>
    <w:rsid w:val="00014B5B"/>
    <w:rsid w:val="00014E9A"/>
    <w:rsid w:val="00015CCC"/>
    <w:rsid w:val="00015FD6"/>
    <w:rsid w:val="00017618"/>
    <w:rsid w:val="00017797"/>
    <w:rsid w:val="00017C8A"/>
    <w:rsid w:val="00017FD5"/>
    <w:rsid w:val="00020089"/>
    <w:rsid w:val="000202E0"/>
    <w:rsid w:val="00020930"/>
    <w:rsid w:val="00021FC7"/>
    <w:rsid w:val="000223AD"/>
    <w:rsid w:val="00022EAB"/>
    <w:rsid w:val="00023F6D"/>
    <w:rsid w:val="000243B7"/>
    <w:rsid w:val="0002465D"/>
    <w:rsid w:val="000269EA"/>
    <w:rsid w:val="0002712D"/>
    <w:rsid w:val="000277F9"/>
    <w:rsid w:val="00027D2C"/>
    <w:rsid w:val="00027ECB"/>
    <w:rsid w:val="00031438"/>
    <w:rsid w:val="00031EFE"/>
    <w:rsid w:val="00032558"/>
    <w:rsid w:val="000330AF"/>
    <w:rsid w:val="00033243"/>
    <w:rsid w:val="00033CF9"/>
    <w:rsid w:val="00034425"/>
    <w:rsid w:val="00034747"/>
    <w:rsid w:val="00034E48"/>
    <w:rsid w:val="0003516E"/>
    <w:rsid w:val="000360CC"/>
    <w:rsid w:val="00036BB1"/>
    <w:rsid w:val="00036D1D"/>
    <w:rsid w:val="00040D2D"/>
    <w:rsid w:val="0004113C"/>
    <w:rsid w:val="000429F5"/>
    <w:rsid w:val="00042A9E"/>
    <w:rsid w:val="00042C06"/>
    <w:rsid w:val="00044460"/>
    <w:rsid w:val="00044D6D"/>
    <w:rsid w:val="00044FAB"/>
    <w:rsid w:val="00045399"/>
    <w:rsid w:val="00045566"/>
    <w:rsid w:val="0004563B"/>
    <w:rsid w:val="000457B1"/>
    <w:rsid w:val="00046901"/>
    <w:rsid w:val="000469A7"/>
    <w:rsid w:val="00046B08"/>
    <w:rsid w:val="000473D9"/>
    <w:rsid w:val="0004785B"/>
    <w:rsid w:val="00047A2B"/>
    <w:rsid w:val="0005007D"/>
    <w:rsid w:val="00050086"/>
    <w:rsid w:val="000511F3"/>
    <w:rsid w:val="00051809"/>
    <w:rsid w:val="00051975"/>
    <w:rsid w:val="00051F0A"/>
    <w:rsid w:val="00051F6E"/>
    <w:rsid w:val="0005233B"/>
    <w:rsid w:val="00052DFC"/>
    <w:rsid w:val="000531B9"/>
    <w:rsid w:val="00054253"/>
    <w:rsid w:val="000544C4"/>
    <w:rsid w:val="000548FB"/>
    <w:rsid w:val="0005502F"/>
    <w:rsid w:val="0005520E"/>
    <w:rsid w:val="00055870"/>
    <w:rsid w:val="0005616E"/>
    <w:rsid w:val="0005625A"/>
    <w:rsid w:val="00056900"/>
    <w:rsid w:val="00056B2F"/>
    <w:rsid w:val="00057A7B"/>
    <w:rsid w:val="000601DF"/>
    <w:rsid w:val="000604DA"/>
    <w:rsid w:val="000606AB"/>
    <w:rsid w:val="00060A3F"/>
    <w:rsid w:val="0006164D"/>
    <w:rsid w:val="000622CB"/>
    <w:rsid w:val="00062652"/>
    <w:rsid w:val="00063403"/>
    <w:rsid w:val="00063E2B"/>
    <w:rsid w:val="00064ACF"/>
    <w:rsid w:val="00064EFE"/>
    <w:rsid w:val="00065231"/>
    <w:rsid w:val="00065612"/>
    <w:rsid w:val="00065702"/>
    <w:rsid w:val="000659EB"/>
    <w:rsid w:val="000667A0"/>
    <w:rsid w:val="00066B86"/>
    <w:rsid w:val="00067A08"/>
    <w:rsid w:val="0007035E"/>
    <w:rsid w:val="00071366"/>
    <w:rsid w:val="00071745"/>
    <w:rsid w:val="00071FB5"/>
    <w:rsid w:val="000722A1"/>
    <w:rsid w:val="000724CC"/>
    <w:rsid w:val="000726D2"/>
    <w:rsid w:val="00072D23"/>
    <w:rsid w:val="0007435D"/>
    <w:rsid w:val="0007473A"/>
    <w:rsid w:val="00074FA9"/>
    <w:rsid w:val="00075CF4"/>
    <w:rsid w:val="0007638E"/>
    <w:rsid w:val="000769BD"/>
    <w:rsid w:val="0007734C"/>
    <w:rsid w:val="0008000C"/>
    <w:rsid w:val="000802B0"/>
    <w:rsid w:val="0008065A"/>
    <w:rsid w:val="000810E2"/>
    <w:rsid w:val="000812BF"/>
    <w:rsid w:val="00082CEE"/>
    <w:rsid w:val="000832AF"/>
    <w:rsid w:val="00083B6C"/>
    <w:rsid w:val="000861D2"/>
    <w:rsid w:val="0008686B"/>
    <w:rsid w:val="00086921"/>
    <w:rsid w:val="00086E33"/>
    <w:rsid w:val="00087220"/>
    <w:rsid w:val="000872A7"/>
    <w:rsid w:val="000874F7"/>
    <w:rsid w:val="00087E49"/>
    <w:rsid w:val="0009007C"/>
    <w:rsid w:val="00090D78"/>
    <w:rsid w:val="00090F17"/>
    <w:rsid w:val="00092836"/>
    <w:rsid w:val="00092A73"/>
    <w:rsid w:val="00092D75"/>
    <w:rsid w:val="0009343E"/>
    <w:rsid w:val="00094B21"/>
    <w:rsid w:val="00095423"/>
    <w:rsid w:val="000961E9"/>
    <w:rsid w:val="0009655C"/>
    <w:rsid w:val="0009664B"/>
    <w:rsid w:val="0009674A"/>
    <w:rsid w:val="00096A32"/>
    <w:rsid w:val="00097F18"/>
    <w:rsid w:val="000A0174"/>
    <w:rsid w:val="000A0247"/>
    <w:rsid w:val="000A043C"/>
    <w:rsid w:val="000A133A"/>
    <w:rsid w:val="000A166B"/>
    <w:rsid w:val="000A1695"/>
    <w:rsid w:val="000A212F"/>
    <w:rsid w:val="000A3229"/>
    <w:rsid w:val="000A3890"/>
    <w:rsid w:val="000A4216"/>
    <w:rsid w:val="000A57FA"/>
    <w:rsid w:val="000A5E83"/>
    <w:rsid w:val="000A610E"/>
    <w:rsid w:val="000A668B"/>
    <w:rsid w:val="000A6746"/>
    <w:rsid w:val="000A7118"/>
    <w:rsid w:val="000A79F4"/>
    <w:rsid w:val="000B02D1"/>
    <w:rsid w:val="000B0E0F"/>
    <w:rsid w:val="000B1204"/>
    <w:rsid w:val="000B191A"/>
    <w:rsid w:val="000B2859"/>
    <w:rsid w:val="000B28ED"/>
    <w:rsid w:val="000B31BB"/>
    <w:rsid w:val="000B3927"/>
    <w:rsid w:val="000B5027"/>
    <w:rsid w:val="000B536F"/>
    <w:rsid w:val="000B5DE6"/>
    <w:rsid w:val="000B5E6D"/>
    <w:rsid w:val="000B6015"/>
    <w:rsid w:val="000B73CD"/>
    <w:rsid w:val="000B7649"/>
    <w:rsid w:val="000C0222"/>
    <w:rsid w:val="000C1101"/>
    <w:rsid w:val="000C269E"/>
    <w:rsid w:val="000C2ECC"/>
    <w:rsid w:val="000C3678"/>
    <w:rsid w:val="000C3F52"/>
    <w:rsid w:val="000C505F"/>
    <w:rsid w:val="000C5681"/>
    <w:rsid w:val="000C5A02"/>
    <w:rsid w:val="000C6D81"/>
    <w:rsid w:val="000C75ED"/>
    <w:rsid w:val="000C7F9B"/>
    <w:rsid w:val="000D00E3"/>
    <w:rsid w:val="000D1FDD"/>
    <w:rsid w:val="000D2443"/>
    <w:rsid w:val="000D24B1"/>
    <w:rsid w:val="000D3267"/>
    <w:rsid w:val="000D3EB4"/>
    <w:rsid w:val="000D575F"/>
    <w:rsid w:val="000D660F"/>
    <w:rsid w:val="000D661F"/>
    <w:rsid w:val="000D76F9"/>
    <w:rsid w:val="000D790A"/>
    <w:rsid w:val="000D7B6F"/>
    <w:rsid w:val="000E02C6"/>
    <w:rsid w:val="000E06EA"/>
    <w:rsid w:val="000E08A8"/>
    <w:rsid w:val="000E0DCE"/>
    <w:rsid w:val="000E0F3D"/>
    <w:rsid w:val="000E13C4"/>
    <w:rsid w:val="000E17C7"/>
    <w:rsid w:val="000E1EDA"/>
    <w:rsid w:val="000E3269"/>
    <w:rsid w:val="000E3841"/>
    <w:rsid w:val="000E3D71"/>
    <w:rsid w:val="000E472B"/>
    <w:rsid w:val="000E4733"/>
    <w:rsid w:val="000E4920"/>
    <w:rsid w:val="000E4DB7"/>
    <w:rsid w:val="000E4E84"/>
    <w:rsid w:val="000E4F02"/>
    <w:rsid w:val="000E51B3"/>
    <w:rsid w:val="000E63D0"/>
    <w:rsid w:val="000E6D5B"/>
    <w:rsid w:val="000E7C8F"/>
    <w:rsid w:val="000F0AAF"/>
    <w:rsid w:val="000F1591"/>
    <w:rsid w:val="000F1CD8"/>
    <w:rsid w:val="000F21A9"/>
    <w:rsid w:val="000F22DE"/>
    <w:rsid w:val="000F2312"/>
    <w:rsid w:val="000F2B47"/>
    <w:rsid w:val="000F302C"/>
    <w:rsid w:val="000F334E"/>
    <w:rsid w:val="000F33FA"/>
    <w:rsid w:val="000F4524"/>
    <w:rsid w:val="000F4630"/>
    <w:rsid w:val="000F5A03"/>
    <w:rsid w:val="000F5E84"/>
    <w:rsid w:val="000F67D2"/>
    <w:rsid w:val="000F6CC7"/>
    <w:rsid w:val="000F6F5B"/>
    <w:rsid w:val="000F72D3"/>
    <w:rsid w:val="000F7D6F"/>
    <w:rsid w:val="000F7EB6"/>
    <w:rsid w:val="001000F1"/>
    <w:rsid w:val="0010026A"/>
    <w:rsid w:val="0010268A"/>
    <w:rsid w:val="00102A2D"/>
    <w:rsid w:val="00102A4E"/>
    <w:rsid w:val="00102BDA"/>
    <w:rsid w:val="0010380B"/>
    <w:rsid w:val="00103C6C"/>
    <w:rsid w:val="00104602"/>
    <w:rsid w:val="00104887"/>
    <w:rsid w:val="00104FFC"/>
    <w:rsid w:val="00105312"/>
    <w:rsid w:val="0010571E"/>
    <w:rsid w:val="001058CB"/>
    <w:rsid w:val="001058D9"/>
    <w:rsid w:val="001061C2"/>
    <w:rsid w:val="00106432"/>
    <w:rsid w:val="001066CE"/>
    <w:rsid w:val="00106AB0"/>
    <w:rsid w:val="00106B18"/>
    <w:rsid w:val="00106B41"/>
    <w:rsid w:val="00106F45"/>
    <w:rsid w:val="00107CCF"/>
    <w:rsid w:val="00107E9D"/>
    <w:rsid w:val="00110614"/>
    <w:rsid w:val="00110797"/>
    <w:rsid w:val="001111B3"/>
    <w:rsid w:val="00111B0F"/>
    <w:rsid w:val="00111D5D"/>
    <w:rsid w:val="00112277"/>
    <w:rsid w:val="00112E38"/>
    <w:rsid w:val="00113AB1"/>
    <w:rsid w:val="001146A2"/>
    <w:rsid w:val="00114B63"/>
    <w:rsid w:val="001157F9"/>
    <w:rsid w:val="001159DC"/>
    <w:rsid w:val="00115E25"/>
    <w:rsid w:val="001175B0"/>
    <w:rsid w:val="00117A25"/>
    <w:rsid w:val="00117CAE"/>
    <w:rsid w:val="00117E28"/>
    <w:rsid w:val="0012020F"/>
    <w:rsid w:val="00120DE3"/>
    <w:rsid w:val="00121657"/>
    <w:rsid w:val="00121A12"/>
    <w:rsid w:val="00121B97"/>
    <w:rsid w:val="00121C88"/>
    <w:rsid w:val="001228C8"/>
    <w:rsid w:val="0012433D"/>
    <w:rsid w:val="001248DA"/>
    <w:rsid w:val="0012491F"/>
    <w:rsid w:val="00124C9F"/>
    <w:rsid w:val="00124FAD"/>
    <w:rsid w:val="00125C0C"/>
    <w:rsid w:val="00126142"/>
    <w:rsid w:val="001278D3"/>
    <w:rsid w:val="00130D21"/>
    <w:rsid w:val="00131EBF"/>
    <w:rsid w:val="00132121"/>
    <w:rsid w:val="0013250F"/>
    <w:rsid w:val="001331AC"/>
    <w:rsid w:val="0013346B"/>
    <w:rsid w:val="00133A24"/>
    <w:rsid w:val="00134165"/>
    <w:rsid w:val="0013449D"/>
    <w:rsid w:val="0013463A"/>
    <w:rsid w:val="00134FA6"/>
    <w:rsid w:val="00135D44"/>
    <w:rsid w:val="0013623E"/>
    <w:rsid w:val="00137032"/>
    <w:rsid w:val="001370C9"/>
    <w:rsid w:val="0013718A"/>
    <w:rsid w:val="00137538"/>
    <w:rsid w:val="0014028F"/>
    <w:rsid w:val="00140487"/>
    <w:rsid w:val="00140688"/>
    <w:rsid w:val="00140D12"/>
    <w:rsid w:val="00141364"/>
    <w:rsid w:val="00143409"/>
    <w:rsid w:val="001436BE"/>
    <w:rsid w:val="00144C43"/>
    <w:rsid w:val="001453C1"/>
    <w:rsid w:val="00146C74"/>
    <w:rsid w:val="00147433"/>
    <w:rsid w:val="0014775A"/>
    <w:rsid w:val="00147E25"/>
    <w:rsid w:val="001506BE"/>
    <w:rsid w:val="00150CD8"/>
    <w:rsid w:val="0015245B"/>
    <w:rsid w:val="00152B53"/>
    <w:rsid w:val="00153BB7"/>
    <w:rsid w:val="00154B4F"/>
    <w:rsid w:val="001555FF"/>
    <w:rsid w:val="00155993"/>
    <w:rsid w:val="00155EB5"/>
    <w:rsid w:val="00156B59"/>
    <w:rsid w:val="00156E4A"/>
    <w:rsid w:val="001572AE"/>
    <w:rsid w:val="0015777F"/>
    <w:rsid w:val="0016063F"/>
    <w:rsid w:val="00160D1D"/>
    <w:rsid w:val="00161140"/>
    <w:rsid w:val="0016114E"/>
    <w:rsid w:val="001612DF"/>
    <w:rsid w:val="00161305"/>
    <w:rsid w:val="0016138A"/>
    <w:rsid w:val="00161DCA"/>
    <w:rsid w:val="0016299E"/>
    <w:rsid w:val="00162B7B"/>
    <w:rsid w:val="00162EC4"/>
    <w:rsid w:val="0016326B"/>
    <w:rsid w:val="00164510"/>
    <w:rsid w:val="001647E1"/>
    <w:rsid w:val="00165D31"/>
    <w:rsid w:val="00167952"/>
    <w:rsid w:val="0017042C"/>
    <w:rsid w:val="00170DF2"/>
    <w:rsid w:val="001714FD"/>
    <w:rsid w:val="00173B22"/>
    <w:rsid w:val="001743E8"/>
    <w:rsid w:val="00174BA3"/>
    <w:rsid w:val="00174BA4"/>
    <w:rsid w:val="00174FAA"/>
    <w:rsid w:val="00175058"/>
    <w:rsid w:val="00176A05"/>
    <w:rsid w:val="001770F1"/>
    <w:rsid w:val="001779FA"/>
    <w:rsid w:val="0018026E"/>
    <w:rsid w:val="001805D7"/>
    <w:rsid w:val="001809A8"/>
    <w:rsid w:val="00182ABF"/>
    <w:rsid w:val="00182D4B"/>
    <w:rsid w:val="00182EA3"/>
    <w:rsid w:val="0018336E"/>
    <w:rsid w:val="00183612"/>
    <w:rsid w:val="001838A1"/>
    <w:rsid w:val="00183BB2"/>
    <w:rsid w:val="00184006"/>
    <w:rsid w:val="001843BB"/>
    <w:rsid w:val="0018453F"/>
    <w:rsid w:val="00185403"/>
    <w:rsid w:val="00185A5A"/>
    <w:rsid w:val="00185F81"/>
    <w:rsid w:val="0018650A"/>
    <w:rsid w:val="0018768D"/>
    <w:rsid w:val="00187AD4"/>
    <w:rsid w:val="00187ED5"/>
    <w:rsid w:val="001901CB"/>
    <w:rsid w:val="001902E8"/>
    <w:rsid w:val="00190A3B"/>
    <w:rsid w:val="0019126D"/>
    <w:rsid w:val="00191BE6"/>
    <w:rsid w:val="0019222B"/>
    <w:rsid w:val="00192357"/>
    <w:rsid w:val="00193404"/>
    <w:rsid w:val="00193704"/>
    <w:rsid w:val="00194317"/>
    <w:rsid w:val="0019451F"/>
    <w:rsid w:val="00194B41"/>
    <w:rsid w:val="00194EDF"/>
    <w:rsid w:val="00196B47"/>
    <w:rsid w:val="001A0633"/>
    <w:rsid w:val="001A0E3C"/>
    <w:rsid w:val="001A15DC"/>
    <w:rsid w:val="001A1937"/>
    <w:rsid w:val="001A25AD"/>
    <w:rsid w:val="001A2D38"/>
    <w:rsid w:val="001A2F01"/>
    <w:rsid w:val="001A3992"/>
    <w:rsid w:val="001A3EB6"/>
    <w:rsid w:val="001A3FF2"/>
    <w:rsid w:val="001A411D"/>
    <w:rsid w:val="001A449C"/>
    <w:rsid w:val="001A48C7"/>
    <w:rsid w:val="001A4BC8"/>
    <w:rsid w:val="001A5B8F"/>
    <w:rsid w:val="001A693C"/>
    <w:rsid w:val="001A6EFE"/>
    <w:rsid w:val="001A7998"/>
    <w:rsid w:val="001B0563"/>
    <w:rsid w:val="001B210B"/>
    <w:rsid w:val="001B3C18"/>
    <w:rsid w:val="001B3EB1"/>
    <w:rsid w:val="001B4A27"/>
    <w:rsid w:val="001B4C03"/>
    <w:rsid w:val="001B4DFE"/>
    <w:rsid w:val="001B5A3E"/>
    <w:rsid w:val="001B5A54"/>
    <w:rsid w:val="001B5F60"/>
    <w:rsid w:val="001B64F3"/>
    <w:rsid w:val="001B6ABC"/>
    <w:rsid w:val="001B74BE"/>
    <w:rsid w:val="001B79E6"/>
    <w:rsid w:val="001C02DC"/>
    <w:rsid w:val="001C0AB9"/>
    <w:rsid w:val="001C104C"/>
    <w:rsid w:val="001C17E8"/>
    <w:rsid w:val="001C19BE"/>
    <w:rsid w:val="001C245F"/>
    <w:rsid w:val="001C2841"/>
    <w:rsid w:val="001C2C23"/>
    <w:rsid w:val="001C4492"/>
    <w:rsid w:val="001C4BC2"/>
    <w:rsid w:val="001C5D79"/>
    <w:rsid w:val="001C60D7"/>
    <w:rsid w:val="001C667A"/>
    <w:rsid w:val="001C6972"/>
    <w:rsid w:val="001C6CCE"/>
    <w:rsid w:val="001C6D23"/>
    <w:rsid w:val="001C75CC"/>
    <w:rsid w:val="001D05E4"/>
    <w:rsid w:val="001D0915"/>
    <w:rsid w:val="001D2A87"/>
    <w:rsid w:val="001D32A9"/>
    <w:rsid w:val="001D33A2"/>
    <w:rsid w:val="001D36C1"/>
    <w:rsid w:val="001D3AC8"/>
    <w:rsid w:val="001D4407"/>
    <w:rsid w:val="001D5976"/>
    <w:rsid w:val="001D71CD"/>
    <w:rsid w:val="001D7E4E"/>
    <w:rsid w:val="001E05CF"/>
    <w:rsid w:val="001E07D2"/>
    <w:rsid w:val="001E0874"/>
    <w:rsid w:val="001E0BE2"/>
    <w:rsid w:val="001E0EF3"/>
    <w:rsid w:val="001E4BE0"/>
    <w:rsid w:val="001E4EC7"/>
    <w:rsid w:val="001E50DF"/>
    <w:rsid w:val="001E7434"/>
    <w:rsid w:val="001E7841"/>
    <w:rsid w:val="001E7AFE"/>
    <w:rsid w:val="001F1337"/>
    <w:rsid w:val="001F17A6"/>
    <w:rsid w:val="001F1EA1"/>
    <w:rsid w:val="001F1F56"/>
    <w:rsid w:val="001F2BDD"/>
    <w:rsid w:val="001F2EA5"/>
    <w:rsid w:val="001F3782"/>
    <w:rsid w:val="001F3787"/>
    <w:rsid w:val="001F37C8"/>
    <w:rsid w:val="001F3DA1"/>
    <w:rsid w:val="001F3F48"/>
    <w:rsid w:val="001F442B"/>
    <w:rsid w:val="001F5551"/>
    <w:rsid w:val="001F55DB"/>
    <w:rsid w:val="001F5A25"/>
    <w:rsid w:val="001F5E62"/>
    <w:rsid w:val="001F61B9"/>
    <w:rsid w:val="001F6A33"/>
    <w:rsid w:val="001F7414"/>
    <w:rsid w:val="001F773D"/>
    <w:rsid w:val="001F7AF6"/>
    <w:rsid w:val="001F7B24"/>
    <w:rsid w:val="0020154E"/>
    <w:rsid w:val="0020193F"/>
    <w:rsid w:val="00202038"/>
    <w:rsid w:val="00202B00"/>
    <w:rsid w:val="00202F54"/>
    <w:rsid w:val="002030CA"/>
    <w:rsid w:val="002031E4"/>
    <w:rsid w:val="0020376E"/>
    <w:rsid w:val="002042FE"/>
    <w:rsid w:val="0020449A"/>
    <w:rsid w:val="00204CEA"/>
    <w:rsid w:val="00205045"/>
    <w:rsid w:val="00206091"/>
    <w:rsid w:val="00206685"/>
    <w:rsid w:val="002067CA"/>
    <w:rsid w:val="00206B92"/>
    <w:rsid w:val="002070F7"/>
    <w:rsid w:val="00211274"/>
    <w:rsid w:val="00211CE5"/>
    <w:rsid w:val="00211FE7"/>
    <w:rsid w:val="00212529"/>
    <w:rsid w:val="002132BD"/>
    <w:rsid w:val="00214153"/>
    <w:rsid w:val="00214295"/>
    <w:rsid w:val="00214580"/>
    <w:rsid w:val="00214BBC"/>
    <w:rsid w:val="0021515A"/>
    <w:rsid w:val="002154A6"/>
    <w:rsid w:val="00215544"/>
    <w:rsid w:val="00216650"/>
    <w:rsid w:val="002169CC"/>
    <w:rsid w:val="002176F1"/>
    <w:rsid w:val="002177EC"/>
    <w:rsid w:val="00217A71"/>
    <w:rsid w:val="00217B1B"/>
    <w:rsid w:val="00217B81"/>
    <w:rsid w:val="00217D53"/>
    <w:rsid w:val="002218BF"/>
    <w:rsid w:val="00221B3C"/>
    <w:rsid w:val="00221EA2"/>
    <w:rsid w:val="00221EDF"/>
    <w:rsid w:val="00221FA7"/>
    <w:rsid w:val="002220F3"/>
    <w:rsid w:val="002230D0"/>
    <w:rsid w:val="002237CD"/>
    <w:rsid w:val="00223911"/>
    <w:rsid w:val="00224513"/>
    <w:rsid w:val="00224566"/>
    <w:rsid w:val="002247E9"/>
    <w:rsid w:val="00224D00"/>
    <w:rsid w:val="00224DB3"/>
    <w:rsid w:val="00226470"/>
    <w:rsid w:val="00226BAD"/>
    <w:rsid w:val="00227589"/>
    <w:rsid w:val="002276C7"/>
    <w:rsid w:val="002276D0"/>
    <w:rsid w:val="002313DD"/>
    <w:rsid w:val="00231F03"/>
    <w:rsid w:val="002327B4"/>
    <w:rsid w:val="0023326C"/>
    <w:rsid w:val="002342D8"/>
    <w:rsid w:val="002345BA"/>
    <w:rsid w:val="00234D3E"/>
    <w:rsid w:val="00236073"/>
    <w:rsid w:val="002369A2"/>
    <w:rsid w:val="002369D1"/>
    <w:rsid w:val="00237F48"/>
    <w:rsid w:val="002401F7"/>
    <w:rsid w:val="002402C9"/>
    <w:rsid w:val="00240740"/>
    <w:rsid w:val="00240764"/>
    <w:rsid w:val="00240C9C"/>
    <w:rsid w:val="00241A0B"/>
    <w:rsid w:val="00241A4B"/>
    <w:rsid w:val="00241BD9"/>
    <w:rsid w:val="00242ABF"/>
    <w:rsid w:val="00243154"/>
    <w:rsid w:val="002433E1"/>
    <w:rsid w:val="00243712"/>
    <w:rsid w:val="002442EF"/>
    <w:rsid w:val="00244FF8"/>
    <w:rsid w:val="00245C80"/>
    <w:rsid w:val="00245FDE"/>
    <w:rsid w:val="00246FE7"/>
    <w:rsid w:val="0025004E"/>
    <w:rsid w:val="00250536"/>
    <w:rsid w:val="002507D7"/>
    <w:rsid w:val="00250C46"/>
    <w:rsid w:val="00250E1B"/>
    <w:rsid w:val="0025111B"/>
    <w:rsid w:val="002529DC"/>
    <w:rsid w:val="0025304F"/>
    <w:rsid w:val="00253516"/>
    <w:rsid w:val="00255DF9"/>
    <w:rsid w:val="002566BD"/>
    <w:rsid w:val="00256B00"/>
    <w:rsid w:val="002576BE"/>
    <w:rsid w:val="00257DB5"/>
    <w:rsid w:val="0026026D"/>
    <w:rsid w:val="002617C2"/>
    <w:rsid w:val="00261DBF"/>
    <w:rsid w:val="00262250"/>
    <w:rsid w:val="00262DC1"/>
    <w:rsid w:val="00262FD8"/>
    <w:rsid w:val="002630B8"/>
    <w:rsid w:val="00263844"/>
    <w:rsid w:val="0026450F"/>
    <w:rsid w:val="00264700"/>
    <w:rsid w:val="002655C6"/>
    <w:rsid w:val="00266965"/>
    <w:rsid w:val="002670FC"/>
    <w:rsid w:val="00267463"/>
    <w:rsid w:val="0026772B"/>
    <w:rsid w:val="00270365"/>
    <w:rsid w:val="00270D19"/>
    <w:rsid w:val="00270D9C"/>
    <w:rsid w:val="00270F69"/>
    <w:rsid w:val="0027102A"/>
    <w:rsid w:val="00271161"/>
    <w:rsid w:val="00272C61"/>
    <w:rsid w:val="00272C98"/>
    <w:rsid w:val="00272FBB"/>
    <w:rsid w:val="0027307E"/>
    <w:rsid w:val="002738AC"/>
    <w:rsid w:val="00273BAE"/>
    <w:rsid w:val="002743EE"/>
    <w:rsid w:val="0027487A"/>
    <w:rsid w:val="002750BF"/>
    <w:rsid w:val="00275123"/>
    <w:rsid w:val="00275B5C"/>
    <w:rsid w:val="002762D6"/>
    <w:rsid w:val="00276CE2"/>
    <w:rsid w:val="00280546"/>
    <w:rsid w:val="002814E9"/>
    <w:rsid w:val="0028160E"/>
    <w:rsid w:val="0028256E"/>
    <w:rsid w:val="00282D9C"/>
    <w:rsid w:val="00283291"/>
    <w:rsid w:val="002838BF"/>
    <w:rsid w:val="00283A3E"/>
    <w:rsid w:val="00283D6E"/>
    <w:rsid w:val="00283DBB"/>
    <w:rsid w:val="00284829"/>
    <w:rsid w:val="00284F54"/>
    <w:rsid w:val="002854E2"/>
    <w:rsid w:val="00287339"/>
    <w:rsid w:val="002873A8"/>
    <w:rsid w:val="00287704"/>
    <w:rsid w:val="002905A2"/>
    <w:rsid w:val="002907F5"/>
    <w:rsid w:val="0029275A"/>
    <w:rsid w:val="00293013"/>
    <w:rsid w:val="0029470D"/>
    <w:rsid w:val="00294953"/>
    <w:rsid w:val="00294ECF"/>
    <w:rsid w:val="0029593E"/>
    <w:rsid w:val="00295BC6"/>
    <w:rsid w:val="002962BD"/>
    <w:rsid w:val="0029669A"/>
    <w:rsid w:val="0029674F"/>
    <w:rsid w:val="00297171"/>
    <w:rsid w:val="002976C0"/>
    <w:rsid w:val="002A0CAE"/>
    <w:rsid w:val="002A21FE"/>
    <w:rsid w:val="002A268B"/>
    <w:rsid w:val="002A30AC"/>
    <w:rsid w:val="002A32C3"/>
    <w:rsid w:val="002A34AA"/>
    <w:rsid w:val="002A3D8A"/>
    <w:rsid w:val="002A43E2"/>
    <w:rsid w:val="002A44AD"/>
    <w:rsid w:val="002A47D4"/>
    <w:rsid w:val="002A4F32"/>
    <w:rsid w:val="002A4F6B"/>
    <w:rsid w:val="002A5874"/>
    <w:rsid w:val="002A5BEB"/>
    <w:rsid w:val="002A60C3"/>
    <w:rsid w:val="002A617D"/>
    <w:rsid w:val="002A70BF"/>
    <w:rsid w:val="002A7A8C"/>
    <w:rsid w:val="002B058B"/>
    <w:rsid w:val="002B1578"/>
    <w:rsid w:val="002B225D"/>
    <w:rsid w:val="002B2B52"/>
    <w:rsid w:val="002B2C11"/>
    <w:rsid w:val="002B3B5B"/>
    <w:rsid w:val="002B4827"/>
    <w:rsid w:val="002B4DB0"/>
    <w:rsid w:val="002B5168"/>
    <w:rsid w:val="002B6844"/>
    <w:rsid w:val="002B6F29"/>
    <w:rsid w:val="002B710B"/>
    <w:rsid w:val="002B734E"/>
    <w:rsid w:val="002C0979"/>
    <w:rsid w:val="002C0AE1"/>
    <w:rsid w:val="002C1824"/>
    <w:rsid w:val="002C1BD0"/>
    <w:rsid w:val="002C1C82"/>
    <w:rsid w:val="002C285F"/>
    <w:rsid w:val="002C3B29"/>
    <w:rsid w:val="002C3FB9"/>
    <w:rsid w:val="002C403E"/>
    <w:rsid w:val="002C40C6"/>
    <w:rsid w:val="002C4E51"/>
    <w:rsid w:val="002C5106"/>
    <w:rsid w:val="002C5927"/>
    <w:rsid w:val="002C6071"/>
    <w:rsid w:val="002C70B3"/>
    <w:rsid w:val="002C759C"/>
    <w:rsid w:val="002D0513"/>
    <w:rsid w:val="002D0937"/>
    <w:rsid w:val="002D123F"/>
    <w:rsid w:val="002D1965"/>
    <w:rsid w:val="002D1B77"/>
    <w:rsid w:val="002D1C11"/>
    <w:rsid w:val="002D20E4"/>
    <w:rsid w:val="002D2FE6"/>
    <w:rsid w:val="002D346E"/>
    <w:rsid w:val="002D3739"/>
    <w:rsid w:val="002D44B3"/>
    <w:rsid w:val="002D4966"/>
    <w:rsid w:val="002D568A"/>
    <w:rsid w:val="002D63A4"/>
    <w:rsid w:val="002D72ED"/>
    <w:rsid w:val="002D7E9B"/>
    <w:rsid w:val="002E00B3"/>
    <w:rsid w:val="002E01D3"/>
    <w:rsid w:val="002E027C"/>
    <w:rsid w:val="002E0789"/>
    <w:rsid w:val="002E1208"/>
    <w:rsid w:val="002E1AEB"/>
    <w:rsid w:val="002E1D50"/>
    <w:rsid w:val="002E20F7"/>
    <w:rsid w:val="002E278E"/>
    <w:rsid w:val="002E358E"/>
    <w:rsid w:val="002E39EC"/>
    <w:rsid w:val="002E3E6B"/>
    <w:rsid w:val="002E487C"/>
    <w:rsid w:val="002E57D6"/>
    <w:rsid w:val="002E6964"/>
    <w:rsid w:val="002E7BF1"/>
    <w:rsid w:val="002E7DA0"/>
    <w:rsid w:val="002F0511"/>
    <w:rsid w:val="002F0C0B"/>
    <w:rsid w:val="002F0F06"/>
    <w:rsid w:val="002F147A"/>
    <w:rsid w:val="002F1A29"/>
    <w:rsid w:val="002F1BE9"/>
    <w:rsid w:val="002F1C3E"/>
    <w:rsid w:val="002F1E25"/>
    <w:rsid w:val="002F2B5F"/>
    <w:rsid w:val="002F3FAB"/>
    <w:rsid w:val="002F40C9"/>
    <w:rsid w:val="002F42DB"/>
    <w:rsid w:val="002F4634"/>
    <w:rsid w:val="002F695D"/>
    <w:rsid w:val="002F6BE5"/>
    <w:rsid w:val="002F6FBC"/>
    <w:rsid w:val="00300460"/>
    <w:rsid w:val="003011C0"/>
    <w:rsid w:val="00302158"/>
    <w:rsid w:val="0030291C"/>
    <w:rsid w:val="00303AD4"/>
    <w:rsid w:val="00304EA1"/>
    <w:rsid w:val="00304FB8"/>
    <w:rsid w:val="0030578D"/>
    <w:rsid w:val="003060EC"/>
    <w:rsid w:val="00306CE8"/>
    <w:rsid w:val="00307183"/>
    <w:rsid w:val="00307E37"/>
    <w:rsid w:val="00310904"/>
    <w:rsid w:val="00310D6D"/>
    <w:rsid w:val="00311FB7"/>
    <w:rsid w:val="003121BD"/>
    <w:rsid w:val="003126DE"/>
    <w:rsid w:val="003126EC"/>
    <w:rsid w:val="00312FE7"/>
    <w:rsid w:val="003130FA"/>
    <w:rsid w:val="00313AA1"/>
    <w:rsid w:val="00313C33"/>
    <w:rsid w:val="00313E1A"/>
    <w:rsid w:val="0031430B"/>
    <w:rsid w:val="00314CF8"/>
    <w:rsid w:val="00314F43"/>
    <w:rsid w:val="003150CD"/>
    <w:rsid w:val="003163CE"/>
    <w:rsid w:val="0031670D"/>
    <w:rsid w:val="00317E08"/>
    <w:rsid w:val="00317F47"/>
    <w:rsid w:val="003200E4"/>
    <w:rsid w:val="00320E45"/>
    <w:rsid w:val="0032115B"/>
    <w:rsid w:val="00321B07"/>
    <w:rsid w:val="00321CB1"/>
    <w:rsid w:val="003228BD"/>
    <w:rsid w:val="00322B85"/>
    <w:rsid w:val="00322C0F"/>
    <w:rsid w:val="0032369C"/>
    <w:rsid w:val="00323786"/>
    <w:rsid w:val="00323A71"/>
    <w:rsid w:val="00323E16"/>
    <w:rsid w:val="00323E37"/>
    <w:rsid w:val="003241C8"/>
    <w:rsid w:val="00324288"/>
    <w:rsid w:val="00324BDC"/>
    <w:rsid w:val="003260CA"/>
    <w:rsid w:val="00326A4B"/>
    <w:rsid w:val="00327182"/>
    <w:rsid w:val="0032760B"/>
    <w:rsid w:val="003301C2"/>
    <w:rsid w:val="003303D2"/>
    <w:rsid w:val="00330514"/>
    <w:rsid w:val="003309EF"/>
    <w:rsid w:val="00330B45"/>
    <w:rsid w:val="00330F50"/>
    <w:rsid w:val="0033151F"/>
    <w:rsid w:val="00331C9A"/>
    <w:rsid w:val="00332424"/>
    <w:rsid w:val="00333012"/>
    <w:rsid w:val="00333FF1"/>
    <w:rsid w:val="00334484"/>
    <w:rsid w:val="00335351"/>
    <w:rsid w:val="003354C3"/>
    <w:rsid w:val="00337554"/>
    <w:rsid w:val="00340052"/>
    <w:rsid w:val="0034058E"/>
    <w:rsid w:val="003405A9"/>
    <w:rsid w:val="003411D6"/>
    <w:rsid w:val="003412C5"/>
    <w:rsid w:val="0034140D"/>
    <w:rsid w:val="003420C7"/>
    <w:rsid w:val="0034264A"/>
    <w:rsid w:val="00342F43"/>
    <w:rsid w:val="00343A5A"/>
    <w:rsid w:val="00343CE7"/>
    <w:rsid w:val="00344CD9"/>
    <w:rsid w:val="003462DD"/>
    <w:rsid w:val="00346A70"/>
    <w:rsid w:val="00346BD8"/>
    <w:rsid w:val="003473A5"/>
    <w:rsid w:val="00347B8C"/>
    <w:rsid w:val="00347C82"/>
    <w:rsid w:val="00347DE5"/>
    <w:rsid w:val="00347FE9"/>
    <w:rsid w:val="003502B8"/>
    <w:rsid w:val="00353CB2"/>
    <w:rsid w:val="00353CD4"/>
    <w:rsid w:val="00353DA1"/>
    <w:rsid w:val="0035422E"/>
    <w:rsid w:val="0035459C"/>
    <w:rsid w:val="003548BD"/>
    <w:rsid w:val="003549FA"/>
    <w:rsid w:val="00356C33"/>
    <w:rsid w:val="003571EA"/>
    <w:rsid w:val="00357629"/>
    <w:rsid w:val="0036082A"/>
    <w:rsid w:val="00361458"/>
    <w:rsid w:val="003620A6"/>
    <w:rsid w:val="003620A9"/>
    <w:rsid w:val="00362F5B"/>
    <w:rsid w:val="00363105"/>
    <w:rsid w:val="00363A1E"/>
    <w:rsid w:val="00364560"/>
    <w:rsid w:val="00364FF8"/>
    <w:rsid w:val="00365988"/>
    <w:rsid w:val="0036618D"/>
    <w:rsid w:val="0036624C"/>
    <w:rsid w:val="003663AF"/>
    <w:rsid w:val="00366D3C"/>
    <w:rsid w:val="00366D64"/>
    <w:rsid w:val="00367C17"/>
    <w:rsid w:val="00370A1B"/>
    <w:rsid w:val="00370BFE"/>
    <w:rsid w:val="003719F8"/>
    <w:rsid w:val="00371AEE"/>
    <w:rsid w:val="003720B6"/>
    <w:rsid w:val="0037244A"/>
    <w:rsid w:val="00372954"/>
    <w:rsid w:val="00373C4E"/>
    <w:rsid w:val="00374A15"/>
    <w:rsid w:val="00375388"/>
    <w:rsid w:val="00375673"/>
    <w:rsid w:val="0037678B"/>
    <w:rsid w:val="003770FA"/>
    <w:rsid w:val="0037726A"/>
    <w:rsid w:val="00380694"/>
    <w:rsid w:val="00380A6A"/>
    <w:rsid w:val="003816A1"/>
    <w:rsid w:val="00381C62"/>
    <w:rsid w:val="00382ACA"/>
    <w:rsid w:val="00383BFD"/>
    <w:rsid w:val="003852BD"/>
    <w:rsid w:val="003855C8"/>
    <w:rsid w:val="0038581F"/>
    <w:rsid w:val="00385E05"/>
    <w:rsid w:val="00387205"/>
    <w:rsid w:val="00390444"/>
    <w:rsid w:val="003904AB"/>
    <w:rsid w:val="00390A31"/>
    <w:rsid w:val="00390D66"/>
    <w:rsid w:val="00392328"/>
    <w:rsid w:val="0039275A"/>
    <w:rsid w:val="00392851"/>
    <w:rsid w:val="00394212"/>
    <w:rsid w:val="0039554C"/>
    <w:rsid w:val="00395644"/>
    <w:rsid w:val="00396313"/>
    <w:rsid w:val="0039670D"/>
    <w:rsid w:val="0039677B"/>
    <w:rsid w:val="00396A70"/>
    <w:rsid w:val="00396F47"/>
    <w:rsid w:val="00397086"/>
    <w:rsid w:val="00397B13"/>
    <w:rsid w:val="003A087A"/>
    <w:rsid w:val="003A0F59"/>
    <w:rsid w:val="003A167D"/>
    <w:rsid w:val="003A17B7"/>
    <w:rsid w:val="003A21E0"/>
    <w:rsid w:val="003A2495"/>
    <w:rsid w:val="003A273A"/>
    <w:rsid w:val="003A3900"/>
    <w:rsid w:val="003A529B"/>
    <w:rsid w:val="003A582C"/>
    <w:rsid w:val="003A5830"/>
    <w:rsid w:val="003A584D"/>
    <w:rsid w:val="003A5A96"/>
    <w:rsid w:val="003A66A9"/>
    <w:rsid w:val="003A6F10"/>
    <w:rsid w:val="003B065D"/>
    <w:rsid w:val="003B38AB"/>
    <w:rsid w:val="003B3916"/>
    <w:rsid w:val="003B3AF2"/>
    <w:rsid w:val="003B4401"/>
    <w:rsid w:val="003B47CD"/>
    <w:rsid w:val="003B4E70"/>
    <w:rsid w:val="003B4EA8"/>
    <w:rsid w:val="003B5874"/>
    <w:rsid w:val="003B65E6"/>
    <w:rsid w:val="003B6876"/>
    <w:rsid w:val="003B6C84"/>
    <w:rsid w:val="003B79C0"/>
    <w:rsid w:val="003C0395"/>
    <w:rsid w:val="003C1C8B"/>
    <w:rsid w:val="003C1C9A"/>
    <w:rsid w:val="003C25FC"/>
    <w:rsid w:val="003C33DB"/>
    <w:rsid w:val="003C35EE"/>
    <w:rsid w:val="003C3B0C"/>
    <w:rsid w:val="003C3BD1"/>
    <w:rsid w:val="003C46B2"/>
    <w:rsid w:val="003C51EF"/>
    <w:rsid w:val="003C5906"/>
    <w:rsid w:val="003C6EB4"/>
    <w:rsid w:val="003C723F"/>
    <w:rsid w:val="003C7316"/>
    <w:rsid w:val="003D0527"/>
    <w:rsid w:val="003D06B2"/>
    <w:rsid w:val="003D06DF"/>
    <w:rsid w:val="003D0C47"/>
    <w:rsid w:val="003D1C3C"/>
    <w:rsid w:val="003D39BC"/>
    <w:rsid w:val="003D3F67"/>
    <w:rsid w:val="003D4347"/>
    <w:rsid w:val="003D4508"/>
    <w:rsid w:val="003D4A1C"/>
    <w:rsid w:val="003D4CBC"/>
    <w:rsid w:val="003D5B6C"/>
    <w:rsid w:val="003D5C3A"/>
    <w:rsid w:val="003D69AF"/>
    <w:rsid w:val="003D6D02"/>
    <w:rsid w:val="003D74B3"/>
    <w:rsid w:val="003D7A92"/>
    <w:rsid w:val="003E05FB"/>
    <w:rsid w:val="003E0BD1"/>
    <w:rsid w:val="003E1C6C"/>
    <w:rsid w:val="003E20FE"/>
    <w:rsid w:val="003E2543"/>
    <w:rsid w:val="003E2671"/>
    <w:rsid w:val="003E2CE3"/>
    <w:rsid w:val="003E3394"/>
    <w:rsid w:val="003E39B7"/>
    <w:rsid w:val="003E51EB"/>
    <w:rsid w:val="003E543A"/>
    <w:rsid w:val="003E5BF8"/>
    <w:rsid w:val="003E61CF"/>
    <w:rsid w:val="003E6961"/>
    <w:rsid w:val="003E6E6A"/>
    <w:rsid w:val="003F010D"/>
    <w:rsid w:val="003F077F"/>
    <w:rsid w:val="003F0FBA"/>
    <w:rsid w:val="003F1459"/>
    <w:rsid w:val="003F1B8A"/>
    <w:rsid w:val="003F273F"/>
    <w:rsid w:val="003F2C0D"/>
    <w:rsid w:val="003F2F0F"/>
    <w:rsid w:val="003F3303"/>
    <w:rsid w:val="003F3903"/>
    <w:rsid w:val="003F3B35"/>
    <w:rsid w:val="003F5364"/>
    <w:rsid w:val="003F7612"/>
    <w:rsid w:val="003F774A"/>
    <w:rsid w:val="003F7B9E"/>
    <w:rsid w:val="003F7D46"/>
    <w:rsid w:val="004007F7"/>
    <w:rsid w:val="0040093E"/>
    <w:rsid w:val="00401E9C"/>
    <w:rsid w:val="00402E58"/>
    <w:rsid w:val="0040385D"/>
    <w:rsid w:val="00404E37"/>
    <w:rsid w:val="004055EF"/>
    <w:rsid w:val="004057AA"/>
    <w:rsid w:val="004063DB"/>
    <w:rsid w:val="00406EFC"/>
    <w:rsid w:val="00407CD9"/>
    <w:rsid w:val="00407F56"/>
    <w:rsid w:val="00410EAA"/>
    <w:rsid w:val="00411078"/>
    <w:rsid w:val="00411587"/>
    <w:rsid w:val="004116EC"/>
    <w:rsid w:val="00411AB5"/>
    <w:rsid w:val="00412ADA"/>
    <w:rsid w:val="00414179"/>
    <w:rsid w:val="004148AF"/>
    <w:rsid w:val="00415857"/>
    <w:rsid w:val="00415A3F"/>
    <w:rsid w:val="00415B77"/>
    <w:rsid w:val="00416507"/>
    <w:rsid w:val="00416CE9"/>
    <w:rsid w:val="00416F25"/>
    <w:rsid w:val="004174D9"/>
    <w:rsid w:val="00420069"/>
    <w:rsid w:val="00420A9D"/>
    <w:rsid w:val="00420D25"/>
    <w:rsid w:val="0042245F"/>
    <w:rsid w:val="0042257F"/>
    <w:rsid w:val="00423550"/>
    <w:rsid w:val="004238F3"/>
    <w:rsid w:val="004247B8"/>
    <w:rsid w:val="00426961"/>
    <w:rsid w:val="00427F27"/>
    <w:rsid w:val="00427FE6"/>
    <w:rsid w:val="0043014C"/>
    <w:rsid w:val="00430225"/>
    <w:rsid w:val="004313E2"/>
    <w:rsid w:val="00432A6E"/>
    <w:rsid w:val="00433661"/>
    <w:rsid w:val="00433B4A"/>
    <w:rsid w:val="0043408F"/>
    <w:rsid w:val="004345DD"/>
    <w:rsid w:val="00434F91"/>
    <w:rsid w:val="00435654"/>
    <w:rsid w:val="0043566F"/>
    <w:rsid w:val="004367B8"/>
    <w:rsid w:val="00436D64"/>
    <w:rsid w:val="00437370"/>
    <w:rsid w:val="00437BDB"/>
    <w:rsid w:val="00440939"/>
    <w:rsid w:val="00441C45"/>
    <w:rsid w:val="00441FAD"/>
    <w:rsid w:val="00442423"/>
    <w:rsid w:val="00443088"/>
    <w:rsid w:val="0044406C"/>
    <w:rsid w:val="004444E5"/>
    <w:rsid w:val="004452E3"/>
    <w:rsid w:val="00445D39"/>
    <w:rsid w:val="004474DC"/>
    <w:rsid w:val="00447869"/>
    <w:rsid w:val="004502E4"/>
    <w:rsid w:val="00450D46"/>
    <w:rsid w:val="0045178A"/>
    <w:rsid w:val="00453178"/>
    <w:rsid w:val="004532AB"/>
    <w:rsid w:val="004533FB"/>
    <w:rsid w:val="00454741"/>
    <w:rsid w:val="00454C26"/>
    <w:rsid w:val="00455527"/>
    <w:rsid w:val="00455530"/>
    <w:rsid w:val="00455DA5"/>
    <w:rsid w:val="00455DDE"/>
    <w:rsid w:val="00456A00"/>
    <w:rsid w:val="00457CA9"/>
    <w:rsid w:val="00457E4D"/>
    <w:rsid w:val="0046009E"/>
    <w:rsid w:val="00460B42"/>
    <w:rsid w:val="004624D5"/>
    <w:rsid w:val="00463785"/>
    <w:rsid w:val="00464197"/>
    <w:rsid w:val="0046457A"/>
    <w:rsid w:val="00464919"/>
    <w:rsid w:val="00464F31"/>
    <w:rsid w:val="004656EC"/>
    <w:rsid w:val="0046619D"/>
    <w:rsid w:val="00466399"/>
    <w:rsid w:val="004669EB"/>
    <w:rsid w:val="00466E6B"/>
    <w:rsid w:val="004670DD"/>
    <w:rsid w:val="004700EC"/>
    <w:rsid w:val="004701C4"/>
    <w:rsid w:val="004705B2"/>
    <w:rsid w:val="004717FC"/>
    <w:rsid w:val="004721A8"/>
    <w:rsid w:val="004722D2"/>
    <w:rsid w:val="0047265F"/>
    <w:rsid w:val="00472959"/>
    <w:rsid w:val="004741B5"/>
    <w:rsid w:val="00474BBF"/>
    <w:rsid w:val="00475919"/>
    <w:rsid w:val="004759B1"/>
    <w:rsid w:val="0047666D"/>
    <w:rsid w:val="00476AF2"/>
    <w:rsid w:val="00477BA2"/>
    <w:rsid w:val="00480CAB"/>
    <w:rsid w:val="0048115B"/>
    <w:rsid w:val="0048156C"/>
    <w:rsid w:val="004821A2"/>
    <w:rsid w:val="0048224F"/>
    <w:rsid w:val="004828AF"/>
    <w:rsid w:val="0048301A"/>
    <w:rsid w:val="00483763"/>
    <w:rsid w:val="00484AB7"/>
    <w:rsid w:val="0048510C"/>
    <w:rsid w:val="004852B8"/>
    <w:rsid w:val="004861C4"/>
    <w:rsid w:val="00486D7B"/>
    <w:rsid w:val="00486EAA"/>
    <w:rsid w:val="004876D5"/>
    <w:rsid w:val="00487A62"/>
    <w:rsid w:val="00487EA9"/>
    <w:rsid w:val="00487FC5"/>
    <w:rsid w:val="00491397"/>
    <w:rsid w:val="00491592"/>
    <w:rsid w:val="004936C7"/>
    <w:rsid w:val="004939D4"/>
    <w:rsid w:val="00493E95"/>
    <w:rsid w:val="004945B2"/>
    <w:rsid w:val="00495210"/>
    <w:rsid w:val="004956B8"/>
    <w:rsid w:val="00495D4E"/>
    <w:rsid w:val="00496553"/>
    <w:rsid w:val="0049698C"/>
    <w:rsid w:val="00496E7D"/>
    <w:rsid w:val="00497376"/>
    <w:rsid w:val="004A0426"/>
    <w:rsid w:val="004A063B"/>
    <w:rsid w:val="004A162F"/>
    <w:rsid w:val="004A2741"/>
    <w:rsid w:val="004A2782"/>
    <w:rsid w:val="004A44D9"/>
    <w:rsid w:val="004A4FF0"/>
    <w:rsid w:val="004A5935"/>
    <w:rsid w:val="004A5B33"/>
    <w:rsid w:val="004A5D62"/>
    <w:rsid w:val="004A6243"/>
    <w:rsid w:val="004A634D"/>
    <w:rsid w:val="004B009F"/>
    <w:rsid w:val="004B01FD"/>
    <w:rsid w:val="004B0218"/>
    <w:rsid w:val="004B1AA5"/>
    <w:rsid w:val="004B4FFC"/>
    <w:rsid w:val="004B529C"/>
    <w:rsid w:val="004B58B7"/>
    <w:rsid w:val="004B5D93"/>
    <w:rsid w:val="004B6183"/>
    <w:rsid w:val="004B63CF"/>
    <w:rsid w:val="004B6504"/>
    <w:rsid w:val="004B6584"/>
    <w:rsid w:val="004B734A"/>
    <w:rsid w:val="004B759C"/>
    <w:rsid w:val="004B7E6F"/>
    <w:rsid w:val="004C145B"/>
    <w:rsid w:val="004C25FE"/>
    <w:rsid w:val="004C29FD"/>
    <w:rsid w:val="004C3D40"/>
    <w:rsid w:val="004C42C2"/>
    <w:rsid w:val="004C4595"/>
    <w:rsid w:val="004C459B"/>
    <w:rsid w:val="004C4CBB"/>
    <w:rsid w:val="004C54D7"/>
    <w:rsid w:val="004C5D1F"/>
    <w:rsid w:val="004C67F6"/>
    <w:rsid w:val="004C6849"/>
    <w:rsid w:val="004C6E58"/>
    <w:rsid w:val="004C791C"/>
    <w:rsid w:val="004D1323"/>
    <w:rsid w:val="004D15F8"/>
    <w:rsid w:val="004D1EB9"/>
    <w:rsid w:val="004D32BD"/>
    <w:rsid w:val="004D37C8"/>
    <w:rsid w:val="004D45FB"/>
    <w:rsid w:val="004D4BDA"/>
    <w:rsid w:val="004D5060"/>
    <w:rsid w:val="004D5A89"/>
    <w:rsid w:val="004D62D8"/>
    <w:rsid w:val="004D74F1"/>
    <w:rsid w:val="004E07E5"/>
    <w:rsid w:val="004E0F24"/>
    <w:rsid w:val="004E1DFD"/>
    <w:rsid w:val="004E3E1B"/>
    <w:rsid w:val="004E3FC7"/>
    <w:rsid w:val="004E4186"/>
    <w:rsid w:val="004E44D0"/>
    <w:rsid w:val="004E542B"/>
    <w:rsid w:val="004E5AF5"/>
    <w:rsid w:val="004E5CEC"/>
    <w:rsid w:val="004E6266"/>
    <w:rsid w:val="004E6290"/>
    <w:rsid w:val="004E65D6"/>
    <w:rsid w:val="004E6F16"/>
    <w:rsid w:val="004E727A"/>
    <w:rsid w:val="004E7406"/>
    <w:rsid w:val="004E796D"/>
    <w:rsid w:val="004E7E13"/>
    <w:rsid w:val="004F016A"/>
    <w:rsid w:val="004F0666"/>
    <w:rsid w:val="004F08E5"/>
    <w:rsid w:val="004F11E2"/>
    <w:rsid w:val="004F1E25"/>
    <w:rsid w:val="004F20A6"/>
    <w:rsid w:val="004F4116"/>
    <w:rsid w:val="004F462C"/>
    <w:rsid w:val="004F4CD5"/>
    <w:rsid w:val="004F6219"/>
    <w:rsid w:val="004F70E5"/>
    <w:rsid w:val="004F7433"/>
    <w:rsid w:val="004F7439"/>
    <w:rsid w:val="004F7DBA"/>
    <w:rsid w:val="005007A5"/>
    <w:rsid w:val="00501044"/>
    <w:rsid w:val="00501060"/>
    <w:rsid w:val="00501239"/>
    <w:rsid w:val="005012F2"/>
    <w:rsid w:val="0050141F"/>
    <w:rsid w:val="005016A5"/>
    <w:rsid w:val="00502FD2"/>
    <w:rsid w:val="00503138"/>
    <w:rsid w:val="00504376"/>
    <w:rsid w:val="0050466C"/>
    <w:rsid w:val="00504D84"/>
    <w:rsid w:val="0050583C"/>
    <w:rsid w:val="005061E5"/>
    <w:rsid w:val="00506A7F"/>
    <w:rsid w:val="00507569"/>
    <w:rsid w:val="0050769F"/>
    <w:rsid w:val="00507ADF"/>
    <w:rsid w:val="00507B55"/>
    <w:rsid w:val="005100C2"/>
    <w:rsid w:val="00510290"/>
    <w:rsid w:val="00510B02"/>
    <w:rsid w:val="005115FB"/>
    <w:rsid w:val="00511B55"/>
    <w:rsid w:val="00511C89"/>
    <w:rsid w:val="005124B4"/>
    <w:rsid w:val="00514B98"/>
    <w:rsid w:val="00514E96"/>
    <w:rsid w:val="00515543"/>
    <w:rsid w:val="005156DA"/>
    <w:rsid w:val="00515DA8"/>
    <w:rsid w:val="005161CC"/>
    <w:rsid w:val="00517492"/>
    <w:rsid w:val="00517CAB"/>
    <w:rsid w:val="00517EA1"/>
    <w:rsid w:val="005201B3"/>
    <w:rsid w:val="0052083B"/>
    <w:rsid w:val="005210C7"/>
    <w:rsid w:val="00522083"/>
    <w:rsid w:val="00522174"/>
    <w:rsid w:val="00522433"/>
    <w:rsid w:val="0052271E"/>
    <w:rsid w:val="00522A3A"/>
    <w:rsid w:val="00522AB7"/>
    <w:rsid w:val="00522D59"/>
    <w:rsid w:val="00523554"/>
    <w:rsid w:val="00523589"/>
    <w:rsid w:val="005237F3"/>
    <w:rsid w:val="00524716"/>
    <w:rsid w:val="00524CEF"/>
    <w:rsid w:val="00524DB3"/>
    <w:rsid w:val="00524FAD"/>
    <w:rsid w:val="00525336"/>
    <w:rsid w:val="005257AB"/>
    <w:rsid w:val="005257F6"/>
    <w:rsid w:val="00526BF7"/>
    <w:rsid w:val="0052780B"/>
    <w:rsid w:val="0053056B"/>
    <w:rsid w:val="00530D24"/>
    <w:rsid w:val="00530FE0"/>
    <w:rsid w:val="0053170C"/>
    <w:rsid w:val="00531D49"/>
    <w:rsid w:val="00531E28"/>
    <w:rsid w:val="00532938"/>
    <w:rsid w:val="00532DA8"/>
    <w:rsid w:val="00533671"/>
    <w:rsid w:val="00535460"/>
    <w:rsid w:val="00535CD8"/>
    <w:rsid w:val="00537286"/>
    <w:rsid w:val="00537F2F"/>
    <w:rsid w:val="005402F6"/>
    <w:rsid w:val="00540BDB"/>
    <w:rsid w:val="0054130D"/>
    <w:rsid w:val="005419CA"/>
    <w:rsid w:val="00541BC6"/>
    <w:rsid w:val="0054228F"/>
    <w:rsid w:val="005424E7"/>
    <w:rsid w:val="00542CA8"/>
    <w:rsid w:val="00542CB9"/>
    <w:rsid w:val="0054315F"/>
    <w:rsid w:val="00543510"/>
    <w:rsid w:val="00543784"/>
    <w:rsid w:val="005440F3"/>
    <w:rsid w:val="00544610"/>
    <w:rsid w:val="005447F4"/>
    <w:rsid w:val="00544D8D"/>
    <w:rsid w:val="0054544F"/>
    <w:rsid w:val="00546046"/>
    <w:rsid w:val="005460C4"/>
    <w:rsid w:val="00547A1A"/>
    <w:rsid w:val="00550308"/>
    <w:rsid w:val="00550407"/>
    <w:rsid w:val="00551993"/>
    <w:rsid w:val="005520D7"/>
    <w:rsid w:val="0055229F"/>
    <w:rsid w:val="0055253C"/>
    <w:rsid w:val="005535E6"/>
    <w:rsid w:val="005538FC"/>
    <w:rsid w:val="00553E83"/>
    <w:rsid w:val="00554610"/>
    <w:rsid w:val="00555D91"/>
    <w:rsid w:val="00555EA5"/>
    <w:rsid w:val="00557313"/>
    <w:rsid w:val="0055740C"/>
    <w:rsid w:val="00557CCF"/>
    <w:rsid w:val="00561295"/>
    <w:rsid w:val="00561A2C"/>
    <w:rsid w:val="00561C4F"/>
    <w:rsid w:val="00562170"/>
    <w:rsid w:val="005623BD"/>
    <w:rsid w:val="0056264F"/>
    <w:rsid w:val="00562ACF"/>
    <w:rsid w:val="00563348"/>
    <w:rsid w:val="00563D08"/>
    <w:rsid w:val="00564635"/>
    <w:rsid w:val="005654FE"/>
    <w:rsid w:val="00566109"/>
    <w:rsid w:val="00566610"/>
    <w:rsid w:val="00566C89"/>
    <w:rsid w:val="005670CE"/>
    <w:rsid w:val="005677D5"/>
    <w:rsid w:val="00567E96"/>
    <w:rsid w:val="00567EBA"/>
    <w:rsid w:val="0057005D"/>
    <w:rsid w:val="005703F4"/>
    <w:rsid w:val="0057053D"/>
    <w:rsid w:val="0057054D"/>
    <w:rsid w:val="00570622"/>
    <w:rsid w:val="00571364"/>
    <w:rsid w:val="00571F03"/>
    <w:rsid w:val="00571FBB"/>
    <w:rsid w:val="0057234D"/>
    <w:rsid w:val="00572778"/>
    <w:rsid w:val="00572C64"/>
    <w:rsid w:val="00573DC1"/>
    <w:rsid w:val="00574C6D"/>
    <w:rsid w:val="00575BE5"/>
    <w:rsid w:val="00575CB7"/>
    <w:rsid w:val="0057602D"/>
    <w:rsid w:val="00576868"/>
    <w:rsid w:val="005768D4"/>
    <w:rsid w:val="00576BAA"/>
    <w:rsid w:val="0057704C"/>
    <w:rsid w:val="00577250"/>
    <w:rsid w:val="0058017E"/>
    <w:rsid w:val="0058076F"/>
    <w:rsid w:val="00580E52"/>
    <w:rsid w:val="005811A9"/>
    <w:rsid w:val="005812A7"/>
    <w:rsid w:val="00581A94"/>
    <w:rsid w:val="00581ABF"/>
    <w:rsid w:val="00582606"/>
    <w:rsid w:val="00582CDD"/>
    <w:rsid w:val="00582D86"/>
    <w:rsid w:val="0058308E"/>
    <w:rsid w:val="005855FD"/>
    <w:rsid w:val="00586A2B"/>
    <w:rsid w:val="00586A55"/>
    <w:rsid w:val="005875A9"/>
    <w:rsid w:val="005878B9"/>
    <w:rsid w:val="005902EB"/>
    <w:rsid w:val="00591810"/>
    <w:rsid w:val="00591B2F"/>
    <w:rsid w:val="00591CFB"/>
    <w:rsid w:val="00592003"/>
    <w:rsid w:val="00592CCF"/>
    <w:rsid w:val="00594138"/>
    <w:rsid w:val="00594397"/>
    <w:rsid w:val="00594B11"/>
    <w:rsid w:val="005958E7"/>
    <w:rsid w:val="00597108"/>
    <w:rsid w:val="0059729E"/>
    <w:rsid w:val="00597660"/>
    <w:rsid w:val="005978B0"/>
    <w:rsid w:val="005979AF"/>
    <w:rsid w:val="00597B31"/>
    <w:rsid w:val="00597BCC"/>
    <w:rsid w:val="00597E48"/>
    <w:rsid w:val="005A0297"/>
    <w:rsid w:val="005A0389"/>
    <w:rsid w:val="005A04A1"/>
    <w:rsid w:val="005A04E3"/>
    <w:rsid w:val="005A0C68"/>
    <w:rsid w:val="005A1231"/>
    <w:rsid w:val="005A18A8"/>
    <w:rsid w:val="005A1A8F"/>
    <w:rsid w:val="005A384C"/>
    <w:rsid w:val="005A3978"/>
    <w:rsid w:val="005A62B7"/>
    <w:rsid w:val="005A6ACB"/>
    <w:rsid w:val="005A6C01"/>
    <w:rsid w:val="005A6F20"/>
    <w:rsid w:val="005A7884"/>
    <w:rsid w:val="005B03FD"/>
    <w:rsid w:val="005B07E2"/>
    <w:rsid w:val="005B1A2C"/>
    <w:rsid w:val="005B361F"/>
    <w:rsid w:val="005B45FE"/>
    <w:rsid w:val="005B4E29"/>
    <w:rsid w:val="005B4F6D"/>
    <w:rsid w:val="005B5783"/>
    <w:rsid w:val="005B5F39"/>
    <w:rsid w:val="005B65D8"/>
    <w:rsid w:val="005B6A6B"/>
    <w:rsid w:val="005B6CB8"/>
    <w:rsid w:val="005B72D4"/>
    <w:rsid w:val="005B7BFE"/>
    <w:rsid w:val="005B7ECB"/>
    <w:rsid w:val="005C16CE"/>
    <w:rsid w:val="005C1C8B"/>
    <w:rsid w:val="005C27F9"/>
    <w:rsid w:val="005C2DFF"/>
    <w:rsid w:val="005C30A3"/>
    <w:rsid w:val="005C4596"/>
    <w:rsid w:val="005C4F0B"/>
    <w:rsid w:val="005C552D"/>
    <w:rsid w:val="005C55CC"/>
    <w:rsid w:val="005C5C97"/>
    <w:rsid w:val="005C5D50"/>
    <w:rsid w:val="005C65C5"/>
    <w:rsid w:val="005C6A5C"/>
    <w:rsid w:val="005C6B91"/>
    <w:rsid w:val="005C74B7"/>
    <w:rsid w:val="005D05F9"/>
    <w:rsid w:val="005D0E63"/>
    <w:rsid w:val="005D1AA3"/>
    <w:rsid w:val="005D20C8"/>
    <w:rsid w:val="005D2635"/>
    <w:rsid w:val="005D2A7D"/>
    <w:rsid w:val="005D2E70"/>
    <w:rsid w:val="005D34AD"/>
    <w:rsid w:val="005D3BA1"/>
    <w:rsid w:val="005D4115"/>
    <w:rsid w:val="005D4949"/>
    <w:rsid w:val="005D5F7D"/>
    <w:rsid w:val="005D607E"/>
    <w:rsid w:val="005D6777"/>
    <w:rsid w:val="005D695C"/>
    <w:rsid w:val="005D6C9C"/>
    <w:rsid w:val="005D70D4"/>
    <w:rsid w:val="005D72A8"/>
    <w:rsid w:val="005E03DA"/>
    <w:rsid w:val="005E0C4F"/>
    <w:rsid w:val="005E190E"/>
    <w:rsid w:val="005E1F1F"/>
    <w:rsid w:val="005E23FE"/>
    <w:rsid w:val="005E25F0"/>
    <w:rsid w:val="005E29FC"/>
    <w:rsid w:val="005E2E26"/>
    <w:rsid w:val="005E2F6D"/>
    <w:rsid w:val="005E3B2F"/>
    <w:rsid w:val="005E4079"/>
    <w:rsid w:val="005E457C"/>
    <w:rsid w:val="005E4837"/>
    <w:rsid w:val="005E49D3"/>
    <w:rsid w:val="005F0214"/>
    <w:rsid w:val="005F0336"/>
    <w:rsid w:val="005F0526"/>
    <w:rsid w:val="005F0840"/>
    <w:rsid w:val="005F0AFD"/>
    <w:rsid w:val="005F13EA"/>
    <w:rsid w:val="005F182B"/>
    <w:rsid w:val="005F2717"/>
    <w:rsid w:val="005F3002"/>
    <w:rsid w:val="005F3155"/>
    <w:rsid w:val="005F3265"/>
    <w:rsid w:val="005F336F"/>
    <w:rsid w:val="005F3374"/>
    <w:rsid w:val="005F42D0"/>
    <w:rsid w:val="005F45E9"/>
    <w:rsid w:val="005F4FDE"/>
    <w:rsid w:val="005F58BC"/>
    <w:rsid w:val="005F5B70"/>
    <w:rsid w:val="0060044B"/>
    <w:rsid w:val="006004A7"/>
    <w:rsid w:val="006007A7"/>
    <w:rsid w:val="006016F6"/>
    <w:rsid w:val="006017A5"/>
    <w:rsid w:val="00601A95"/>
    <w:rsid w:val="00602972"/>
    <w:rsid w:val="00602AE1"/>
    <w:rsid w:val="006031B6"/>
    <w:rsid w:val="00604AA3"/>
    <w:rsid w:val="00604FED"/>
    <w:rsid w:val="006058A0"/>
    <w:rsid w:val="0060594A"/>
    <w:rsid w:val="00606676"/>
    <w:rsid w:val="00606AA2"/>
    <w:rsid w:val="00606BD7"/>
    <w:rsid w:val="00606F19"/>
    <w:rsid w:val="00607914"/>
    <w:rsid w:val="006112C3"/>
    <w:rsid w:val="00611722"/>
    <w:rsid w:val="00612F9E"/>
    <w:rsid w:val="00612FFA"/>
    <w:rsid w:val="0061327E"/>
    <w:rsid w:val="00613F63"/>
    <w:rsid w:val="00614B0B"/>
    <w:rsid w:val="00614C09"/>
    <w:rsid w:val="0061502B"/>
    <w:rsid w:val="0061512F"/>
    <w:rsid w:val="0061549D"/>
    <w:rsid w:val="00616811"/>
    <w:rsid w:val="00617563"/>
    <w:rsid w:val="00617CCE"/>
    <w:rsid w:val="006200DD"/>
    <w:rsid w:val="006207DE"/>
    <w:rsid w:val="00620B1B"/>
    <w:rsid w:val="00620CDA"/>
    <w:rsid w:val="00620EAF"/>
    <w:rsid w:val="006212A6"/>
    <w:rsid w:val="006215BA"/>
    <w:rsid w:val="00622E49"/>
    <w:rsid w:val="00623276"/>
    <w:rsid w:val="00623607"/>
    <w:rsid w:val="00623693"/>
    <w:rsid w:val="00623E0A"/>
    <w:rsid w:val="006240DA"/>
    <w:rsid w:val="00624381"/>
    <w:rsid w:val="006252A3"/>
    <w:rsid w:val="0062536C"/>
    <w:rsid w:val="00625730"/>
    <w:rsid w:val="00625CDB"/>
    <w:rsid w:val="00625E0C"/>
    <w:rsid w:val="00626766"/>
    <w:rsid w:val="0062688A"/>
    <w:rsid w:val="006268DC"/>
    <w:rsid w:val="00626906"/>
    <w:rsid w:val="006269B8"/>
    <w:rsid w:val="00626F01"/>
    <w:rsid w:val="006273AD"/>
    <w:rsid w:val="006278F4"/>
    <w:rsid w:val="00627935"/>
    <w:rsid w:val="00627C15"/>
    <w:rsid w:val="006302E2"/>
    <w:rsid w:val="00630525"/>
    <w:rsid w:val="00630AD7"/>
    <w:rsid w:val="006316B2"/>
    <w:rsid w:val="00631F6F"/>
    <w:rsid w:val="00632820"/>
    <w:rsid w:val="00632844"/>
    <w:rsid w:val="00632D71"/>
    <w:rsid w:val="006338A9"/>
    <w:rsid w:val="00633FE9"/>
    <w:rsid w:val="00634069"/>
    <w:rsid w:val="006342A2"/>
    <w:rsid w:val="00634B21"/>
    <w:rsid w:val="00635C0F"/>
    <w:rsid w:val="00635CD0"/>
    <w:rsid w:val="00635FB3"/>
    <w:rsid w:val="00636D26"/>
    <w:rsid w:val="00636E1F"/>
    <w:rsid w:val="0063791C"/>
    <w:rsid w:val="00640535"/>
    <w:rsid w:val="00640BCF"/>
    <w:rsid w:val="00640F31"/>
    <w:rsid w:val="00641969"/>
    <w:rsid w:val="00642D04"/>
    <w:rsid w:val="00643280"/>
    <w:rsid w:val="0064352E"/>
    <w:rsid w:val="00644170"/>
    <w:rsid w:val="0064443A"/>
    <w:rsid w:val="006445D3"/>
    <w:rsid w:val="00644E9C"/>
    <w:rsid w:val="00644F89"/>
    <w:rsid w:val="00645784"/>
    <w:rsid w:val="00645D3B"/>
    <w:rsid w:val="00646C71"/>
    <w:rsid w:val="00647FA7"/>
    <w:rsid w:val="00650A29"/>
    <w:rsid w:val="00650DAF"/>
    <w:rsid w:val="006510C6"/>
    <w:rsid w:val="00651125"/>
    <w:rsid w:val="006514E6"/>
    <w:rsid w:val="006517EA"/>
    <w:rsid w:val="0065290B"/>
    <w:rsid w:val="0065318E"/>
    <w:rsid w:val="0065398B"/>
    <w:rsid w:val="00654290"/>
    <w:rsid w:val="006542BE"/>
    <w:rsid w:val="00654898"/>
    <w:rsid w:val="00656384"/>
    <w:rsid w:val="006575C8"/>
    <w:rsid w:val="00657687"/>
    <w:rsid w:val="00660505"/>
    <w:rsid w:val="0066060E"/>
    <w:rsid w:val="00660B90"/>
    <w:rsid w:val="006610B0"/>
    <w:rsid w:val="006619BB"/>
    <w:rsid w:val="00661A9E"/>
    <w:rsid w:val="00661E8D"/>
    <w:rsid w:val="00662A6B"/>
    <w:rsid w:val="00662CFF"/>
    <w:rsid w:val="00663937"/>
    <w:rsid w:val="0066471E"/>
    <w:rsid w:val="00664ED3"/>
    <w:rsid w:val="006653C4"/>
    <w:rsid w:val="00667475"/>
    <w:rsid w:val="0066790D"/>
    <w:rsid w:val="00667AB8"/>
    <w:rsid w:val="006700F0"/>
    <w:rsid w:val="006700FA"/>
    <w:rsid w:val="00670C0B"/>
    <w:rsid w:val="00670F3C"/>
    <w:rsid w:val="0067135F"/>
    <w:rsid w:val="006716C9"/>
    <w:rsid w:val="006716FF"/>
    <w:rsid w:val="00671709"/>
    <w:rsid w:val="00671D3B"/>
    <w:rsid w:val="00672A22"/>
    <w:rsid w:val="00673C7A"/>
    <w:rsid w:val="00673D24"/>
    <w:rsid w:val="00674509"/>
    <w:rsid w:val="00677214"/>
    <w:rsid w:val="00677B45"/>
    <w:rsid w:val="006801E2"/>
    <w:rsid w:val="00681368"/>
    <w:rsid w:val="006815D8"/>
    <w:rsid w:val="00681D1F"/>
    <w:rsid w:val="00682506"/>
    <w:rsid w:val="00682A89"/>
    <w:rsid w:val="00682ACE"/>
    <w:rsid w:val="006839B4"/>
    <w:rsid w:val="00683E43"/>
    <w:rsid w:val="00683EFA"/>
    <w:rsid w:val="00683EFE"/>
    <w:rsid w:val="00684D4B"/>
    <w:rsid w:val="006850E0"/>
    <w:rsid w:val="006858C9"/>
    <w:rsid w:val="006864DF"/>
    <w:rsid w:val="00686719"/>
    <w:rsid w:val="00686852"/>
    <w:rsid w:val="0068737B"/>
    <w:rsid w:val="006874F6"/>
    <w:rsid w:val="0068780B"/>
    <w:rsid w:val="0069054B"/>
    <w:rsid w:val="006907F1"/>
    <w:rsid w:val="00690D22"/>
    <w:rsid w:val="00692214"/>
    <w:rsid w:val="00692C41"/>
    <w:rsid w:val="00692FC1"/>
    <w:rsid w:val="006936DA"/>
    <w:rsid w:val="00693D18"/>
    <w:rsid w:val="00693FB7"/>
    <w:rsid w:val="00694264"/>
    <w:rsid w:val="006942E5"/>
    <w:rsid w:val="0069479D"/>
    <w:rsid w:val="00694A96"/>
    <w:rsid w:val="006967F4"/>
    <w:rsid w:val="006973BC"/>
    <w:rsid w:val="006A0C6E"/>
    <w:rsid w:val="006A11C4"/>
    <w:rsid w:val="006A195F"/>
    <w:rsid w:val="006A1DA1"/>
    <w:rsid w:val="006A274C"/>
    <w:rsid w:val="006A3027"/>
    <w:rsid w:val="006A327F"/>
    <w:rsid w:val="006A3EB7"/>
    <w:rsid w:val="006A4AF1"/>
    <w:rsid w:val="006A576C"/>
    <w:rsid w:val="006A5DFC"/>
    <w:rsid w:val="006A61C7"/>
    <w:rsid w:val="006A72ED"/>
    <w:rsid w:val="006B0369"/>
    <w:rsid w:val="006B0AC4"/>
    <w:rsid w:val="006B0B2D"/>
    <w:rsid w:val="006B1699"/>
    <w:rsid w:val="006B2B53"/>
    <w:rsid w:val="006B3C17"/>
    <w:rsid w:val="006B40A6"/>
    <w:rsid w:val="006B47F9"/>
    <w:rsid w:val="006B4E8B"/>
    <w:rsid w:val="006B5A65"/>
    <w:rsid w:val="006B6BDB"/>
    <w:rsid w:val="006B70BF"/>
    <w:rsid w:val="006B7A94"/>
    <w:rsid w:val="006C089A"/>
    <w:rsid w:val="006C09D8"/>
    <w:rsid w:val="006C0D4C"/>
    <w:rsid w:val="006C0D93"/>
    <w:rsid w:val="006C1502"/>
    <w:rsid w:val="006C1718"/>
    <w:rsid w:val="006C197D"/>
    <w:rsid w:val="006C2AEF"/>
    <w:rsid w:val="006C35A3"/>
    <w:rsid w:val="006C43E6"/>
    <w:rsid w:val="006C4FC8"/>
    <w:rsid w:val="006C560E"/>
    <w:rsid w:val="006C5E21"/>
    <w:rsid w:val="006C6754"/>
    <w:rsid w:val="006C7121"/>
    <w:rsid w:val="006C7EC0"/>
    <w:rsid w:val="006D0102"/>
    <w:rsid w:val="006D0193"/>
    <w:rsid w:val="006D0413"/>
    <w:rsid w:val="006D0D06"/>
    <w:rsid w:val="006D0E5C"/>
    <w:rsid w:val="006D159C"/>
    <w:rsid w:val="006D20EC"/>
    <w:rsid w:val="006D23F5"/>
    <w:rsid w:val="006D278D"/>
    <w:rsid w:val="006D2891"/>
    <w:rsid w:val="006D28D3"/>
    <w:rsid w:val="006D313F"/>
    <w:rsid w:val="006D387A"/>
    <w:rsid w:val="006D3BDA"/>
    <w:rsid w:val="006D4827"/>
    <w:rsid w:val="006D5631"/>
    <w:rsid w:val="006D56F0"/>
    <w:rsid w:val="006D64C9"/>
    <w:rsid w:val="006D7F88"/>
    <w:rsid w:val="006E0025"/>
    <w:rsid w:val="006E1D63"/>
    <w:rsid w:val="006E1E20"/>
    <w:rsid w:val="006E23F6"/>
    <w:rsid w:val="006E298C"/>
    <w:rsid w:val="006E31DE"/>
    <w:rsid w:val="006E45FC"/>
    <w:rsid w:val="006E4890"/>
    <w:rsid w:val="006E4A17"/>
    <w:rsid w:val="006E524E"/>
    <w:rsid w:val="006E535A"/>
    <w:rsid w:val="006E53F5"/>
    <w:rsid w:val="006E58BB"/>
    <w:rsid w:val="006E5DAD"/>
    <w:rsid w:val="006E5E26"/>
    <w:rsid w:val="006E6693"/>
    <w:rsid w:val="006F0F9F"/>
    <w:rsid w:val="006F2F41"/>
    <w:rsid w:val="006F312C"/>
    <w:rsid w:val="006F3DE4"/>
    <w:rsid w:val="006F3F15"/>
    <w:rsid w:val="006F46B2"/>
    <w:rsid w:val="006F4CDB"/>
    <w:rsid w:val="006F4F95"/>
    <w:rsid w:val="006F52AA"/>
    <w:rsid w:val="006F6067"/>
    <w:rsid w:val="006F694D"/>
    <w:rsid w:val="006F6ED1"/>
    <w:rsid w:val="007003A5"/>
    <w:rsid w:val="00700978"/>
    <w:rsid w:val="00701D8C"/>
    <w:rsid w:val="00702062"/>
    <w:rsid w:val="007020DF"/>
    <w:rsid w:val="00702515"/>
    <w:rsid w:val="0070259C"/>
    <w:rsid w:val="00703C15"/>
    <w:rsid w:val="00704E2C"/>
    <w:rsid w:val="00705B50"/>
    <w:rsid w:val="007066BD"/>
    <w:rsid w:val="0070678A"/>
    <w:rsid w:val="00706997"/>
    <w:rsid w:val="007072FB"/>
    <w:rsid w:val="007073DC"/>
    <w:rsid w:val="00710C63"/>
    <w:rsid w:val="007113A9"/>
    <w:rsid w:val="0071178F"/>
    <w:rsid w:val="0071279D"/>
    <w:rsid w:val="00712BFD"/>
    <w:rsid w:val="0071351E"/>
    <w:rsid w:val="0071415E"/>
    <w:rsid w:val="007149D1"/>
    <w:rsid w:val="00714BEE"/>
    <w:rsid w:val="007155D5"/>
    <w:rsid w:val="00715631"/>
    <w:rsid w:val="007157FC"/>
    <w:rsid w:val="00715AAC"/>
    <w:rsid w:val="00716DB7"/>
    <w:rsid w:val="00717171"/>
    <w:rsid w:val="00721187"/>
    <w:rsid w:val="007216E4"/>
    <w:rsid w:val="00721D0F"/>
    <w:rsid w:val="00721F30"/>
    <w:rsid w:val="00721F9E"/>
    <w:rsid w:val="007224DE"/>
    <w:rsid w:val="0072260B"/>
    <w:rsid w:val="00723000"/>
    <w:rsid w:val="007230F3"/>
    <w:rsid w:val="00723285"/>
    <w:rsid w:val="00723644"/>
    <w:rsid w:val="0072371B"/>
    <w:rsid w:val="007249E5"/>
    <w:rsid w:val="00724BA1"/>
    <w:rsid w:val="00725D6D"/>
    <w:rsid w:val="00726221"/>
    <w:rsid w:val="00726910"/>
    <w:rsid w:val="00726A04"/>
    <w:rsid w:val="00727062"/>
    <w:rsid w:val="00727A3A"/>
    <w:rsid w:val="007302A1"/>
    <w:rsid w:val="00731644"/>
    <w:rsid w:val="00731BB4"/>
    <w:rsid w:val="0073338C"/>
    <w:rsid w:val="00733E0D"/>
    <w:rsid w:val="00734D8C"/>
    <w:rsid w:val="00734F53"/>
    <w:rsid w:val="00734FC1"/>
    <w:rsid w:val="00735286"/>
    <w:rsid w:val="0073538B"/>
    <w:rsid w:val="00736AD2"/>
    <w:rsid w:val="00736D61"/>
    <w:rsid w:val="00737397"/>
    <w:rsid w:val="00737653"/>
    <w:rsid w:val="00737A0D"/>
    <w:rsid w:val="007403D4"/>
    <w:rsid w:val="00740716"/>
    <w:rsid w:val="0074203F"/>
    <w:rsid w:val="007422A5"/>
    <w:rsid w:val="0074256E"/>
    <w:rsid w:val="007431BF"/>
    <w:rsid w:val="007435D0"/>
    <w:rsid w:val="00743F49"/>
    <w:rsid w:val="00743FCD"/>
    <w:rsid w:val="00744753"/>
    <w:rsid w:val="00744C20"/>
    <w:rsid w:val="0074521C"/>
    <w:rsid w:val="00745442"/>
    <w:rsid w:val="007455FE"/>
    <w:rsid w:val="00746543"/>
    <w:rsid w:val="00747191"/>
    <w:rsid w:val="00750110"/>
    <w:rsid w:val="00750D5E"/>
    <w:rsid w:val="0075112F"/>
    <w:rsid w:val="007515DE"/>
    <w:rsid w:val="007519E8"/>
    <w:rsid w:val="00751B1B"/>
    <w:rsid w:val="00752329"/>
    <w:rsid w:val="007524AB"/>
    <w:rsid w:val="00752867"/>
    <w:rsid w:val="00752A70"/>
    <w:rsid w:val="00752FDA"/>
    <w:rsid w:val="00753DFA"/>
    <w:rsid w:val="007540B1"/>
    <w:rsid w:val="007549C0"/>
    <w:rsid w:val="0075567D"/>
    <w:rsid w:val="00756801"/>
    <w:rsid w:val="00757151"/>
    <w:rsid w:val="00757337"/>
    <w:rsid w:val="00760048"/>
    <w:rsid w:val="0076092B"/>
    <w:rsid w:val="007612DA"/>
    <w:rsid w:val="00761B1F"/>
    <w:rsid w:val="00761D16"/>
    <w:rsid w:val="00762123"/>
    <w:rsid w:val="00762420"/>
    <w:rsid w:val="00762698"/>
    <w:rsid w:val="00762744"/>
    <w:rsid w:val="00762CA4"/>
    <w:rsid w:val="00762E5A"/>
    <w:rsid w:val="007638C0"/>
    <w:rsid w:val="00763D4E"/>
    <w:rsid w:val="007643CB"/>
    <w:rsid w:val="007644F1"/>
    <w:rsid w:val="00766C06"/>
    <w:rsid w:val="00767C95"/>
    <w:rsid w:val="00770B5D"/>
    <w:rsid w:val="00770C81"/>
    <w:rsid w:val="00771451"/>
    <w:rsid w:val="00772F89"/>
    <w:rsid w:val="00773490"/>
    <w:rsid w:val="00773E9D"/>
    <w:rsid w:val="007745F7"/>
    <w:rsid w:val="00774712"/>
    <w:rsid w:val="00775D16"/>
    <w:rsid w:val="00776B6F"/>
    <w:rsid w:val="00776F7A"/>
    <w:rsid w:val="00777579"/>
    <w:rsid w:val="00777B5C"/>
    <w:rsid w:val="00777E7A"/>
    <w:rsid w:val="0078004D"/>
    <w:rsid w:val="00780B0D"/>
    <w:rsid w:val="00780C7B"/>
    <w:rsid w:val="00780D72"/>
    <w:rsid w:val="00781443"/>
    <w:rsid w:val="00781B15"/>
    <w:rsid w:val="00781C81"/>
    <w:rsid w:val="00782B05"/>
    <w:rsid w:val="007836E1"/>
    <w:rsid w:val="00783B15"/>
    <w:rsid w:val="0078441F"/>
    <w:rsid w:val="0078495A"/>
    <w:rsid w:val="00784D61"/>
    <w:rsid w:val="007850C5"/>
    <w:rsid w:val="007851B1"/>
    <w:rsid w:val="00785CD9"/>
    <w:rsid w:val="007860F3"/>
    <w:rsid w:val="007861AA"/>
    <w:rsid w:val="00787387"/>
    <w:rsid w:val="00790AFA"/>
    <w:rsid w:val="007912F9"/>
    <w:rsid w:val="00791CF6"/>
    <w:rsid w:val="00792116"/>
    <w:rsid w:val="00792AF7"/>
    <w:rsid w:val="00793B0A"/>
    <w:rsid w:val="00793B0F"/>
    <w:rsid w:val="00794C75"/>
    <w:rsid w:val="00794DDA"/>
    <w:rsid w:val="00794E7D"/>
    <w:rsid w:val="007967B9"/>
    <w:rsid w:val="00796EA8"/>
    <w:rsid w:val="007973B8"/>
    <w:rsid w:val="0079776D"/>
    <w:rsid w:val="007979BF"/>
    <w:rsid w:val="00797A6B"/>
    <w:rsid w:val="007A067B"/>
    <w:rsid w:val="007A0BEA"/>
    <w:rsid w:val="007A2690"/>
    <w:rsid w:val="007A27B0"/>
    <w:rsid w:val="007A2AFA"/>
    <w:rsid w:val="007A3E15"/>
    <w:rsid w:val="007A5450"/>
    <w:rsid w:val="007A602A"/>
    <w:rsid w:val="007A65FD"/>
    <w:rsid w:val="007A665C"/>
    <w:rsid w:val="007A6691"/>
    <w:rsid w:val="007A6F2C"/>
    <w:rsid w:val="007A6F8B"/>
    <w:rsid w:val="007A7110"/>
    <w:rsid w:val="007A7C4A"/>
    <w:rsid w:val="007A7FB2"/>
    <w:rsid w:val="007B0C51"/>
    <w:rsid w:val="007B161D"/>
    <w:rsid w:val="007B2292"/>
    <w:rsid w:val="007B26AB"/>
    <w:rsid w:val="007B358F"/>
    <w:rsid w:val="007B406B"/>
    <w:rsid w:val="007B4E6C"/>
    <w:rsid w:val="007B5543"/>
    <w:rsid w:val="007B5857"/>
    <w:rsid w:val="007B5989"/>
    <w:rsid w:val="007B6DDF"/>
    <w:rsid w:val="007B6F84"/>
    <w:rsid w:val="007B7C6A"/>
    <w:rsid w:val="007B7E34"/>
    <w:rsid w:val="007B7EA5"/>
    <w:rsid w:val="007C01C4"/>
    <w:rsid w:val="007C0A21"/>
    <w:rsid w:val="007C0FDF"/>
    <w:rsid w:val="007C1179"/>
    <w:rsid w:val="007C189E"/>
    <w:rsid w:val="007C3102"/>
    <w:rsid w:val="007C516B"/>
    <w:rsid w:val="007C51B4"/>
    <w:rsid w:val="007C5BF6"/>
    <w:rsid w:val="007C5DC4"/>
    <w:rsid w:val="007C6A6C"/>
    <w:rsid w:val="007C7E90"/>
    <w:rsid w:val="007D034A"/>
    <w:rsid w:val="007D065E"/>
    <w:rsid w:val="007D0C4E"/>
    <w:rsid w:val="007D144B"/>
    <w:rsid w:val="007D22A9"/>
    <w:rsid w:val="007D410F"/>
    <w:rsid w:val="007D4313"/>
    <w:rsid w:val="007D495C"/>
    <w:rsid w:val="007D5245"/>
    <w:rsid w:val="007D5D20"/>
    <w:rsid w:val="007D6041"/>
    <w:rsid w:val="007D608D"/>
    <w:rsid w:val="007D6348"/>
    <w:rsid w:val="007D6357"/>
    <w:rsid w:val="007D7E7A"/>
    <w:rsid w:val="007E03F9"/>
    <w:rsid w:val="007E0F34"/>
    <w:rsid w:val="007E121B"/>
    <w:rsid w:val="007E1231"/>
    <w:rsid w:val="007E15DB"/>
    <w:rsid w:val="007E26C4"/>
    <w:rsid w:val="007E2CC3"/>
    <w:rsid w:val="007E375B"/>
    <w:rsid w:val="007E3966"/>
    <w:rsid w:val="007E3B4A"/>
    <w:rsid w:val="007E48AB"/>
    <w:rsid w:val="007E505F"/>
    <w:rsid w:val="007E5353"/>
    <w:rsid w:val="007E5D70"/>
    <w:rsid w:val="007E5FB8"/>
    <w:rsid w:val="007E61AD"/>
    <w:rsid w:val="007E672C"/>
    <w:rsid w:val="007E6AFB"/>
    <w:rsid w:val="007E72D5"/>
    <w:rsid w:val="007E73E5"/>
    <w:rsid w:val="007E7DFA"/>
    <w:rsid w:val="007F03F6"/>
    <w:rsid w:val="007F0649"/>
    <w:rsid w:val="007F0808"/>
    <w:rsid w:val="007F1635"/>
    <w:rsid w:val="007F1D93"/>
    <w:rsid w:val="007F4462"/>
    <w:rsid w:val="007F4993"/>
    <w:rsid w:val="007F4C66"/>
    <w:rsid w:val="007F4D15"/>
    <w:rsid w:val="007F4F08"/>
    <w:rsid w:val="007F5C20"/>
    <w:rsid w:val="007F64B1"/>
    <w:rsid w:val="007F724A"/>
    <w:rsid w:val="007F7811"/>
    <w:rsid w:val="007F7970"/>
    <w:rsid w:val="007F7ECE"/>
    <w:rsid w:val="008007E6"/>
    <w:rsid w:val="008013C2"/>
    <w:rsid w:val="008016E1"/>
    <w:rsid w:val="00803072"/>
    <w:rsid w:val="0080324D"/>
    <w:rsid w:val="00803291"/>
    <w:rsid w:val="0080333E"/>
    <w:rsid w:val="00803B8A"/>
    <w:rsid w:val="0080448D"/>
    <w:rsid w:val="00805617"/>
    <w:rsid w:val="00806609"/>
    <w:rsid w:val="008069F6"/>
    <w:rsid w:val="00806DF5"/>
    <w:rsid w:val="00807873"/>
    <w:rsid w:val="00807CC9"/>
    <w:rsid w:val="00812039"/>
    <w:rsid w:val="008124D1"/>
    <w:rsid w:val="0081312F"/>
    <w:rsid w:val="008134B5"/>
    <w:rsid w:val="008146EF"/>
    <w:rsid w:val="00815CDF"/>
    <w:rsid w:val="00815F26"/>
    <w:rsid w:val="00816517"/>
    <w:rsid w:val="0081715E"/>
    <w:rsid w:val="008177A0"/>
    <w:rsid w:val="00817812"/>
    <w:rsid w:val="00817FE9"/>
    <w:rsid w:val="00821025"/>
    <w:rsid w:val="00821669"/>
    <w:rsid w:val="00821D4D"/>
    <w:rsid w:val="00822B0F"/>
    <w:rsid w:val="00824126"/>
    <w:rsid w:val="00825742"/>
    <w:rsid w:val="0082647A"/>
    <w:rsid w:val="008270BF"/>
    <w:rsid w:val="008272CC"/>
    <w:rsid w:val="00827F37"/>
    <w:rsid w:val="00830155"/>
    <w:rsid w:val="0083162B"/>
    <w:rsid w:val="0083235E"/>
    <w:rsid w:val="00832EE3"/>
    <w:rsid w:val="00834EA9"/>
    <w:rsid w:val="00835928"/>
    <w:rsid w:val="00836579"/>
    <w:rsid w:val="0083664D"/>
    <w:rsid w:val="008366FE"/>
    <w:rsid w:val="00836805"/>
    <w:rsid w:val="0083730F"/>
    <w:rsid w:val="0083735E"/>
    <w:rsid w:val="0084081D"/>
    <w:rsid w:val="00840D2A"/>
    <w:rsid w:val="008410B9"/>
    <w:rsid w:val="0084166C"/>
    <w:rsid w:val="00842241"/>
    <w:rsid w:val="008424CE"/>
    <w:rsid w:val="008426FE"/>
    <w:rsid w:val="00842EE9"/>
    <w:rsid w:val="0084305C"/>
    <w:rsid w:val="0084317D"/>
    <w:rsid w:val="008445AD"/>
    <w:rsid w:val="00844665"/>
    <w:rsid w:val="00844B68"/>
    <w:rsid w:val="00844EE1"/>
    <w:rsid w:val="00845A08"/>
    <w:rsid w:val="0084675D"/>
    <w:rsid w:val="008505B0"/>
    <w:rsid w:val="00850B23"/>
    <w:rsid w:val="008521D5"/>
    <w:rsid w:val="0085245F"/>
    <w:rsid w:val="008524B6"/>
    <w:rsid w:val="0085326D"/>
    <w:rsid w:val="0085338F"/>
    <w:rsid w:val="0085366D"/>
    <w:rsid w:val="0085400F"/>
    <w:rsid w:val="008549F8"/>
    <w:rsid w:val="0085594D"/>
    <w:rsid w:val="00855D26"/>
    <w:rsid w:val="00855E87"/>
    <w:rsid w:val="00855F68"/>
    <w:rsid w:val="00856208"/>
    <w:rsid w:val="00856304"/>
    <w:rsid w:val="00856656"/>
    <w:rsid w:val="00856E9C"/>
    <w:rsid w:val="0085745A"/>
    <w:rsid w:val="008575B4"/>
    <w:rsid w:val="008575FB"/>
    <w:rsid w:val="00857942"/>
    <w:rsid w:val="00857C09"/>
    <w:rsid w:val="00860272"/>
    <w:rsid w:val="0086064C"/>
    <w:rsid w:val="00861031"/>
    <w:rsid w:val="00861EAA"/>
    <w:rsid w:val="008621E4"/>
    <w:rsid w:val="008624CA"/>
    <w:rsid w:val="0086266C"/>
    <w:rsid w:val="008627FD"/>
    <w:rsid w:val="00863E34"/>
    <w:rsid w:val="0086445A"/>
    <w:rsid w:val="00864E6F"/>
    <w:rsid w:val="00865590"/>
    <w:rsid w:val="00865ED7"/>
    <w:rsid w:val="0086690E"/>
    <w:rsid w:val="00867687"/>
    <w:rsid w:val="0086789D"/>
    <w:rsid w:val="0087054D"/>
    <w:rsid w:val="00870673"/>
    <w:rsid w:val="0087096D"/>
    <w:rsid w:val="00871720"/>
    <w:rsid w:val="008718C2"/>
    <w:rsid w:val="00871BED"/>
    <w:rsid w:val="00871ED5"/>
    <w:rsid w:val="0087252F"/>
    <w:rsid w:val="00873AB1"/>
    <w:rsid w:val="008744CF"/>
    <w:rsid w:val="008748DA"/>
    <w:rsid w:val="00874A22"/>
    <w:rsid w:val="00874EB8"/>
    <w:rsid w:val="008756B7"/>
    <w:rsid w:val="00875790"/>
    <w:rsid w:val="008760A8"/>
    <w:rsid w:val="0087616F"/>
    <w:rsid w:val="00876303"/>
    <w:rsid w:val="00876A4C"/>
    <w:rsid w:val="0087718E"/>
    <w:rsid w:val="00877BF8"/>
    <w:rsid w:val="00880474"/>
    <w:rsid w:val="008804A8"/>
    <w:rsid w:val="00880AF9"/>
    <w:rsid w:val="00881A10"/>
    <w:rsid w:val="00882503"/>
    <w:rsid w:val="00882A34"/>
    <w:rsid w:val="00882B1E"/>
    <w:rsid w:val="00883017"/>
    <w:rsid w:val="00883278"/>
    <w:rsid w:val="008834C5"/>
    <w:rsid w:val="0088370A"/>
    <w:rsid w:val="00883864"/>
    <w:rsid w:val="00883AC4"/>
    <w:rsid w:val="00884D29"/>
    <w:rsid w:val="0088537F"/>
    <w:rsid w:val="0088569F"/>
    <w:rsid w:val="00886301"/>
    <w:rsid w:val="0088662C"/>
    <w:rsid w:val="008866F8"/>
    <w:rsid w:val="00886BDB"/>
    <w:rsid w:val="00886F63"/>
    <w:rsid w:val="0088741E"/>
    <w:rsid w:val="008903CA"/>
    <w:rsid w:val="0089138E"/>
    <w:rsid w:val="00891F6A"/>
    <w:rsid w:val="0089376A"/>
    <w:rsid w:val="008939C9"/>
    <w:rsid w:val="00893D06"/>
    <w:rsid w:val="0089414A"/>
    <w:rsid w:val="00894B84"/>
    <w:rsid w:val="00895BA0"/>
    <w:rsid w:val="008960E1"/>
    <w:rsid w:val="00896257"/>
    <w:rsid w:val="00896298"/>
    <w:rsid w:val="008964BE"/>
    <w:rsid w:val="0089769E"/>
    <w:rsid w:val="008976D9"/>
    <w:rsid w:val="00897BF0"/>
    <w:rsid w:val="008A0C5D"/>
    <w:rsid w:val="008A1080"/>
    <w:rsid w:val="008A1419"/>
    <w:rsid w:val="008A2266"/>
    <w:rsid w:val="008A2A39"/>
    <w:rsid w:val="008A2F5D"/>
    <w:rsid w:val="008A4052"/>
    <w:rsid w:val="008A42F2"/>
    <w:rsid w:val="008A4352"/>
    <w:rsid w:val="008A438D"/>
    <w:rsid w:val="008A4554"/>
    <w:rsid w:val="008A4884"/>
    <w:rsid w:val="008A4A64"/>
    <w:rsid w:val="008A4ED7"/>
    <w:rsid w:val="008A5D7D"/>
    <w:rsid w:val="008A71D4"/>
    <w:rsid w:val="008A78F0"/>
    <w:rsid w:val="008B12F5"/>
    <w:rsid w:val="008B1535"/>
    <w:rsid w:val="008B15D3"/>
    <w:rsid w:val="008B1AB7"/>
    <w:rsid w:val="008B258A"/>
    <w:rsid w:val="008B2B24"/>
    <w:rsid w:val="008B30B3"/>
    <w:rsid w:val="008B3343"/>
    <w:rsid w:val="008B591C"/>
    <w:rsid w:val="008B5C4B"/>
    <w:rsid w:val="008B618A"/>
    <w:rsid w:val="008B761E"/>
    <w:rsid w:val="008B7770"/>
    <w:rsid w:val="008B7C85"/>
    <w:rsid w:val="008B7D11"/>
    <w:rsid w:val="008B7E3C"/>
    <w:rsid w:val="008C024B"/>
    <w:rsid w:val="008C07FD"/>
    <w:rsid w:val="008C085B"/>
    <w:rsid w:val="008C0FEB"/>
    <w:rsid w:val="008C189D"/>
    <w:rsid w:val="008C327C"/>
    <w:rsid w:val="008C3FA2"/>
    <w:rsid w:val="008C4CF4"/>
    <w:rsid w:val="008C679B"/>
    <w:rsid w:val="008C7072"/>
    <w:rsid w:val="008C77D7"/>
    <w:rsid w:val="008C7AE3"/>
    <w:rsid w:val="008C7BB3"/>
    <w:rsid w:val="008D08DD"/>
    <w:rsid w:val="008D1CA4"/>
    <w:rsid w:val="008D1DA6"/>
    <w:rsid w:val="008D1F37"/>
    <w:rsid w:val="008D2207"/>
    <w:rsid w:val="008D3558"/>
    <w:rsid w:val="008D36E6"/>
    <w:rsid w:val="008D38A5"/>
    <w:rsid w:val="008D398F"/>
    <w:rsid w:val="008D3AAE"/>
    <w:rsid w:val="008D3D34"/>
    <w:rsid w:val="008D4046"/>
    <w:rsid w:val="008D682F"/>
    <w:rsid w:val="008D695E"/>
    <w:rsid w:val="008D74C9"/>
    <w:rsid w:val="008D7EA2"/>
    <w:rsid w:val="008E039E"/>
    <w:rsid w:val="008E0C99"/>
    <w:rsid w:val="008E13D3"/>
    <w:rsid w:val="008E14A8"/>
    <w:rsid w:val="008E14B9"/>
    <w:rsid w:val="008E1A74"/>
    <w:rsid w:val="008E1CCB"/>
    <w:rsid w:val="008E28A5"/>
    <w:rsid w:val="008E33B2"/>
    <w:rsid w:val="008E3526"/>
    <w:rsid w:val="008E48C5"/>
    <w:rsid w:val="008E4A13"/>
    <w:rsid w:val="008E52B9"/>
    <w:rsid w:val="008E56C0"/>
    <w:rsid w:val="008E5E42"/>
    <w:rsid w:val="008E68EE"/>
    <w:rsid w:val="008E6FB0"/>
    <w:rsid w:val="008E78D9"/>
    <w:rsid w:val="008F13C9"/>
    <w:rsid w:val="008F183B"/>
    <w:rsid w:val="008F1A75"/>
    <w:rsid w:val="008F1C79"/>
    <w:rsid w:val="008F213C"/>
    <w:rsid w:val="008F2A69"/>
    <w:rsid w:val="008F2AA1"/>
    <w:rsid w:val="008F2C0C"/>
    <w:rsid w:val="008F31BD"/>
    <w:rsid w:val="008F32D9"/>
    <w:rsid w:val="008F3A49"/>
    <w:rsid w:val="008F3C8A"/>
    <w:rsid w:val="008F46A2"/>
    <w:rsid w:val="008F4BA0"/>
    <w:rsid w:val="008F4CD6"/>
    <w:rsid w:val="008F6A27"/>
    <w:rsid w:val="008F6DCF"/>
    <w:rsid w:val="008F73D6"/>
    <w:rsid w:val="008F740C"/>
    <w:rsid w:val="008F77FF"/>
    <w:rsid w:val="0090067D"/>
    <w:rsid w:val="0090124D"/>
    <w:rsid w:val="00901757"/>
    <w:rsid w:val="00902B4E"/>
    <w:rsid w:val="0090356A"/>
    <w:rsid w:val="0090368E"/>
    <w:rsid w:val="00903CCC"/>
    <w:rsid w:val="00905158"/>
    <w:rsid w:val="00905396"/>
    <w:rsid w:val="00906817"/>
    <w:rsid w:val="00906940"/>
    <w:rsid w:val="009070AE"/>
    <w:rsid w:val="0091051B"/>
    <w:rsid w:val="009105CC"/>
    <w:rsid w:val="00910EFE"/>
    <w:rsid w:val="00911034"/>
    <w:rsid w:val="009119C9"/>
    <w:rsid w:val="00911B47"/>
    <w:rsid w:val="00911C00"/>
    <w:rsid w:val="00912A6B"/>
    <w:rsid w:val="00912ACC"/>
    <w:rsid w:val="00913B19"/>
    <w:rsid w:val="00913F6D"/>
    <w:rsid w:val="00915281"/>
    <w:rsid w:val="0091619C"/>
    <w:rsid w:val="00916F4B"/>
    <w:rsid w:val="00917047"/>
    <w:rsid w:val="00917940"/>
    <w:rsid w:val="00920115"/>
    <w:rsid w:val="00920DF4"/>
    <w:rsid w:val="009211CC"/>
    <w:rsid w:val="00921FDB"/>
    <w:rsid w:val="0092285E"/>
    <w:rsid w:val="00922F56"/>
    <w:rsid w:val="00923275"/>
    <w:rsid w:val="00924DA0"/>
    <w:rsid w:val="0092516D"/>
    <w:rsid w:val="00927018"/>
    <w:rsid w:val="009275A4"/>
    <w:rsid w:val="00927FBC"/>
    <w:rsid w:val="009300BC"/>
    <w:rsid w:val="00930BBB"/>
    <w:rsid w:val="00931CF3"/>
    <w:rsid w:val="00932142"/>
    <w:rsid w:val="0093332B"/>
    <w:rsid w:val="00933557"/>
    <w:rsid w:val="0093394B"/>
    <w:rsid w:val="00933A7E"/>
    <w:rsid w:val="00933B0A"/>
    <w:rsid w:val="00933D1F"/>
    <w:rsid w:val="00933D4E"/>
    <w:rsid w:val="00933D88"/>
    <w:rsid w:val="009346B7"/>
    <w:rsid w:val="00934C79"/>
    <w:rsid w:val="00935734"/>
    <w:rsid w:val="00936A08"/>
    <w:rsid w:val="00936B2A"/>
    <w:rsid w:val="0093786D"/>
    <w:rsid w:val="0094047D"/>
    <w:rsid w:val="009404EF"/>
    <w:rsid w:val="009407E6"/>
    <w:rsid w:val="00940B55"/>
    <w:rsid w:val="0094101F"/>
    <w:rsid w:val="009427C0"/>
    <w:rsid w:val="00942BAD"/>
    <w:rsid w:val="00943110"/>
    <w:rsid w:val="0094425B"/>
    <w:rsid w:val="00944402"/>
    <w:rsid w:val="00944ECB"/>
    <w:rsid w:val="00945DF7"/>
    <w:rsid w:val="009460C8"/>
    <w:rsid w:val="009460D9"/>
    <w:rsid w:val="009475A6"/>
    <w:rsid w:val="00947D80"/>
    <w:rsid w:val="0095020A"/>
    <w:rsid w:val="009505B9"/>
    <w:rsid w:val="00950C3E"/>
    <w:rsid w:val="00950CE6"/>
    <w:rsid w:val="00950EF3"/>
    <w:rsid w:val="0095121B"/>
    <w:rsid w:val="00951864"/>
    <w:rsid w:val="009518EF"/>
    <w:rsid w:val="00951F13"/>
    <w:rsid w:val="009523A5"/>
    <w:rsid w:val="00953734"/>
    <w:rsid w:val="00955340"/>
    <w:rsid w:val="00956534"/>
    <w:rsid w:val="00956545"/>
    <w:rsid w:val="009569A5"/>
    <w:rsid w:val="00957DEF"/>
    <w:rsid w:val="00960003"/>
    <w:rsid w:val="00960F4E"/>
    <w:rsid w:val="00961076"/>
    <w:rsid w:val="00961218"/>
    <w:rsid w:val="00961665"/>
    <w:rsid w:val="00961FB1"/>
    <w:rsid w:val="00962150"/>
    <w:rsid w:val="00962418"/>
    <w:rsid w:val="00962D02"/>
    <w:rsid w:val="00962E99"/>
    <w:rsid w:val="00962F46"/>
    <w:rsid w:val="00963EC7"/>
    <w:rsid w:val="0096469E"/>
    <w:rsid w:val="0096482E"/>
    <w:rsid w:val="009648B3"/>
    <w:rsid w:val="00964F6E"/>
    <w:rsid w:val="0096550B"/>
    <w:rsid w:val="00965D1E"/>
    <w:rsid w:val="00965DBA"/>
    <w:rsid w:val="009660BD"/>
    <w:rsid w:val="0096654F"/>
    <w:rsid w:val="009669C5"/>
    <w:rsid w:val="00967A2A"/>
    <w:rsid w:val="009700E5"/>
    <w:rsid w:val="009708F9"/>
    <w:rsid w:val="00970C91"/>
    <w:rsid w:val="00971DA9"/>
    <w:rsid w:val="0097461A"/>
    <w:rsid w:val="009749A1"/>
    <w:rsid w:val="00974DF7"/>
    <w:rsid w:val="00975321"/>
    <w:rsid w:val="00975D27"/>
    <w:rsid w:val="00975E77"/>
    <w:rsid w:val="009760AE"/>
    <w:rsid w:val="009760DB"/>
    <w:rsid w:val="00976DD0"/>
    <w:rsid w:val="00977177"/>
    <w:rsid w:val="0097725A"/>
    <w:rsid w:val="0097743C"/>
    <w:rsid w:val="00977D3F"/>
    <w:rsid w:val="0098004A"/>
    <w:rsid w:val="0098069E"/>
    <w:rsid w:val="00980880"/>
    <w:rsid w:val="00981394"/>
    <w:rsid w:val="00981C7F"/>
    <w:rsid w:val="00982147"/>
    <w:rsid w:val="00982375"/>
    <w:rsid w:val="00982B9E"/>
    <w:rsid w:val="0098315C"/>
    <w:rsid w:val="009831DB"/>
    <w:rsid w:val="0098452E"/>
    <w:rsid w:val="009847B1"/>
    <w:rsid w:val="0098506A"/>
    <w:rsid w:val="00985140"/>
    <w:rsid w:val="00985CC6"/>
    <w:rsid w:val="00986444"/>
    <w:rsid w:val="00987205"/>
    <w:rsid w:val="00987A09"/>
    <w:rsid w:val="00990676"/>
    <w:rsid w:val="00990D1C"/>
    <w:rsid w:val="00990FD6"/>
    <w:rsid w:val="00991386"/>
    <w:rsid w:val="00991538"/>
    <w:rsid w:val="00991E06"/>
    <w:rsid w:val="00992479"/>
    <w:rsid w:val="0099268E"/>
    <w:rsid w:val="00992808"/>
    <w:rsid w:val="00992F23"/>
    <w:rsid w:val="00993325"/>
    <w:rsid w:val="00995337"/>
    <w:rsid w:val="00995445"/>
    <w:rsid w:val="00995F52"/>
    <w:rsid w:val="00996000"/>
    <w:rsid w:val="009960D5"/>
    <w:rsid w:val="00996503"/>
    <w:rsid w:val="00996757"/>
    <w:rsid w:val="009967BE"/>
    <w:rsid w:val="009968D1"/>
    <w:rsid w:val="00996C6A"/>
    <w:rsid w:val="009975E8"/>
    <w:rsid w:val="009A0A47"/>
    <w:rsid w:val="009A1011"/>
    <w:rsid w:val="009A16B2"/>
    <w:rsid w:val="009A17E2"/>
    <w:rsid w:val="009A1D10"/>
    <w:rsid w:val="009A2213"/>
    <w:rsid w:val="009A2375"/>
    <w:rsid w:val="009A277D"/>
    <w:rsid w:val="009A2C36"/>
    <w:rsid w:val="009A3C65"/>
    <w:rsid w:val="009A589E"/>
    <w:rsid w:val="009A5FAD"/>
    <w:rsid w:val="009A656D"/>
    <w:rsid w:val="009A663C"/>
    <w:rsid w:val="009A6B89"/>
    <w:rsid w:val="009A7F2D"/>
    <w:rsid w:val="009B1627"/>
    <w:rsid w:val="009B2126"/>
    <w:rsid w:val="009B390B"/>
    <w:rsid w:val="009B4A05"/>
    <w:rsid w:val="009B4A93"/>
    <w:rsid w:val="009B4B4A"/>
    <w:rsid w:val="009B4FF3"/>
    <w:rsid w:val="009B535F"/>
    <w:rsid w:val="009B54E5"/>
    <w:rsid w:val="009B5736"/>
    <w:rsid w:val="009B5B38"/>
    <w:rsid w:val="009B5C46"/>
    <w:rsid w:val="009B72D1"/>
    <w:rsid w:val="009C0F79"/>
    <w:rsid w:val="009C12CD"/>
    <w:rsid w:val="009C2213"/>
    <w:rsid w:val="009C35F6"/>
    <w:rsid w:val="009C3811"/>
    <w:rsid w:val="009C3D0A"/>
    <w:rsid w:val="009C48CE"/>
    <w:rsid w:val="009C518B"/>
    <w:rsid w:val="009C529A"/>
    <w:rsid w:val="009C562B"/>
    <w:rsid w:val="009C57F1"/>
    <w:rsid w:val="009C5F5C"/>
    <w:rsid w:val="009C64E7"/>
    <w:rsid w:val="009C6DDD"/>
    <w:rsid w:val="009C71A0"/>
    <w:rsid w:val="009D1740"/>
    <w:rsid w:val="009D1799"/>
    <w:rsid w:val="009D1D5C"/>
    <w:rsid w:val="009D2874"/>
    <w:rsid w:val="009D291F"/>
    <w:rsid w:val="009D2C5A"/>
    <w:rsid w:val="009D3142"/>
    <w:rsid w:val="009D4B9D"/>
    <w:rsid w:val="009D5191"/>
    <w:rsid w:val="009D5477"/>
    <w:rsid w:val="009D69A4"/>
    <w:rsid w:val="009D6C6D"/>
    <w:rsid w:val="009D6CFE"/>
    <w:rsid w:val="009D70B9"/>
    <w:rsid w:val="009E157B"/>
    <w:rsid w:val="009E1CB5"/>
    <w:rsid w:val="009E3880"/>
    <w:rsid w:val="009E3FA5"/>
    <w:rsid w:val="009E4052"/>
    <w:rsid w:val="009E4336"/>
    <w:rsid w:val="009E4E2C"/>
    <w:rsid w:val="009E6795"/>
    <w:rsid w:val="009E72B0"/>
    <w:rsid w:val="009E7F11"/>
    <w:rsid w:val="009F0C74"/>
    <w:rsid w:val="009F0CA9"/>
    <w:rsid w:val="009F0F3F"/>
    <w:rsid w:val="009F1197"/>
    <w:rsid w:val="009F152E"/>
    <w:rsid w:val="009F1762"/>
    <w:rsid w:val="009F1AF2"/>
    <w:rsid w:val="009F1BB4"/>
    <w:rsid w:val="009F1D80"/>
    <w:rsid w:val="009F31F9"/>
    <w:rsid w:val="009F38A5"/>
    <w:rsid w:val="009F4056"/>
    <w:rsid w:val="009F4934"/>
    <w:rsid w:val="009F4957"/>
    <w:rsid w:val="009F4B09"/>
    <w:rsid w:val="009F4C36"/>
    <w:rsid w:val="009F520E"/>
    <w:rsid w:val="009F5FE1"/>
    <w:rsid w:val="009F6B3A"/>
    <w:rsid w:val="009F7A76"/>
    <w:rsid w:val="00A00051"/>
    <w:rsid w:val="00A00197"/>
    <w:rsid w:val="00A0090B"/>
    <w:rsid w:val="00A01185"/>
    <w:rsid w:val="00A01453"/>
    <w:rsid w:val="00A02ED0"/>
    <w:rsid w:val="00A02F87"/>
    <w:rsid w:val="00A03443"/>
    <w:rsid w:val="00A03559"/>
    <w:rsid w:val="00A054D8"/>
    <w:rsid w:val="00A05C55"/>
    <w:rsid w:val="00A104C8"/>
    <w:rsid w:val="00A10577"/>
    <w:rsid w:val="00A107AB"/>
    <w:rsid w:val="00A10908"/>
    <w:rsid w:val="00A1095C"/>
    <w:rsid w:val="00A12B8C"/>
    <w:rsid w:val="00A12BF2"/>
    <w:rsid w:val="00A1311F"/>
    <w:rsid w:val="00A13492"/>
    <w:rsid w:val="00A13730"/>
    <w:rsid w:val="00A1376D"/>
    <w:rsid w:val="00A141F9"/>
    <w:rsid w:val="00A14742"/>
    <w:rsid w:val="00A14EBB"/>
    <w:rsid w:val="00A14F2B"/>
    <w:rsid w:val="00A15D7C"/>
    <w:rsid w:val="00A16354"/>
    <w:rsid w:val="00A16806"/>
    <w:rsid w:val="00A168F1"/>
    <w:rsid w:val="00A16D7E"/>
    <w:rsid w:val="00A171C0"/>
    <w:rsid w:val="00A17883"/>
    <w:rsid w:val="00A17E71"/>
    <w:rsid w:val="00A17E7F"/>
    <w:rsid w:val="00A2041B"/>
    <w:rsid w:val="00A20C3B"/>
    <w:rsid w:val="00A215BB"/>
    <w:rsid w:val="00A2227F"/>
    <w:rsid w:val="00A232C6"/>
    <w:rsid w:val="00A23E10"/>
    <w:rsid w:val="00A25123"/>
    <w:rsid w:val="00A25237"/>
    <w:rsid w:val="00A25B66"/>
    <w:rsid w:val="00A2644E"/>
    <w:rsid w:val="00A26667"/>
    <w:rsid w:val="00A27816"/>
    <w:rsid w:val="00A27A41"/>
    <w:rsid w:val="00A31B76"/>
    <w:rsid w:val="00A322F9"/>
    <w:rsid w:val="00A3315B"/>
    <w:rsid w:val="00A3399D"/>
    <w:rsid w:val="00A33F09"/>
    <w:rsid w:val="00A33F52"/>
    <w:rsid w:val="00A356BC"/>
    <w:rsid w:val="00A3625D"/>
    <w:rsid w:val="00A36B69"/>
    <w:rsid w:val="00A36BDC"/>
    <w:rsid w:val="00A376DF"/>
    <w:rsid w:val="00A379CD"/>
    <w:rsid w:val="00A40255"/>
    <w:rsid w:val="00A406FF"/>
    <w:rsid w:val="00A426E2"/>
    <w:rsid w:val="00A44156"/>
    <w:rsid w:val="00A44C7E"/>
    <w:rsid w:val="00A472B7"/>
    <w:rsid w:val="00A47D59"/>
    <w:rsid w:val="00A50104"/>
    <w:rsid w:val="00A512D8"/>
    <w:rsid w:val="00A51DBF"/>
    <w:rsid w:val="00A51F8C"/>
    <w:rsid w:val="00A52697"/>
    <w:rsid w:val="00A52C05"/>
    <w:rsid w:val="00A53221"/>
    <w:rsid w:val="00A53ED6"/>
    <w:rsid w:val="00A54235"/>
    <w:rsid w:val="00A54321"/>
    <w:rsid w:val="00A55C14"/>
    <w:rsid w:val="00A567E4"/>
    <w:rsid w:val="00A57451"/>
    <w:rsid w:val="00A57EBF"/>
    <w:rsid w:val="00A60B37"/>
    <w:rsid w:val="00A61135"/>
    <w:rsid w:val="00A612E1"/>
    <w:rsid w:val="00A615A1"/>
    <w:rsid w:val="00A62359"/>
    <w:rsid w:val="00A62735"/>
    <w:rsid w:val="00A6284D"/>
    <w:rsid w:val="00A6329A"/>
    <w:rsid w:val="00A648BA"/>
    <w:rsid w:val="00A648D8"/>
    <w:rsid w:val="00A657F2"/>
    <w:rsid w:val="00A65B89"/>
    <w:rsid w:val="00A66768"/>
    <w:rsid w:val="00A667B9"/>
    <w:rsid w:val="00A66855"/>
    <w:rsid w:val="00A67222"/>
    <w:rsid w:val="00A673CB"/>
    <w:rsid w:val="00A67923"/>
    <w:rsid w:val="00A71DA6"/>
    <w:rsid w:val="00A7215F"/>
    <w:rsid w:val="00A724F8"/>
    <w:rsid w:val="00A7273F"/>
    <w:rsid w:val="00A73C1D"/>
    <w:rsid w:val="00A74A4A"/>
    <w:rsid w:val="00A7603D"/>
    <w:rsid w:val="00A76F06"/>
    <w:rsid w:val="00A772D3"/>
    <w:rsid w:val="00A801FE"/>
    <w:rsid w:val="00A808BD"/>
    <w:rsid w:val="00A8102D"/>
    <w:rsid w:val="00A82E6E"/>
    <w:rsid w:val="00A83207"/>
    <w:rsid w:val="00A83EC9"/>
    <w:rsid w:val="00A84C7C"/>
    <w:rsid w:val="00A850E7"/>
    <w:rsid w:val="00A8522D"/>
    <w:rsid w:val="00A85872"/>
    <w:rsid w:val="00A8594B"/>
    <w:rsid w:val="00A86091"/>
    <w:rsid w:val="00A86365"/>
    <w:rsid w:val="00A86C86"/>
    <w:rsid w:val="00A86DBD"/>
    <w:rsid w:val="00A9030D"/>
    <w:rsid w:val="00A9075A"/>
    <w:rsid w:val="00A90D4B"/>
    <w:rsid w:val="00A919C3"/>
    <w:rsid w:val="00A91C16"/>
    <w:rsid w:val="00A91D2D"/>
    <w:rsid w:val="00A923E3"/>
    <w:rsid w:val="00A92588"/>
    <w:rsid w:val="00A92AF5"/>
    <w:rsid w:val="00A93450"/>
    <w:rsid w:val="00A94C29"/>
    <w:rsid w:val="00A95E58"/>
    <w:rsid w:val="00A961E5"/>
    <w:rsid w:val="00A96B71"/>
    <w:rsid w:val="00A97106"/>
    <w:rsid w:val="00AA0083"/>
    <w:rsid w:val="00AA05E3"/>
    <w:rsid w:val="00AA0E11"/>
    <w:rsid w:val="00AA0F20"/>
    <w:rsid w:val="00AA13DE"/>
    <w:rsid w:val="00AA18F1"/>
    <w:rsid w:val="00AA1A1B"/>
    <w:rsid w:val="00AA30CC"/>
    <w:rsid w:val="00AA3A0A"/>
    <w:rsid w:val="00AA3D6B"/>
    <w:rsid w:val="00AA4231"/>
    <w:rsid w:val="00AA4F60"/>
    <w:rsid w:val="00AA71BC"/>
    <w:rsid w:val="00AA7675"/>
    <w:rsid w:val="00AB1D77"/>
    <w:rsid w:val="00AB1E8A"/>
    <w:rsid w:val="00AB28DF"/>
    <w:rsid w:val="00AB29E8"/>
    <w:rsid w:val="00AB3062"/>
    <w:rsid w:val="00AB3B84"/>
    <w:rsid w:val="00AB3C0A"/>
    <w:rsid w:val="00AB43BD"/>
    <w:rsid w:val="00AB4AD6"/>
    <w:rsid w:val="00AB4D85"/>
    <w:rsid w:val="00AB62AD"/>
    <w:rsid w:val="00AC025B"/>
    <w:rsid w:val="00AC08AE"/>
    <w:rsid w:val="00AC0E4F"/>
    <w:rsid w:val="00AC1384"/>
    <w:rsid w:val="00AC1C05"/>
    <w:rsid w:val="00AC356A"/>
    <w:rsid w:val="00AC3691"/>
    <w:rsid w:val="00AC420E"/>
    <w:rsid w:val="00AC5151"/>
    <w:rsid w:val="00AC646C"/>
    <w:rsid w:val="00AC6590"/>
    <w:rsid w:val="00AC65C4"/>
    <w:rsid w:val="00AC793E"/>
    <w:rsid w:val="00AD049E"/>
    <w:rsid w:val="00AD11E8"/>
    <w:rsid w:val="00AD29A5"/>
    <w:rsid w:val="00AD2C7F"/>
    <w:rsid w:val="00AD2E80"/>
    <w:rsid w:val="00AD2FDB"/>
    <w:rsid w:val="00AD3549"/>
    <w:rsid w:val="00AD38EA"/>
    <w:rsid w:val="00AD3A18"/>
    <w:rsid w:val="00AD4442"/>
    <w:rsid w:val="00AD4837"/>
    <w:rsid w:val="00AD5154"/>
    <w:rsid w:val="00AD5318"/>
    <w:rsid w:val="00AD5A07"/>
    <w:rsid w:val="00AD6548"/>
    <w:rsid w:val="00AD6B90"/>
    <w:rsid w:val="00AD727C"/>
    <w:rsid w:val="00AE0B05"/>
    <w:rsid w:val="00AE1755"/>
    <w:rsid w:val="00AE1CEC"/>
    <w:rsid w:val="00AE1DDE"/>
    <w:rsid w:val="00AE221A"/>
    <w:rsid w:val="00AE2C5E"/>
    <w:rsid w:val="00AE30A5"/>
    <w:rsid w:val="00AE318A"/>
    <w:rsid w:val="00AE36A0"/>
    <w:rsid w:val="00AE4330"/>
    <w:rsid w:val="00AE45F7"/>
    <w:rsid w:val="00AE50B3"/>
    <w:rsid w:val="00AE57BA"/>
    <w:rsid w:val="00AE5F96"/>
    <w:rsid w:val="00AE69F6"/>
    <w:rsid w:val="00AE7351"/>
    <w:rsid w:val="00AE740A"/>
    <w:rsid w:val="00AF0600"/>
    <w:rsid w:val="00AF0D2B"/>
    <w:rsid w:val="00AF0E03"/>
    <w:rsid w:val="00AF12F7"/>
    <w:rsid w:val="00AF1C77"/>
    <w:rsid w:val="00AF2C10"/>
    <w:rsid w:val="00AF2F7A"/>
    <w:rsid w:val="00AF3A53"/>
    <w:rsid w:val="00AF3B7A"/>
    <w:rsid w:val="00AF402E"/>
    <w:rsid w:val="00AF5277"/>
    <w:rsid w:val="00AF52BD"/>
    <w:rsid w:val="00AF6A7A"/>
    <w:rsid w:val="00AF7F88"/>
    <w:rsid w:val="00B0056A"/>
    <w:rsid w:val="00B00C6F"/>
    <w:rsid w:val="00B0146E"/>
    <w:rsid w:val="00B0156A"/>
    <w:rsid w:val="00B016E5"/>
    <w:rsid w:val="00B02C49"/>
    <w:rsid w:val="00B033CC"/>
    <w:rsid w:val="00B03A67"/>
    <w:rsid w:val="00B065B3"/>
    <w:rsid w:val="00B06A31"/>
    <w:rsid w:val="00B06EFB"/>
    <w:rsid w:val="00B071E2"/>
    <w:rsid w:val="00B0725C"/>
    <w:rsid w:val="00B07361"/>
    <w:rsid w:val="00B079BC"/>
    <w:rsid w:val="00B10481"/>
    <w:rsid w:val="00B115AD"/>
    <w:rsid w:val="00B122D1"/>
    <w:rsid w:val="00B129D3"/>
    <w:rsid w:val="00B12A88"/>
    <w:rsid w:val="00B12F1C"/>
    <w:rsid w:val="00B13360"/>
    <w:rsid w:val="00B13D9F"/>
    <w:rsid w:val="00B14369"/>
    <w:rsid w:val="00B1589C"/>
    <w:rsid w:val="00B15ECE"/>
    <w:rsid w:val="00B161EE"/>
    <w:rsid w:val="00B1650B"/>
    <w:rsid w:val="00B177DC"/>
    <w:rsid w:val="00B17EB5"/>
    <w:rsid w:val="00B20940"/>
    <w:rsid w:val="00B21C1B"/>
    <w:rsid w:val="00B22537"/>
    <w:rsid w:val="00B23013"/>
    <w:rsid w:val="00B23C1D"/>
    <w:rsid w:val="00B2427F"/>
    <w:rsid w:val="00B24B53"/>
    <w:rsid w:val="00B2572E"/>
    <w:rsid w:val="00B25D40"/>
    <w:rsid w:val="00B264E1"/>
    <w:rsid w:val="00B267C9"/>
    <w:rsid w:val="00B27109"/>
    <w:rsid w:val="00B274BD"/>
    <w:rsid w:val="00B3020E"/>
    <w:rsid w:val="00B306A6"/>
    <w:rsid w:val="00B319DD"/>
    <w:rsid w:val="00B3206A"/>
    <w:rsid w:val="00B322D0"/>
    <w:rsid w:val="00B322DF"/>
    <w:rsid w:val="00B32760"/>
    <w:rsid w:val="00B32F91"/>
    <w:rsid w:val="00B343B2"/>
    <w:rsid w:val="00B3586E"/>
    <w:rsid w:val="00B361A7"/>
    <w:rsid w:val="00B36387"/>
    <w:rsid w:val="00B368B4"/>
    <w:rsid w:val="00B36E4B"/>
    <w:rsid w:val="00B37798"/>
    <w:rsid w:val="00B420A8"/>
    <w:rsid w:val="00B42968"/>
    <w:rsid w:val="00B42C79"/>
    <w:rsid w:val="00B42E31"/>
    <w:rsid w:val="00B43CCA"/>
    <w:rsid w:val="00B444B4"/>
    <w:rsid w:val="00B44507"/>
    <w:rsid w:val="00B44A9B"/>
    <w:rsid w:val="00B45F0D"/>
    <w:rsid w:val="00B46639"/>
    <w:rsid w:val="00B46C50"/>
    <w:rsid w:val="00B47B15"/>
    <w:rsid w:val="00B50729"/>
    <w:rsid w:val="00B50869"/>
    <w:rsid w:val="00B50AB9"/>
    <w:rsid w:val="00B50D87"/>
    <w:rsid w:val="00B51180"/>
    <w:rsid w:val="00B52743"/>
    <w:rsid w:val="00B52C72"/>
    <w:rsid w:val="00B52F99"/>
    <w:rsid w:val="00B5334D"/>
    <w:rsid w:val="00B53BCD"/>
    <w:rsid w:val="00B540C4"/>
    <w:rsid w:val="00B54D0A"/>
    <w:rsid w:val="00B555AC"/>
    <w:rsid w:val="00B55A1F"/>
    <w:rsid w:val="00B56279"/>
    <w:rsid w:val="00B57520"/>
    <w:rsid w:val="00B61175"/>
    <w:rsid w:val="00B61A6E"/>
    <w:rsid w:val="00B62CA9"/>
    <w:rsid w:val="00B62DAB"/>
    <w:rsid w:val="00B62FD1"/>
    <w:rsid w:val="00B638FF"/>
    <w:rsid w:val="00B65252"/>
    <w:rsid w:val="00B65A6B"/>
    <w:rsid w:val="00B666F4"/>
    <w:rsid w:val="00B672D4"/>
    <w:rsid w:val="00B67607"/>
    <w:rsid w:val="00B677B0"/>
    <w:rsid w:val="00B67948"/>
    <w:rsid w:val="00B67FF5"/>
    <w:rsid w:val="00B70145"/>
    <w:rsid w:val="00B7047C"/>
    <w:rsid w:val="00B7049D"/>
    <w:rsid w:val="00B70AB9"/>
    <w:rsid w:val="00B70FF5"/>
    <w:rsid w:val="00B70FFF"/>
    <w:rsid w:val="00B71B00"/>
    <w:rsid w:val="00B71F93"/>
    <w:rsid w:val="00B72404"/>
    <w:rsid w:val="00B72631"/>
    <w:rsid w:val="00B73852"/>
    <w:rsid w:val="00B73B83"/>
    <w:rsid w:val="00B73D13"/>
    <w:rsid w:val="00B746D7"/>
    <w:rsid w:val="00B747D6"/>
    <w:rsid w:val="00B74D6B"/>
    <w:rsid w:val="00B762D3"/>
    <w:rsid w:val="00B764C3"/>
    <w:rsid w:val="00B76E1B"/>
    <w:rsid w:val="00B77FC2"/>
    <w:rsid w:val="00B80783"/>
    <w:rsid w:val="00B80DFF"/>
    <w:rsid w:val="00B816FA"/>
    <w:rsid w:val="00B81D31"/>
    <w:rsid w:val="00B81E5A"/>
    <w:rsid w:val="00B83245"/>
    <w:rsid w:val="00B83A89"/>
    <w:rsid w:val="00B83AD0"/>
    <w:rsid w:val="00B83DAE"/>
    <w:rsid w:val="00B8434E"/>
    <w:rsid w:val="00B84522"/>
    <w:rsid w:val="00B85417"/>
    <w:rsid w:val="00B85B1B"/>
    <w:rsid w:val="00B87AEB"/>
    <w:rsid w:val="00B87B37"/>
    <w:rsid w:val="00B87B42"/>
    <w:rsid w:val="00B9058E"/>
    <w:rsid w:val="00B912A6"/>
    <w:rsid w:val="00B92BB7"/>
    <w:rsid w:val="00B935FA"/>
    <w:rsid w:val="00B93F57"/>
    <w:rsid w:val="00B9406A"/>
    <w:rsid w:val="00B94645"/>
    <w:rsid w:val="00B94A65"/>
    <w:rsid w:val="00B953B6"/>
    <w:rsid w:val="00B95704"/>
    <w:rsid w:val="00B9685B"/>
    <w:rsid w:val="00B96FEA"/>
    <w:rsid w:val="00B9791A"/>
    <w:rsid w:val="00BA0190"/>
    <w:rsid w:val="00BA05DB"/>
    <w:rsid w:val="00BA075D"/>
    <w:rsid w:val="00BA07FA"/>
    <w:rsid w:val="00BA1093"/>
    <w:rsid w:val="00BA1111"/>
    <w:rsid w:val="00BA15A9"/>
    <w:rsid w:val="00BA15DE"/>
    <w:rsid w:val="00BA1E7E"/>
    <w:rsid w:val="00BA218F"/>
    <w:rsid w:val="00BA23B9"/>
    <w:rsid w:val="00BA26B4"/>
    <w:rsid w:val="00BA27CF"/>
    <w:rsid w:val="00BA31BD"/>
    <w:rsid w:val="00BA42A7"/>
    <w:rsid w:val="00BA4762"/>
    <w:rsid w:val="00BA4818"/>
    <w:rsid w:val="00BA4977"/>
    <w:rsid w:val="00BA4C05"/>
    <w:rsid w:val="00BA6225"/>
    <w:rsid w:val="00BA6294"/>
    <w:rsid w:val="00BA68C9"/>
    <w:rsid w:val="00BA6BD5"/>
    <w:rsid w:val="00BA7635"/>
    <w:rsid w:val="00BA767A"/>
    <w:rsid w:val="00BA79D4"/>
    <w:rsid w:val="00BA7D49"/>
    <w:rsid w:val="00BB0188"/>
    <w:rsid w:val="00BB018B"/>
    <w:rsid w:val="00BB1076"/>
    <w:rsid w:val="00BB1267"/>
    <w:rsid w:val="00BB2CAF"/>
    <w:rsid w:val="00BB32E3"/>
    <w:rsid w:val="00BB43A7"/>
    <w:rsid w:val="00BB43B5"/>
    <w:rsid w:val="00BB4709"/>
    <w:rsid w:val="00BB4CE2"/>
    <w:rsid w:val="00BB4F1E"/>
    <w:rsid w:val="00BB5003"/>
    <w:rsid w:val="00BB535A"/>
    <w:rsid w:val="00BB5715"/>
    <w:rsid w:val="00BB63A4"/>
    <w:rsid w:val="00BB694A"/>
    <w:rsid w:val="00BB7059"/>
    <w:rsid w:val="00BB728D"/>
    <w:rsid w:val="00BB7B86"/>
    <w:rsid w:val="00BB7C2B"/>
    <w:rsid w:val="00BB7E0C"/>
    <w:rsid w:val="00BB7E3D"/>
    <w:rsid w:val="00BC16B6"/>
    <w:rsid w:val="00BC20B4"/>
    <w:rsid w:val="00BC235D"/>
    <w:rsid w:val="00BC2A20"/>
    <w:rsid w:val="00BC2D0C"/>
    <w:rsid w:val="00BC3910"/>
    <w:rsid w:val="00BC3D82"/>
    <w:rsid w:val="00BC49EC"/>
    <w:rsid w:val="00BC5686"/>
    <w:rsid w:val="00BC597F"/>
    <w:rsid w:val="00BC5B8B"/>
    <w:rsid w:val="00BC6BDD"/>
    <w:rsid w:val="00BC723C"/>
    <w:rsid w:val="00BC7260"/>
    <w:rsid w:val="00BD02E6"/>
    <w:rsid w:val="00BD0E3A"/>
    <w:rsid w:val="00BD1DB7"/>
    <w:rsid w:val="00BD1E87"/>
    <w:rsid w:val="00BD2166"/>
    <w:rsid w:val="00BD25A3"/>
    <w:rsid w:val="00BD2F2C"/>
    <w:rsid w:val="00BD3CD4"/>
    <w:rsid w:val="00BD5A66"/>
    <w:rsid w:val="00BD5AEF"/>
    <w:rsid w:val="00BD6511"/>
    <w:rsid w:val="00BD6562"/>
    <w:rsid w:val="00BE0337"/>
    <w:rsid w:val="00BE0845"/>
    <w:rsid w:val="00BE19F6"/>
    <w:rsid w:val="00BE1A03"/>
    <w:rsid w:val="00BE1A98"/>
    <w:rsid w:val="00BE1C76"/>
    <w:rsid w:val="00BE1FA2"/>
    <w:rsid w:val="00BE31D0"/>
    <w:rsid w:val="00BE4A60"/>
    <w:rsid w:val="00BE5630"/>
    <w:rsid w:val="00BE5711"/>
    <w:rsid w:val="00BE75B2"/>
    <w:rsid w:val="00BE7C0D"/>
    <w:rsid w:val="00BF0050"/>
    <w:rsid w:val="00BF0DFE"/>
    <w:rsid w:val="00BF27DD"/>
    <w:rsid w:val="00BF3508"/>
    <w:rsid w:val="00BF40B9"/>
    <w:rsid w:val="00BF48F6"/>
    <w:rsid w:val="00BF5E0B"/>
    <w:rsid w:val="00BF71E6"/>
    <w:rsid w:val="00BF7411"/>
    <w:rsid w:val="00BF788D"/>
    <w:rsid w:val="00BF7A63"/>
    <w:rsid w:val="00C001D0"/>
    <w:rsid w:val="00C00BEA"/>
    <w:rsid w:val="00C016BB"/>
    <w:rsid w:val="00C01D10"/>
    <w:rsid w:val="00C028D2"/>
    <w:rsid w:val="00C02972"/>
    <w:rsid w:val="00C02BEA"/>
    <w:rsid w:val="00C02E8B"/>
    <w:rsid w:val="00C03026"/>
    <w:rsid w:val="00C03273"/>
    <w:rsid w:val="00C036A3"/>
    <w:rsid w:val="00C0421C"/>
    <w:rsid w:val="00C04548"/>
    <w:rsid w:val="00C0538B"/>
    <w:rsid w:val="00C059CF"/>
    <w:rsid w:val="00C06061"/>
    <w:rsid w:val="00C0742D"/>
    <w:rsid w:val="00C079D1"/>
    <w:rsid w:val="00C101DF"/>
    <w:rsid w:val="00C105A0"/>
    <w:rsid w:val="00C108CA"/>
    <w:rsid w:val="00C108F0"/>
    <w:rsid w:val="00C10DF1"/>
    <w:rsid w:val="00C115AB"/>
    <w:rsid w:val="00C11B48"/>
    <w:rsid w:val="00C127ED"/>
    <w:rsid w:val="00C13210"/>
    <w:rsid w:val="00C13D26"/>
    <w:rsid w:val="00C15755"/>
    <w:rsid w:val="00C15925"/>
    <w:rsid w:val="00C16682"/>
    <w:rsid w:val="00C1696F"/>
    <w:rsid w:val="00C1738C"/>
    <w:rsid w:val="00C17493"/>
    <w:rsid w:val="00C1755A"/>
    <w:rsid w:val="00C20540"/>
    <w:rsid w:val="00C20B2A"/>
    <w:rsid w:val="00C2129B"/>
    <w:rsid w:val="00C21D09"/>
    <w:rsid w:val="00C22038"/>
    <w:rsid w:val="00C22144"/>
    <w:rsid w:val="00C22390"/>
    <w:rsid w:val="00C22421"/>
    <w:rsid w:val="00C2244A"/>
    <w:rsid w:val="00C224A4"/>
    <w:rsid w:val="00C228DE"/>
    <w:rsid w:val="00C23AB8"/>
    <w:rsid w:val="00C23B92"/>
    <w:rsid w:val="00C242E3"/>
    <w:rsid w:val="00C24613"/>
    <w:rsid w:val="00C2490D"/>
    <w:rsid w:val="00C24C0A"/>
    <w:rsid w:val="00C2549B"/>
    <w:rsid w:val="00C258C9"/>
    <w:rsid w:val="00C26AAB"/>
    <w:rsid w:val="00C26BD6"/>
    <w:rsid w:val="00C26C34"/>
    <w:rsid w:val="00C2700F"/>
    <w:rsid w:val="00C278C4"/>
    <w:rsid w:val="00C27B15"/>
    <w:rsid w:val="00C27DD2"/>
    <w:rsid w:val="00C304B5"/>
    <w:rsid w:val="00C31B9C"/>
    <w:rsid w:val="00C31FD5"/>
    <w:rsid w:val="00C3232E"/>
    <w:rsid w:val="00C324FB"/>
    <w:rsid w:val="00C325E6"/>
    <w:rsid w:val="00C3273A"/>
    <w:rsid w:val="00C3286E"/>
    <w:rsid w:val="00C32944"/>
    <w:rsid w:val="00C32D7C"/>
    <w:rsid w:val="00C3313E"/>
    <w:rsid w:val="00C3351A"/>
    <w:rsid w:val="00C33543"/>
    <w:rsid w:val="00C33636"/>
    <w:rsid w:val="00C3393B"/>
    <w:rsid w:val="00C33BD1"/>
    <w:rsid w:val="00C34A4D"/>
    <w:rsid w:val="00C34AAE"/>
    <w:rsid w:val="00C35ED9"/>
    <w:rsid w:val="00C3606C"/>
    <w:rsid w:val="00C36092"/>
    <w:rsid w:val="00C36271"/>
    <w:rsid w:val="00C36D57"/>
    <w:rsid w:val="00C37230"/>
    <w:rsid w:val="00C403F5"/>
    <w:rsid w:val="00C40EC5"/>
    <w:rsid w:val="00C4151D"/>
    <w:rsid w:val="00C4188C"/>
    <w:rsid w:val="00C42461"/>
    <w:rsid w:val="00C425A0"/>
    <w:rsid w:val="00C457CC"/>
    <w:rsid w:val="00C45ACA"/>
    <w:rsid w:val="00C45E16"/>
    <w:rsid w:val="00C46587"/>
    <w:rsid w:val="00C47003"/>
    <w:rsid w:val="00C471ED"/>
    <w:rsid w:val="00C477DF"/>
    <w:rsid w:val="00C506BF"/>
    <w:rsid w:val="00C50F8C"/>
    <w:rsid w:val="00C510C3"/>
    <w:rsid w:val="00C512FA"/>
    <w:rsid w:val="00C517B1"/>
    <w:rsid w:val="00C5239F"/>
    <w:rsid w:val="00C52F4E"/>
    <w:rsid w:val="00C530CE"/>
    <w:rsid w:val="00C53CFF"/>
    <w:rsid w:val="00C53DC9"/>
    <w:rsid w:val="00C544C4"/>
    <w:rsid w:val="00C547F8"/>
    <w:rsid w:val="00C550D8"/>
    <w:rsid w:val="00C55235"/>
    <w:rsid w:val="00C55E72"/>
    <w:rsid w:val="00C5640A"/>
    <w:rsid w:val="00C5642B"/>
    <w:rsid w:val="00C5696B"/>
    <w:rsid w:val="00C6163A"/>
    <w:rsid w:val="00C6243B"/>
    <w:rsid w:val="00C62538"/>
    <w:rsid w:val="00C63382"/>
    <w:rsid w:val="00C6397C"/>
    <w:rsid w:val="00C63AF2"/>
    <w:rsid w:val="00C6483F"/>
    <w:rsid w:val="00C64E2F"/>
    <w:rsid w:val="00C64F7C"/>
    <w:rsid w:val="00C651BA"/>
    <w:rsid w:val="00C654D9"/>
    <w:rsid w:val="00C6648B"/>
    <w:rsid w:val="00C6721A"/>
    <w:rsid w:val="00C71142"/>
    <w:rsid w:val="00C71371"/>
    <w:rsid w:val="00C71724"/>
    <w:rsid w:val="00C73077"/>
    <w:rsid w:val="00C7339A"/>
    <w:rsid w:val="00C73904"/>
    <w:rsid w:val="00C73BF9"/>
    <w:rsid w:val="00C7415F"/>
    <w:rsid w:val="00C744DB"/>
    <w:rsid w:val="00C745BC"/>
    <w:rsid w:val="00C75592"/>
    <w:rsid w:val="00C75671"/>
    <w:rsid w:val="00C75D31"/>
    <w:rsid w:val="00C76E87"/>
    <w:rsid w:val="00C77BF3"/>
    <w:rsid w:val="00C77ECA"/>
    <w:rsid w:val="00C81C51"/>
    <w:rsid w:val="00C83773"/>
    <w:rsid w:val="00C83D9D"/>
    <w:rsid w:val="00C842C7"/>
    <w:rsid w:val="00C84C4D"/>
    <w:rsid w:val="00C85D30"/>
    <w:rsid w:val="00C85FAC"/>
    <w:rsid w:val="00C8693A"/>
    <w:rsid w:val="00C87B70"/>
    <w:rsid w:val="00C9038A"/>
    <w:rsid w:val="00C9047E"/>
    <w:rsid w:val="00C921C1"/>
    <w:rsid w:val="00C92CA9"/>
    <w:rsid w:val="00C9387B"/>
    <w:rsid w:val="00C93CFE"/>
    <w:rsid w:val="00C94D9E"/>
    <w:rsid w:val="00C955A8"/>
    <w:rsid w:val="00C95F2E"/>
    <w:rsid w:val="00C96150"/>
    <w:rsid w:val="00C96396"/>
    <w:rsid w:val="00C9671F"/>
    <w:rsid w:val="00C96E82"/>
    <w:rsid w:val="00C97CAD"/>
    <w:rsid w:val="00CA0D28"/>
    <w:rsid w:val="00CA2DD0"/>
    <w:rsid w:val="00CA2E08"/>
    <w:rsid w:val="00CA2EA0"/>
    <w:rsid w:val="00CA32F3"/>
    <w:rsid w:val="00CA3B5E"/>
    <w:rsid w:val="00CA518C"/>
    <w:rsid w:val="00CA5253"/>
    <w:rsid w:val="00CA52D5"/>
    <w:rsid w:val="00CA5948"/>
    <w:rsid w:val="00CA642F"/>
    <w:rsid w:val="00CA694A"/>
    <w:rsid w:val="00CA6AAA"/>
    <w:rsid w:val="00CA7F71"/>
    <w:rsid w:val="00CB0972"/>
    <w:rsid w:val="00CB0EF7"/>
    <w:rsid w:val="00CB13AE"/>
    <w:rsid w:val="00CB16E9"/>
    <w:rsid w:val="00CB2961"/>
    <w:rsid w:val="00CB2E21"/>
    <w:rsid w:val="00CB326B"/>
    <w:rsid w:val="00CB4FD8"/>
    <w:rsid w:val="00CB5B7E"/>
    <w:rsid w:val="00CB6282"/>
    <w:rsid w:val="00CB654E"/>
    <w:rsid w:val="00CB670F"/>
    <w:rsid w:val="00CB6D81"/>
    <w:rsid w:val="00CB6FAC"/>
    <w:rsid w:val="00CB7654"/>
    <w:rsid w:val="00CB76B4"/>
    <w:rsid w:val="00CC00D6"/>
    <w:rsid w:val="00CC0E9A"/>
    <w:rsid w:val="00CC117D"/>
    <w:rsid w:val="00CC1BAA"/>
    <w:rsid w:val="00CC250A"/>
    <w:rsid w:val="00CC4D52"/>
    <w:rsid w:val="00CC51D5"/>
    <w:rsid w:val="00CC57D0"/>
    <w:rsid w:val="00CC5857"/>
    <w:rsid w:val="00CC69AE"/>
    <w:rsid w:val="00CC6FB8"/>
    <w:rsid w:val="00CC7CB9"/>
    <w:rsid w:val="00CC7D0D"/>
    <w:rsid w:val="00CD00B0"/>
    <w:rsid w:val="00CD0BB8"/>
    <w:rsid w:val="00CD21E1"/>
    <w:rsid w:val="00CD230C"/>
    <w:rsid w:val="00CD2683"/>
    <w:rsid w:val="00CD2910"/>
    <w:rsid w:val="00CD2995"/>
    <w:rsid w:val="00CD38D1"/>
    <w:rsid w:val="00CD3DA2"/>
    <w:rsid w:val="00CD4AF0"/>
    <w:rsid w:val="00CD6550"/>
    <w:rsid w:val="00CD69CF"/>
    <w:rsid w:val="00CD7CB2"/>
    <w:rsid w:val="00CE0142"/>
    <w:rsid w:val="00CE0148"/>
    <w:rsid w:val="00CE07C5"/>
    <w:rsid w:val="00CE1280"/>
    <w:rsid w:val="00CE1487"/>
    <w:rsid w:val="00CE1D3D"/>
    <w:rsid w:val="00CE296A"/>
    <w:rsid w:val="00CE3EE0"/>
    <w:rsid w:val="00CE4B97"/>
    <w:rsid w:val="00CE4F2A"/>
    <w:rsid w:val="00CE582E"/>
    <w:rsid w:val="00CE618C"/>
    <w:rsid w:val="00CE6668"/>
    <w:rsid w:val="00CE6C19"/>
    <w:rsid w:val="00CE6D07"/>
    <w:rsid w:val="00CE702B"/>
    <w:rsid w:val="00CE747C"/>
    <w:rsid w:val="00CE7AAB"/>
    <w:rsid w:val="00CF07A5"/>
    <w:rsid w:val="00CF0E26"/>
    <w:rsid w:val="00CF1367"/>
    <w:rsid w:val="00CF193B"/>
    <w:rsid w:val="00CF297F"/>
    <w:rsid w:val="00CF2BF2"/>
    <w:rsid w:val="00CF4482"/>
    <w:rsid w:val="00CF5FC6"/>
    <w:rsid w:val="00CF6027"/>
    <w:rsid w:val="00CF6A74"/>
    <w:rsid w:val="00CF77CE"/>
    <w:rsid w:val="00D0010E"/>
    <w:rsid w:val="00D00C4D"/>
    <w:rsid w:val="00D018F8"/>
    <w:rsid w:val="00D01DAA"/>
    <w:rsid w:val="00D02023"/>
    <w:rsid w:val="00D02BDE"/>
    <w:rsid w:val="00D032CC"/>
    <w:rsid w:val="00D03A70"/>
    <w:rsid w:val="00D05E5B"/>
    <w:rsid w:val="00D06368"/>
    <w:rsid w:val="00D065A8"/>
    <w:rsid w:val="00D06662"/>
    <w:rsid w:val="00D070B3"/>
    <w:rsid w:val="00D075DD"/>
    <w:rsid w:val="00D0782E"/>
    <w:rsid w:val="00D07ACF"/>
    <w:rsid w:val="00D07EDF"/>
    <w:rsid w:val="00D10D8C"/>
    <w:rsid w:val="00D1181A"/>
    <w:rsid w:val="00D12827"/>
    <w:rsid w:val="00D14262"/>
    <w:rsid w:val="00D14F6D"/>
    <w:rsid w:val="00D1569B"/>
    <w:rsid w:val="00D16053"/>
    <w:rsid w:val="00D16142"/>
    <w:rsid w:val="00D1723C"/>
    <w:rsid w:val="00D172E0"/>
    <w:rsid w:val="00D176D6"/>
    <w:rsid w:val="00D17704"/>
    <w:rsid w:val="00D179B4"/>
    <w:rsid w:val="00D204F8"/>
    <w:rsid w:val="00D2164C"/>
    <w:rsid w:val="00D22F0F"/>
    <w:rsid w:val="00D24039"/>
    <w:rsid w:val="00D24405"/>
    <w:rsid w:val="00D248BD"/>
    <w:rsid w:val="00D248D7"/>
    <w:rsid w:val="00D249FC"/>
    <w:rsid w:val="00D2530B"/>
    <w:rsid w:val="00D25B2F"/>
    <w:rsid w:val="00D264D0"/>
    <w:rsid w:val="00D2669F"/>
    <w:rsid w:val="00D2677F"/>
    <w:rsid w:val="00D26FA9"/>
    <w:rsid w:val="00D27984"/>
    <w:rsid w:val="00D3073F"/>
    <w:rsid w:val="00D3082F"/>
    <w:rsid w:val="00D33112"/>
    <w:rsid w:val="00D33576"/>
    <w:rsid w:val="00D33E9D"/>
    <w:rsid w:val="00D3428D"/>
    <w:rsid w:val="00D34416"/>
    <w:rsid w:val="00D36B69"/>
    <w:rsid w:val="00D36BC4"/>
    <w:rsid w:val="00D36E7E"/>
    <w:rsid w:val="00D4107A"/>
    <w:rsid w:val="00D43430"/>
    <w:rsid w:val="00D43A8D"/>
    <w:rsid w:val="00D43AE1"/>
    <w:rsid w:val="00D44140"/>
    <w:rsid w:val="00D44D39"/>
    <w:rsid w:val="00D45696"/>
    <w:rsid w:val="00D45D36"/>
    <w:rsid w:val="00D462FE"/>
    <w:rsid w:val="00D47386"/>
    <w:rsid w:val="00D4783A"/>
    <w:rsid w:val="00D51354"/>
    <w:rsid w:val="00D519E0"/>
    <w:rsid w:val="00D51EB4"/>
    <w:rsid w:val="00D5216B"/>
    <w:rsid w:val="00D5253D"/>
    <w:rsid w:val="00D529AA"/>
    <w:rsid w:val="00D52FA3"/>
    <w:rsid w:val="00D541DA"/>
    <w:rsid w:val="00D54588"/>
    <w:rsid w:val="00D55B0F"/>
    <w:rsid w:val="00D57506"/>
    <w:rsid w:val="00D576FD"/>
    <w:rsid w:val="00D57756"/>
    <w:rsid w:val="00D57A86"/>
    <w:rsid w:val="00D602D1"/>
    <w:rsid w:val="00D606B6"/>
    <w:rsid w:val="00D607D1"/>
    <w:rsid w:val="00D60DEE"/>
    <w:rsid w:val="00D61B25"/>
    <w:rsid w:val="00D62176"/>
    <w:rsid w:val="00D627AA"/>
    <w:rsid w:val="00D62AE4"/>
    <w:rsid w:val="00D62E6F"/>
    <w:rsid w:val="00D63810"/>
    <w:rsid w:val="00D63D1B"/>
    <w:rsid w:val="00D65B3D"/>
    <w:rsid w:val="00D65F3E"/>
    <w:rsid w:val="00D65F72"/>
    <w:rsid w:val="00D66661"/>
    <w:rsid w:val="00D6686B"/>
    <w:rsid w:val="00D668B9"/>
    <w:rsid w:val="00D66CFB"/>
    <w:rsid w:val="00D67400"/>
    <w:rsid w:val="00D67918"/>
    <w:rsid w:val="00D67949"/>
    <w:rsid w:val="00D70043"/>
    <w:rsid w:val="00D700FE"/>
    <w:rsid w:val="00D70231"/>
    <w:rsid w:val="00D70BE9"/>
    <w:rsid w:val="00D70CCA"/>
    <w:rsid w:val="00D70FA4"/>
    <w:rsid w:val="00D71CC6"/>
    <w:rsid w:val="00D72654"/>
    <w:rsid w:val="00D734C4"/>
    <w:rsid w:val="00D74697"/>
    <w:rsid w:val="00D74826"/>
    <w:rsid w:val="00D749B9"/>
    <w:rsid w:val="00D74BCA"/>
    <w:rsid w:val="00D75265"/>
    <w:rsid w:val="00D75756"/>
    <w:rsid w:val="00D75CD0"/>
    <w:rsid w:val="00D762D2"/>
    <w:rsid w:val="00D76403"/>
    <w:rsid w:val="00D768E7"/>
    <w:rsid w:val="00D76A92"/>
    <w:rsid w:val="00D76E66"/>
    <w:rsid w:val="00D80A44"/>
    <w:rsid w:val="00D80F68"/>
    <w:rsid w:val="00D82EE1"/>
    <w:rsid w:val="00D8371D"/>
    <w:rsid w:val="00D8383B"/>
    <w:rsid w:val="00D85ECF"/>
    <w:rsid w:val="00D85F2D"/>
    <w:rsid w:val="00D862D0"/>
    <w:rsid w:val="00D863E0"/>
    <w:rsid w:val="00D86671"/>
    <w:rsid w:val="00D86B76"/>
    <w:rsid w:val="00D86E09"/>
    <w:rsid w:val="00D86E84"/>
    <w:rsid w:val="00D87A0B"/>
    <w:rsid w:val="00D87B62"/>
    <w:rsid w:val="00D90131"/>
    <w:rsid w:val="00D904E8"/>
    <w:rsid w:val="00D912D2"/>
    <w:rsid w:val="00D919A1"/>
    <w:rsid w:val="00D93094"/>
    <w:rsid w:val="00D939E6"/>
    <w:rsid w:val="00D93EC2"/>
    <w:rsid w:val="00D947D0"/>
    <w:rsid w:val="00D95015"/>
    <w:rsid w:val="00D95ADD"/>
    <w:rsid w:val="00D972A5"/>
    <w:rsid w:val="00D975CB"/>
    <w:rsid w:val="00D9771F"/>
    <w:rsid w:val="00D9790F"/>
    <w:rsid w:val="00DA0385"/>
    <w:rsid w:val="00DA14BF"/>
    <w:rsid w:val="00DA1FAC"/>
    <w:rsid w:val="00DA265A"/>
    <w:rsid w:val="00DA2758"/>
    <w:rsid w:val="00DA3120"/>
    <w:rsid w:val="00DA343C"/>
    <w:rsid w:val="00DA35A2"/>
    <w:rsid w:val="00DA41F9"/>
    <w:rsid w:val="00DA4847"/>
    <w:rsid w:val="00DA4ED9"/>
    <w:rsid w:val="00DA5724"/>
    <w:rsid w:val="00DA5B03"/>
    <w:rsid w:val="00DA6C13"/>
    <w:rsid w:val="00DA7DC8"/>
    <w:rsid w:val="00DB106E"/>
    <w:rsid w:val="00DB10E9"/>
    <w:rsid w:val="00DB1A48"/>
    <w:rsid w:val="00DB1D5E"/>
    <w:rsid w:val="00DB2A0C"/>
    <w:rsid w:val="00DB359E"/>
    <w:rsid w:val="00DB3C20"/>
    <w:rsid w:val="00DB3EF4"/>
    <w:rsid w:val="00DB3FB9"/>
    <w:rsid w:val="00DB4443"/>
    <w:rsid w:val="00DB6508"/>
    <w:rsid w:val="00DB6FDB"/>
    <w:rsid w:val="00DB7199"/>
    <w:rsid w:val="00DB7712"/>
    <w:rsid w:val="00DC1758"/>
    <w:rsid w:val="00DC1FEF"/>
    <w:rsid w:val="00DC252B"/>
    <w:rsid w:val="00DC2AFF"/>
    <w:rsid w:val="00DC2D58"/>
    <w:rsid w:val="00DC3062"/>
    <w:rsid w:val="00DC32F3"/>
    <w:rsid w:val="00DC3877"/>
    <w:rsid w:val="00DC3B12"/>
    <w:rsid w:val="00DC4065"/>
    <w:rsid w:val="00DC4777"/>
    <w:rsid w:val="00DC5870"/>
    <w:rsid w:val="00DC5DF9"/>
    <w:rsid w:val="00DC6013"/>
    <w:rsid w:val="00DC62A9"/>
    <w:rsid w:val="00DC6DDE"/>
    <w:rsid w:val="00DC75B9"/>
    <w:rsid w:val="00DC767F"/>
    <w:rsid w:val="00DC7724"/>
    <w:rsid w:val="00DC7E82"/>
    <w:rsid w:val="00DD036D"/>
    <w:rsid w:val="00DD0455"/>
    <w:rsid w:val="00DD1289"/>
    <w:rsid w:val="00DD180B"/>
    <w:rsid w:val="00DD1A74"/>
    <w:rsid w:val="00DD2AC3"/>
    <w:rsid w:val="00DD31AD"/>
    <w:rsid w:val="00DD3B1B"/>
    <w:rsid w:val="00DD41F4"/>
    <w:rsid w:val="00DD51C3"/>
    <w:rsid w:val="00DD5A15"/>
    <w:rsid w:val="00DD5AAA"/>
    <w:rsid w:val="00DD64E5"/>
    <w:rsid w:val="00DD6D64"/>
    <w:rsid w:val="00DD73E0"/>
    <w:rsid w:val="00DE0077"/>
    <w:rsid w:val="00DE03F8"/>
    <w:rsid w:val="00DE074C"/>
    <w:rsid w:val="00DE137F"/>
    <w:rsid w:val="00DE1C48"/>
    <w:rsid w:val="00DE217C"/>
    <w:rsid w:val="00DE21B5"/>
    <w:rsid w:val="00DE2428"/>
    <w:rsid w:val="00DE314E"/>
    <w:rsid w:val="00DE3203"/>
    <w:rsid w:val="00DE3251"/>
    <w:rsid w:val="00DE3632"/>
    <w:rsid w:val="00DE3B14"/>
    <w:rsid w:val="00DE3FF6"/>
    <w:rsid w:val="00DE44D6"/>
    <w:rsid w:val="00DE44E5"/>
    <w:rsid w:val="00DE46AC"/>
    <w:rsid w:val="00DE6607"/>
    <w:rsid w:val="00DE73DC"/>
    <w:rsid w:val="00DE7D4B"/>
    <w:rsid w:val="00DF0131"/>
    <w:rsid w:val="00DF160A"/>
    <w:rsid w:val="00DF269E"/>
    <w:rsid w:val="00DF27DE"/>
    <w:rsid w:val="00DF3156"/>
    <w:rsid w:val="00DF3770"/>
    <w:rsid w:val="00DF3796"/>
    <w:rsid w:val="00DF550F"/>
    <w:rsid w:val="00DF5878"/>
    <w:rsid w:val="00DF58EF"/>
    <w:rsid w:val="00DF6435"/>
    <w:rsid w:val="00DF69BC"/>
    <w:rsid w:val="00DF73C0"/>
    <w:rsid w:val="00DF77B6"/>
    <w:rsid w:val="00DF7B28"/>
    <w:rsid w:val="00E00222"/>
    <w:rsid w:val="00E0055B"/>
    <w:rsid w:val="00E0057D"/>
    <w:rsid w:val="00E005CD"/>
    <w:rsid w:val="00E00BDE"/>
    <w:rsid w:val="00E00F81"/>
    <w:rsid w:val="00E01042"/>
    <w:rsid w:val="00E0150A"/>
    <w:rsid w:val="00E015A9"/>
    <w:rsid w:val="00E01D16"/>
    <w:rsid w:val="00E02C5A"/>
    <w:rsid w:val="00E033FD"/>
    <w:rsid w:val="00E0389B"/>
    <w:rsid w:val="00E03BA9"/>
    <w:rsid w:val="00E03F0E"/>
    <w:rsid w:val="00E04026"/>
    <w:rsid w:val="00E04218"/>
    <w:rsid w:val="00E0468F"/>
    <w:rsid w:val="00E0528A"/>
    <w:rsid w:val="00E057C4"/>
    <w:rsid w:val="00E06A9D"/>
    <w:rsid w:val="00E079E0"/>
    <w:rsid w:val="00E07C5B"/>
    <w:rsid w:val="00E07E74"/>
    <w:rsid w:val="00E1000F"/>
    <w:rsid w:val="00E101F6"/>
    <w:rsid w:val="00E10BC4"/>
    <w:rsid w:val="00E10DA1"/>
    <w:rsid w:val="00E10E47"/>
    <w:rsid w:val="00E10E6F"/>
    <w:rsid w:val="00E1263B"/>
    <w:rsid w:val="00E138E6"/>
    <w:rsid w:val="00E1482D"/>
    <w:rsid w:val="00E157CC"/>
    <w:rsid w:val="00E16B7F"/>
    <w:rsid w:val="00E16C06"/>
    <w:rsid w:val="00E1797C"/>
    <w:rsid w:val="00E20B29"/>
    <w:rsid w:val="00E20F28"/>
    <w:rsid w:val="00E2150F"/>
    <w:rsid w:val="00E2153F"/>
    <w:rsid w:val="00E21762"/>
    <w:rsid w:val="00E21E19"/>
    <w:rsid w:val="00E2214C"/>
    <w:rsid w:val="00E22BC7"/>
    <w:rsid w:val="00E2336A"/>
    <w:rsid w:val="00E23387"/>
    <w:rsid w:val="00E23AD9"/>
    <w:rsid w:val="00E2476D"/>
    <w:rsid w:val="00E255B7"/>
    <w:rsid w:val="00E25E43"/>
    <w:rsid w:val="00E25F2D"/>
    <w:rsid w:val="00E26079"/>
    <w:rsid w:val="00E262E8"/>
    <w:rsid w:val="00E27184"/>
    <w:rsid w:val="00E273E6"/>
    <w:rsid w:val="00E303F3"/>
    <w:rsid w:val="00E3070F"/>
    <w:rsid w:val="00E31483"/>
    <w:rsid w:val="00E31DBC"/>
    <w:rsid w:val="00E3280A"/>
    <w:rsid w:val="00E3340C"/>
    <w:rsid w:val="00E33685"/>
    <w:rsid w:val="00E34514"/>
    <w:rsid w:val="00E34604"/>
    <w:rsid w:val="00E35DF6"/>
    <w:rsid w:val="00E35F64"/>
    <w:rsid w:val="00E3633F"/>
    <w:rsid w:val="00E36B0E"/>
    <w:rsid w:val="00E36CBC"/>
    <w:rsid w:val="00E371C5"/>
    <w:rsid w:val="00E37592"/>
    <w:rsid w:val="00E4059E"/>
    <w:rsid w:val="00E40708"/>
    <w:rsid w:val="00E40ED2"/>
    <w:rsid w:val="00E41379"/>
    <w:rsid w:val="00E419FE"/>
    <w:rsid w:val="00E41DE9"/>
    <w:rsid w:val="00E42022"/>
    <w:rsid w:val="00E4214D"/>
    <w:rsid w:val="00E42373"/>
    <w:rsid w:val="00E42510"/>
    <w:rsid w:val="00E42557"/>
    <w:rsid w:val="00E425CD"/>
    <w:rsid w:val="00E435D1"/>
    <w:rsid w:val="00E435DE"/>
    <w:rsid w:val="00E436B9"/>
    <w:rsid w:val="00E4392A"/>
    <w:rsid w:val="00E43A73"/>
    <w:rsid w:val="00E44283"/>
    <w:rsid w:val="00E4443A"/>
    <w:rsid w:val="00E4470B"/>
    <w:rsid w:val="00E44E88"/>
    <w:rsid w:val="00E44F7E"/>
    <w:rsid w:val="00E45C82"/>
    <w:rsid w:val="00E45CF2"/>
    <w:rsid w:val="00E46A2A"/>
    <w:rsid w:val="00E46FA5"/>
    <w:rsid w:val="00E470F6"/>
    <w:rsid w:val="00E472D2"/>
    <w:rsid w:val="00E47D28"/>
    <w:rsid w:val="00E47DE4"/>
    <w:rsid w:val="00E50A21"/>
    <w:rsid w:val="00E51CAF"/>
    <w:rsid w:val="00E526EF"/>
    <w:rsid w:val="00E52B58"/>
    <w:rsid w:val="00E53005"/>
    <w:rsid w:val="00E538AC"/>
    <w:rsid w:val="00E5426D"/>
    <w:rsid w:val="00E546D2"/>
    <w:rsid w:val="00E549FD"/>
    <w:rsid w:val="00E54D4D"/>
    <w:rsid w:val="00E5511D"/>
    <w:rsid w:val="00E5532D"/>
    <w:rsid w:val="00E56610"/>
    <w:rsid w:val="00E5682C"/>
    <w:rsid w:val="00E56D43"/>
    <w:rsid w:val="00E56E8F"/>
    <w:rsid w:val="00E5731D"/>
    <w:rsid w:val="00E57886"/>
    <w:rsid w:val="00E57DBE"/>
    <w:rsid w:val="00E6242C"/>
    <w:rsid w:val="00E6349B"/>
    <w:rsid w:val="00E634F8"/>
    <w:rsid w:val="00E641CA"/>
    <w:rsid w:val="00E64EA6"/>
    <w:rsid w:val="00E654AB"/>
    <w:rsid w:val="00E65585"/>
    <w:rsid w:val="00E65734"/>
    <w:rsid w:val="00E6597F"/>
    <w:rsid w:val="00E65B8A"/>
    <w:rsid w:val="00E66824"/>
    <w:rsid w:val="00E66F5B"/>
    <w:rsid w:val="00E67A43"/>
    <w:rsid w:val="00E67EE5"/>
    <w:rsid w:val="00E70821"/>
    <w:rsid w:val="00E71782"/>
    <w:rsid w:val="00E71AE2"/>
    <w:rsid w:val="00E725C5"/>
    <w:rsid w:val="00E72CAF"/>
    <w:rsid w:val="00E72F39"/>
    <w:rsid w:val="00E73071"/>
    <w:rsid w:val="00E73606"/>
    <w:rsid w:val="00E73AAC"/>
    <w:rsid w:val="00E7485A"/>
    <w:rsid w:val="00E74C54"/>
    <w:rsid w:val="00E74F4C"/>
    <w:rsid w:val="00E75615"/>
    <w:rsid w:val="00E76113"/>
    <w:rsid w:val="00E7624B"/>
    <w:rsid w:val="00E770E6"/>
    <w:rsid w:val="00E77786"/>
    <w:rsid w:val="00E8065A"/>
    <w:rsid w:val="00E80B63"/>
    <w:rsid w:val="00E80E7A"/>
    <w:rsid w:val="00E81DF3"/>
    <w:rsid w:val="00E827C4"/>
    <w:rsid w:val="00E82BB7"/>
    <w:rsid w:val="00E82D69"/>
    <w:rsid w:val="00E82F64"/>
    <w:rsid w:val="00E83208"/>
    <w:rsid w:val="00E837EB"/>
    <w:rsid w:val="00E84FA3"/>
    <w:rsid w:val="00E85679"/>
    <w:rsid w:val="00E85E36"/>
    <w:rsid w:val="00E861CD"/>
    <w:rsid w:val="00E865DB"/>
    <w:rsid w:val="00E86821"/>
    <w:rsid w:val="00E86A76"/>
    <w:rsid w:val="00E8753B"/>
    <w:rsid w:val="00E87C78"/>
    <w:rsid w:val="00E90A8B"/>
    <w:rsid w:val="00E90BA5"/>
    <w:rsid w:val="00E90D88"/>
    <w:rsid w:val="00E91092"/>
    <w:rsid w:val="00E912B5"/>
    <w:rsid w:val="00E91550"/>
    <w:rsid w:val="00E91A06"/>
    <w:rsid w:val="00E91B3F"/>
    <w:rsid w:val="00E91DD0"/>
    <w:rsid w:val="00E92190"/>
    <w:rsid w:val="00E92194"/>
    <w:rsid w:val="00E927E6"/>
    <w:rsid w:val="00E92EAA"/>
    <w:rsid w:val="00E93CF4"/>
    <w:rsid w:val="00E93DBE"/>
    <w:rsid w:val="00E93F71"/>
    <w:rsid w:val="00E9437D"/>
    <w:rsid w:val="00E9496F"/>
    <w:rsid w:val="00E951C2"/>
    <w:rsid w:val="00E95235"/>
    <w:rsid w:val="00E967BA"/>
    <w:rsid w:val="00E967C2"/>
    <w:rsid w:val="00E96835"/>
    <w:rsid w:val="00E96B59"/>
    <w:rsid w:val="00E96DAB"/>
    <w:rsid w:val="00E971AB"/>
    <w:rsid w:val="00E97E34"/>
    <w:rsid w:val="00EA0126"/>
    <w:rsid w:val="00EA078B"/>
    <w:rsid w:val="00EA165B"/>
    <w:rsid w:val="00EA1915"/>
    <w:rsid w:val="00EA1B48"/>
    <w:rsid w:val="00EA1C71"/>
    <w:rsid w:val="00EA22DA"/>
    <w:rsid w:val="00EA24D5"/>
    <w:rsid w:val="00EA2AF8"/>
    <w:rsid w:val="00EA2FCC"/>
    <w:rsid w:val="00EA3C69"/>
    <w:rsid w:val="00EA4186"/>
    <w:rsid w:val="00EA4678"/>
    <w:rsid w:val="00EA4814"/>
    <w:rsid w:val="00EA5FDE"/>
    <w:rsid w:val="00EA6567"/>
    <w:rsid w:val="00EA74E6"/>
    <w:rsid w:val="00EA7AA1"/>
    <w:rsid w:val="00EB060F"/>
    <w:rsid w:val="00EB11DF"/>
    <w:rsid w:val="00EB12EE"/>
    <w:rsid w:val="00EB1550"/>
    <w:rsid w:val="00EB189E"/>
    <w:rsid w:val="00EB1A73"/>
    <w:rsid w:val="00EB1BA9"/>
    <w:rsid w:val="00EB1D30"/>
    <w:rsid w:val="00EB1D8B"/>
    <w:rsid w:val="00EB1FEB"/>
    <w:rsid w:val="00EB2F69"/>
    <w:rsid w:val="00EB376A"/>
    <w:rsid w:val="00EB3EA4"/>
    <w:rsid w:val="00EB4212"/>
    <w:rsid w:val="00EB466C"/>
    <w:rsid w:val="00EB48C7"/>
    <w:rsid w:val="00EB51C5"/>
    <w:rsid w:val="00EB54AE"/>
    <w:rsid w:val="00EB551D"/>
    <w:rsid w:val="00EB5725"/>
    <w:rsid w:val="00EC0070"/>
    <w:rsid w:val="00EC05CA"/>
    <w:rsid w:val="00EC0B90"/>
    <w:rsid w:val="00EC14A8"/>
    <w:rsid w:val="00EC16C4"/>
    <w:rsid w:val="00EC299C"/>
    <w:rsid w:val="00EC2B5B"/>
    <w:rsid w:val="00EC3AB1"/>
    <w:rsid w:val="00EC3AF9"/>
    <w:rsid w:val="00EC44C2"/>
    <w:rsid w:val="00EC5E39"/>
    <w:rsid w:val="00EC6336"/>
    <w:rsid w:val="00EC661A"/>
    <w:rsid w:val="00EC6AF7"/>
    <w:rsid w:val="00EC6E07"/>
    <w:rsid w:val="00EC6F10"/>
    <w:rsid w:val="00EC77D9"/>
    <w:rsid w:val="00EC78F0"/>
    <w:rsid w:val="00ED0894"/>
    <w:rsid w:val="00ED1BF3"/>
    <w:rsid w:val="00ED221C"/>
    <w:rsid w:val="00ED23B0"/>
    <w:rsid w:val="00ED2BC0"/>
    <w:rsid w:val="00ED388E"/>
    <w:rsid w:val="00ED4B52"/>
    <w:rsid w:val="00ED4C80"/>
    <w:rsid w:val="00ED50DC"/>
    <w:rsid w:val="00ED5388"/>
    <w:rsid w:val="00ED54B3"/>
    <w:rsid w:val="00ED5600"/>
    <w:rsid w:val="00ED60C0"/>
    <w:rsid w:val="00ED6D33"/>
    <w:rsid w:val="00EE0057"/>
    <w:rsid w:val="00EE00CC"/>
    <w:rsid w:val="00EE1612"/>
    <w:rsid w:val="00EE1AAF"/>
    <w:rsid w:val="00EE2603"/>
    <w:rsid w:val="00EE2B22"/>
    <w:rsid w:val="00EE3B5F"/>
    <w:rsid w:val="00EE4696"/>
    <w:rsid w:val="00EE4857"/>
    <w:rsid w:val="00EE5681"/>
    <w:rsid w:val="00EE5838"/>
    <w:rsid w:val="00EE5CE0"/>
    <w:rsid w:val="00EE5DAE"/>
    <w:rsid w:val="00EE607A"/>
    <w:rsid w:val="00EE6597"/>
    <w:rsid w:val="00EE6DF7"/>
    <w:rsid w:val="00EE7F90"/>
    <w:rsid w:val="00EF15CF"/>
    <w:rsid w:val="00EF1FD9"/>
    <w:rsid w:val="00EF2428"/>
    <w:rsid w:val="00EF2534"/>
    <w:rsid w:val="00EF315F"/>
    <w:rsid w:val="00EF373C"/>
    <w:rsid w:val="00EF4B36"/>
    <w:rsid w:val="00EF4D66"/>
    <w:rsid w:val="00EF4D6E"/>
    <w:rsid w:val="00EF4E84"/>
    <w:rsid w:val="00EF52EB"/>
    <w:rsid w:val="00EF5DB8"/>
    <w:rsid w:val="00EF7492"/>
    <w:rsid w:val="00EF766C"/>
    <w:rsid w:val="00EF78C8"/>
    <w:rsid w:val="00EF796E"/>
    <w:rsid w:val="00EF79C0"/>
    <w:rsid w:val="00F0086D"/>
    <w:rsid w:val="00F025D6"/>
    <w:rsid w:val="00F0276E"/>
    <w:rsid w:val="00F02C1B"/>
    <w:rsid w:val="00F02C8D"/>
    <w:rsid w:val="00F02F7C"/>
    <w:rsid w:val="00F0377A"/>
    <w:rsid w:val="00F0396E"/>
    <w:rsid w:val="00F039CD"/>
    <w:rsid w:val="00F039E3"/>
    <w:rsid w:val="00F04657"/>
    <w:rsid w:val="00F054AD"/>
    <w:rsid w:val="00F054C8"/>
    <w:rsid w:val="00F061FE"/>
    <w:rsid w:val="00F067FF"/>
    <w:rsid w:val="00F06FC1"/>
    <w:rsid w:val="00F10FFE"/>
    <w:rsid w:val="00F12135"/>
    <w:rsid w:val="00F121CB"/>
    <w:rsid w:val="00F1315C"/>
    <w:rsid w:val="00F13164"/>
    <w:rsid w:val="00F132C0"/>
    <w:rsid w:val="00F1341B"/>
    <w:rsid w:val="00F13B00"/>
    <w:rsid w:val="00F13BCD"/>
    <w:rsid w:val="00F13EAE"/>
    <w:rsid w:val="00F15225"/>
    <w:rsid w:val="00F15CCD"/>
    <w:rsid w:val="00F16738"/>
    <w:rsid w:val="00F16A3E"/>
    <w:rsid w:val="00F175F2"/>
    <w:rsid w:val="00F21246"/>
    <w:rsid w:val="00F21399"/>
    <w:rsid w:val="00F21534"/>
    <w:rsid w:val="00F22580"/>
    <w:rsid w:val="00F2281A"/>
    <w:rsid w:val="00F22AE0"/>
    <w:rsid w:val="00F237F8"/>
    <w:rsid w:val="00F23DF9"/>
    <w:rsid w:val="00F23E13"/>
    <w:rsid w:val="00F2438E"/>
    <w:rsid w:val="00F25193"/>
    <w:rsid w:val="00F270C4"/>
    <w:rsid w:val="00F277DA"/>
    <w:rsid w:val="00F279F6"/>
    <w:rsid w:val="00F3016F"/>
    <w:rsid w:val="00F303CD"/>
    <w:rsid w:val="00F31355"/>
    <w:rsid w:val="00F31410"/>
    <w:rsid w:val="00F31961"/>
    <w:rsid w:val="00F31ECB"/>
    <w:rsid w:val="00F329E8"/>
    <w:rsid w:val="00F34C26"/>
    <w:rsid w:val="00F353C3"/>
    <w:rsid w:val="00F35C36"/>
    <w:rsid w:val="00F36D37"/>
    <w:rsid w:val="00F36F0A"/>
    <w:rsid w:val="00F3712A"/>
    <w:rsid w:val="00F37433"/>
    <w:rsid w:val="00F37B2A"/>
    <w:rsid w:val="00F37F5B"/>
    <w:rsid w:val="00F407FC"/>
    <w:rsid w:val="00F40B29"/>
    <w:rsid w:val="00F41354"/>
    <w:rsid w:val="00F41788"/>
    <w:rsid w:val="00F43B25"/>
    <w:rsid w:val="00F43D69"/>
    <w:rsid w:val="00F4489E"/>
    <w:rsid w:val="00F448E7"/>
    <w:rsid w:val="00F44C81"/>
    <w:rsid w:val="00F45480"/>
    <w:rsid w:val="00F45946"/>
    <w:rsid w:val="00F45FF7"/>
    <w:rsid w:val="00F4603E"/>
    <w:rsid w:val="00F46183"/>
    <w:rsid w:val="00F47607"/>
    <w:rsid w:val="00F4780F"/>
    <w:rsid w:val="00F50281"/>
    <w:rsid w:val="00F50DB6"/>
    <w:rsid w:val="00F510CA"/>
    <w:rsid w:val="00F5120E"/>
    <w:rsid w:val="00F51942"/>
    <w:rsid w:val="00F51A2A"/>
    <w:rsid w:val="00F51BD3"/>
    <w:rsid w:val="00F526CB"/>
    <w:rsid w:val="00F52DB8"/>
    <w:rsid w:val="00F5375F"/>
    <w:rsid w:val="00F53768"/>
    <w:rsid w:val="00F53F97"/>
    <w:rsid w:val="00F542B3"/>
    <w:rsid w:val="00F55354"/>
    <w:rsid w:val="00F55F2A"/>
    <w:rsid w:val="00F56384"/>
    <w:rsid w:val="00F5651A"/>
    <w:rsid w:val="00F579E0"/>
    <w:rsid w:val="00F60F3F"/>
    <w:rsid w:val="00F611DA"/>
    <w:rsid w:val="00F61809"/>
    <w:rsid w:val="00F62305"/>
    <w:rsid w:val="00F6243D"/>
    <w:rsid w:val="00F6458C"/>
    <w:rsid w:val="00F64E44"/>
    <w:rsid w:val="00F65063"/>
    <w:rsid w:val="00F65801"/>
    <w:rsid w:val="00F65C72"/>
    <w:rsid w:val="00F66F73"/>
    <w:rsid w:val="00F679AB"/>
    <w:rsid w:val="00F705FF"/>
    <w:rsid w:val="00F70E05"/>
    <w:rsid w:val="00F71754"/>
    <w:rsid w:val="00F71953"/>
    <w:rsid w:val="00F7250A"/>
    <w:rsid w:val="00F72531"/>
    <w:rsid w:val="00F72678"/>
    <w:rsid w:val="00F72953"/>
    <w:rsid w:val="00F72A95"/>
    <w:rsid w:val="00F734A2"/>
    <w:rsid w:val="00F739DD"/>
    <w:rsid w:val="00F741CA"/>
    <w:rsid w:val="00F74BD7"/>
    <w:rsid w:val="00F751EF"/>
    <w:rsid w:val="00F75827"/>
    <w:rsid w:val="00F7599F"/>
    <w:rsid w:val="00F75E2F"/>
    <w:rsid w:val="00F763D7"/>
    <w:rsid w:val="00F76C4A"/>
    <w:rsid w:val="00F77048"/>
    <w:rsid w:val="00F80204"/>
    <w:rsid w:val="00F80620"/>
    <w:rsid w:val="00F8131E"/>
    <w:rsid w:val="00F8219E"/>
    <w:rsid w:val="00F829DA"/>
    <w:rsid w:val="00F82FC5"/>
    <w:rsid w:val="00F837DB"/>
    <w:rsid w:val="00F8498E"/>
    <w:rsid w:val="00F8562B"/>
    <w:rsid w:val="00F85886"/>
    <w:rsid w:val="00F86766"/>
    <w:rsid w:val="00F86C71"/>
    <w:rsid w:val="00F86E03"/>
    <w:rsid w:val="00F871A9"/>
    <w:rsid w:val="00F90261"/>
    <w:rsid w:val="00F9114C"/>
    <w:rsid w:val="00F911C4"/>
    <w:rsid w:val="00F91564"/>
    <w:rsid w:val="00F94369"/>
    <w:rsid w:val="00F945DB"/>
    <w:rsid w:val="00F97753"/>
    <w:rsid w:val="00F97A16"/>
    <w:rsid w:val="00F97EB4"/>
    <w:rsid w:val="00FA0670"/>
    <w:rsid w:val="00FA16EC"/>
    <w:rsid w:val="00FA19F4"/>
    <w:rsid w:val="00FA1CD8"/>
    <w:rsid w:val="00FA249D"/>
    <w:rsid w:val="00FA283E"/>
    <w:rsid w:val="00FA2B90"/>
    <w:rsid w:val="00FA3A75"/>
    <w:rsid w:val="00FA43C6"/>
    <w:rsid w:val="00FA48C8"/>
    <w:rsid w:val="00FA50DB"/>
    <w:rsid w:val="00FA525F"/>
    <w:rsid w:val="00FA61EF"/>
    <w:rsid w:val="00FA64DE"/>
    <w:rsid w:val="00FA65B6"/>
    <w:rsid w:val="00FA69AE"/>
    <w:rsid w:val="00FA6F63"/>
    <w:rsid w:val="00FA7C88"/>
    <w:rsid w:val="00FB0C05"/>
    <w:rsid w:val="00FB1312"/>
    <w:rsid w:val="00FB1323"/>
    <w:rsid w:val="00FB2624"/>
    <w:rsid w:val="00FB3CE3"/>
    <w:rsid w:val="00FB5F60"/>
    <w:rsid w:val="00FB6621"/>
    <w:rsid w:val="00FB7009"/>
    <w:rsid w:val="00FB75DB"/>
    <w:rsid w:val="00FB770D"/>
    <w:rsid w:val="00FC07D0"/>
    <w:rsid w:val="00FC0D5C"/>
    <w:rsid w:val="00FC172A"/>
    <w:rsid w:val="00FC30C2"/>
    <w:rsid w:val="00FC35BE"/>
    <w:rsid w:val="00FC5210"/>
    <w:rsid w:val="00FC5238"/>
    <w:rsid w:val="00FC5644"/>
    <w:rsid w:val="00FC59AA"/>
    <w:rsid w:val="00FC7AAB"/>
    <w:rsid w:val="00FC7B37"/>
    <w:rsid w:val="00FD0784"/>
    <w:rsid w:val="00FD151C"/>
    <w:rsid w:val="00FD1ECC"/>
    <w:rsid w:val="00FD2004"/>
    <w:rsid w:val="00FD3408"/>
    <w:rsid w:val="00FD393E"/>
    <w:rsid w:val="00FD3F0C"/>
    <w:rsid w:val="00FD479F"/>
    <w:rsid w:val="00FD47A6"/>
    <w:rsid w:val="00FD5121"/>
    <w:rsid w:val="00FD53BC"/>
    <w:rsid w:val="00FD69BB"/>
    <w:rsid w:val="00FD6D3A"/>
    <w:rsid w:val="00FE018F"/>
    <w:rsid w:val="00FE023B"/>
    <w:rsid w:val="00FE0809"/>
    <w:rsid w:val="00FE0A72"/>
    <w:rsid w:val="00FE1258"/>
    <w:rsid w:val="00FE15D9"/>
    <w:rsid w:val="00FE1AAB"/>
    <w:rsid w:val="00FE2CDE"/>
    <w:rsid w:val="00FE2EF3"/>
    <w:rsid w:val="00FE3868"/>
    <w:rsid w:val="00FE4FDF"/>
    <w:rsid w:val="00FE5025"/>
    <w:rsid w:val="00FE5630"/>
    <w:rsid w:val="00FE58ED"/>
    <w:rsid w:val="00FE59E1"/>
    <w:rsid w:val="00FE5AC4"/>
    <w:rsid w:val="00FE60EA"/>
    <w:rsid w:val="00FE68A0"/>
    <w:rsid w:val="00FE6BD5"/>
    <w:rsid w:val="00FE7B5D"/>
    <w:rsid w:val="00FE7D4D"/>
    <w:rsid w:val="00FF0B07"/>
    <w:rsid w:val="00FF0E36"/>
    <w:rsid w:val="00FF210A"/>
    <w:rsid w:val="00FF305A"/>
    <w:rsid w:val="00FF30A2"/>
    <w:rsid w:val="00FF3686"/>
    <w:rsid w:val="00FF3FE5"/>
    <w:rsid w:val="00FF5568"/>
    <w:rsid w:val="00FF5F5E"/>
    <w:rsid w:val="00FF630F"/>
    <w:rsid w:val="00FF6506"/>
    <w:rsid w:val="00FF6551"/>
    <w:rsid w:val="00FF76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uiPriority="0"/>
    <w:lsdException w:name="Body Text First Indent" w:locked="1" w:uiPriority="0"/>
    <w:lsdException w:name="Strong" w:locked="1" w:semiHidden="0" w:uiPriority="0" w:unhideWhenUsed="0" w:qFormat="1"/>
    <w:lsdException w:name="Emphasis" w:locked="1" w:semiHidden="0" w:uiPriority="0" w:unhideWhenUsed="0" w:qFormat="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4F08"/>
    <w:pPr>
      <w:widowControl w:val="0"/>
      <w:adjustRightInd w:val="0"/>
      <w:spacing w:line="360" w:lineRule="atLeast"/>
      <w:textAlignment w:val="baseline"/>
    </w:pPr>
    <w:rPr>
      <w:rFonts w:eastAsia="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總"/>
    <w:basedOn w:val="a0"/>
    <w:uiPriority w:val="99"/>
    <w:rsid w:val="007F4F08"/>
    <w:pPr>
      <w:numPr>
        <w:numId w:val="1"/>
      </w:numPr>
      <w:tabs>
        <w:tab w:val="left" w:pos="567"/>
        <w:tab w:val="left" w:pos="851"/>
      </w:tabs>
      <w:spacing w:before="120" w:line="460" w:lineRule="exact"/>
      <w:jc w:val="both"/>
      <w:textDirection w:val="lrTbV"/>
    </w:pPr>
    <w:rPr>
      <w:rFonts w:eastAsia="標楷體"/>
      <w:sz w:val="28"/>
    </w:rPr>
  </w:style>
  <w:style w:type="paragraph" w:customStyle="1" w:styleId="10">
    <w:name w:val="總1"/>
    <w:basedOn w:val="a0"/>
    <w:uiPriority w:val="99"/>
    <w:rsid w:val="007F4F08"/>
    <w:pPr>
      <w:spacing w:before="120" w:line="460" w:lineRule="exact"/>
      <w:ind w:left="284"/>
      <w:jc w:val="both"/>
      <w:textDirection w:val="lrTbV"/>
    </w:pPr>
    <w:rPr>
      <w:rFonts w:eastAsia="標楷體"/>
      <w:sz w:val="28"/>
    </w:rPr>
  </w:style>
  <w:style w:type="paragraph" w:styleId="a4">
    <w:name w:val="footer"/>
    <w:basedOn w:val="a0"/>
    <w:link w:val="a5"/>
    <w:uiPriority w:val="99"/>
    <w:rsid w:val="007F4F08"/>
    <w:pPr>
      <w:tabs>
        <w:tab w:val="center" w:pos="4153"/>
        <w:tab w:val="right" w:pos="8306"/>
      </w:tabs>
    </w:pPr>
    <w:rPr>
      <w:sz w:val="20"/>
    </w:rPr>
  </w:style>
  <w:style w:type="character" w:customStyle="1" w:styleId="a5">
    <w:name w:val="頁尾 字元"/>
    <w:link w:val="a4"/>
    <w:uiPriority w:val="99"/>
    <w:semiHidden/>
    <w:locked/>
    <w:rsid w:val="00E50A21"/>
    <w:rPr>
      <w:rFonts w:eastAsia="細明體" w:cs="Times New Roman"/>
      <w:kern w:val="0"/>
      <w:sz w:val="20"/>
      <w:szCs w:val="20"/>
    </w:rPr>
  </w:style>
  <w:style w:type="character" w:styleId="a6">
    <w:name w:val="page number"/>
    <w:uiPriority w:val="99"/>
    <w:rsid w:val="007F4F08"/>
    <w:rPr>
      <w:rFonts w:cs="Times New Roman"/>
    </w:rPr>
  </w:style>
  <w:style w:type="paragraph" w:styleId="a7">
    <w:name w:val="Body Text Indent"/>
    <w:basedOn w:val="a0"/>
    <w:link w:val="a8"/>
    <w:uiPriority w:val="99"/>
    <w:rsid w:val="007F4F08"/>
    <w:pPr>
      <w:spacing w:line="460" w:lineRule="exact"/>
      <w:ind w:firstLine="560"/>
      <w:textDirection w:val="lrTbV"/>
    </w:pPr>
    <w:rPr>
      <w:rFonts w:eastAsia="標楷體"/>
      <w:sz w:val="28"/>
    </w:rPr>
  </w:style>
  <w:style w:type="character" w:customStyle="1" w:styleId="a8">
    <w:name w:val="本文縮排 字元"/>
    <w:link w:val="a7"/>
    <w:uiPriority w:val="99"/>
    <w:locked/>
    <w:rsid w:val="00463785"/>
    <w:rPr>
      <w:rFonts w:eastAsia="標楷體" w:cs="Times New Roman"/>
      <w:sz w:val="28"/>
    </w:rPr>
  </w:style>
  <w:style w:type="paragraph" w:styleId="a9">
    <w:name w:val="Balloon Text"/>
    <w:basedOn w:val="a0"/>
    <w:link w:val="aa"/>
    <w:uiPriority w:val="99"/>
    <w:semiHidden/>
    <w:rsid w:val="00F21246"/>
    <w:rPr>
      <w:rFonts w:ascii="Arial" w:eastAsia="新細明體" w:hAnsi="Arial"/>
      <w:sz w:val="18"/>
      <w:szCs w:val="18"/>
    </w:rPr>
  </w:style>
  <w:style w:type="character" w:customStyle="1" w:styleId="aa">
    <w:name w:val="註解方塊文字 字元"/>
    <w:link w:val="a9"/>
    <w:uiPriority w:val="99"/>
    <w:semiHidden/>
    <w:locked/>
    <w:rsid w:val="00E50A21"/>
    <w:rPr>
      <w:rFonts w:ascii="Cambria" w:eastAsia="新細明體" w:hAnsi="Cambria" w:cs="Times New Roman"/>
      <w:kern w:val="0"/>
      <w:sz w:val="2"/>
    </w:rPr>
  </w:style>
  <w:style w:type="paragraph" w:customStyle="1" w:styleId="ab">
    <w:name w:val="章名"/>
    <w:basedOn w:val="a0"/>
    <w:uiPriority w:val="99"/>
    <w:rsid w:val="004B529C"/>
    <w:pPr>
      <w:widowControl/>
      <w:kinsoku w:val="0"/>
      <w:spacing w:line="240" w:lineRule="auto"/>
      <w:textDirection w:val="lrTbV"/>
    </w:pPr>
    <w:rPr>
      <w:rFonts w:eastAsia="標楷體"/>
    </w:rPr>
  </w:style>
  <w:style w:type="paragraph" w:customStyle="1" w:styleId="ac">
    <w:name w:val="項"/>
    <w:basedOn w:val="a0"/>
    <w:link w:val="ad"/>
    <w:rsid w:val="004B529C"/>
    <w:pPr>
      <w:widowControl/>
      <w:kinsoku w:val="0"/>
      <w:spacing w:line="240" w:lineRule="auto"/>
      <w:ind w:left="227" w:firstLine="482"/>
      <w:textDirection w:val="lrTbV"/>
    </w:pPr>
    <w:rPr>
      <w:rFonts w:eastAsia="標楷體"/>
    </w:rPr>
  </w:style>
  <w:style w:type="character" w:customStyle="1" w:styleId="ad">
    <w:name w:val="項 字元"/>
    <w:link w:val="ac"/>
    <w:locked/>
    <w:rsid w:val="004B529C"/>
    <w:rPr>
      <w:rFonts w:eastAsia="標楷體"/>
      <w:sz w:val="24"/>
      <w:lang w:val="en-US" w:eastAsia="zh-TW"/>
    </w:rPr>
  </w:style>
  <w:style w:type="paragraph" w:customStyle="1" w:styleId="11">
    <w:name w:val="說1"/>
    <w:basedOn w:val="a0"/>
    <w:link w:val="12"/>
    <w:rsid w:val="004B529C"/>
    <w:pPr>
      <w:widowControl/>
      <w:kinsoku w:val="0"/>
      <w:spacing w:line="240" w:lineRule="auto"/>
      <w:ind w:left="244" w:hanging="244"/>
      <w:jc w:val="both"/>
      <w:textDirection w:val="lrTbV"/>
    </w:pPr>
    <w:rPr>
      <w:rFonts w:eastAsia="標楷體"/>
    </w:rPr>
  </w:style>
  <w:style w:type="character" w:customStyle="1" w:styleId="12">
    <w:name w:val="說1 字元"/>
    <w:link w:val="11"/>
    <w:locked/>
    <w:rsid w:val="004B529C"/>
    <w:rPr>
      <w:rFonts w:eastAsia="標楷體"/>
      <w:sz w:val="24"/>
      <w:lang w:val="en-US" w:eastAsia="zh-TW"/>
    </w:rPr>
  </w:style>
  <w:style w:type="paragraph" w:customStyle="1" w:styleId="ae">
    <w:name w:val="條"/>
    <w:basedOn w:val="a0"/>
    <w:link w:val="af"/>
    <w:rsid w:val="004B529C"/>
    <w:pPr>
      <w:widowControl/>
      <w:kinsoku w:val="0"/>
      <w:autoSpaceDE w:val="0"/>
      <w:autoSpaceDN w:val="0"/>
      <w:spacing w:line="240" w:lineRule="auto"/>
      <w:ind w:left="227" w:hanging="227"/>
      <w:textDirection w:val="lrTbV"/>
    </w:pPr>
    <w:rPr>
      <w:rFonts w:eastAsia="標楷體"/>
    </w:rPr>
  </w:style>
  <w:style w:type="character" w:customStyle="1" w:styleId="af">
    <w:name w:val="條 字元"/>
    <w:link w:val="ae"/>
    <w:locked/>
    <w:rsid w:val="004B529C"/>
    <w:rPr>
      <w:rFonts w:eastAsia="標楷體"/>
      <w:sz w:val="24"/>
      <w:lang w:val="en-US" w:eastAsia="zh-TW"/>
    </w:rPr>
  </w:style>
  <w:style w:type="paragraph" w:customStyle="1" w:styleId="af0">
    <w:name w:val="款"/>
    <w:basedOn w:val="a0"/>
    <w:link w:val="af1"/>
    <w:uiPriority w:val="99"/>
    <w:rsid w:val="004B529C"/>
    <w:pPr>
      <w:widowControl/>
      <w:kinsoku w:val="0"/>
      <w:autoSpaceDE w:val="0"/>
      <w:autoSpaceDN w:val="0"/>
      <w:spacing w:line="240" w:lineRule="auto"/>
      <w:ind w:left="465" w:hanging="238"/>
      <w:textDirection w:val="lrTbV"/>
    </w:pPr>
    <w:rPr>
      <w:rFonts w:eastAsia="標楷體"/>
    </w:rPr>
  </w:style>
  <w:style w:type="character" w:customStyle="1" w:styleId="af1">
    <w:name w:val="款 字元"/>
    <w:link w:val="af0"/>
    <w:uiPriority w:val="99"/>
    <w:locked/>
    <w:rsid w:val="004B529C"/>
    <w:rPr>
      <w:rFonts w:eastAsia="標楷體"/>
      <w:sz w:val="24"/>
      <w:lang w:val="en-US" w:eastAsia="zh-TW"/>
    </w:rPr>
  </w:style>
  <w:style w:type="paragraph" w:customStyle="1" w:styleId="af2">
    <w:name w:val="說"/>
    <w:basedOn w:val="a0"/>
    <w:uiPriority w:val="99"/>
    <w:rsid w:val="004B529C"/>
    <w:pPr>
      <w:widowControl/>
      <w:kinsoku w:val="0"/>
      <w:spacing w:line="240" w:lineRule="auto"/>
    </w:pPr>
    <w:rPr>
      <w:rFonts w:ascii="標楷體" w:eastAsia="標楷體"/>
    </w:rPr>
  </w:style>
  <w:style w:type="paragraph" w:customStyle="1" w:styleId="af3">
    <w:name w:val="目"/>
    <w:basedOn w:val="a0"/>
    <w:uiPriority w:val="99"/>
    <w:rsid w:val="004B529C"/>
    <w:pPr>
      <w:spacing w:line="240" w:lineRule="auto"/>
      <w:ind w:left="1163" w:hanging="709"/>
      <w:textDirection w:val="lrTbV"/>
    </w:pPr>
    <w:rPr>
      <w:rFonts w:eastAsia="標楷體"/>
      <w:u w:val="single"/>
    </w:rPr>
  </w:style>
  <w:style w:type="paragraph" w:customStyle="1" w:styleId="af4">
    <w:name w:val="條文"/>
    <w:basedOn w:val="a0"/>
    <w:uiPriority w:val="99"/>
    <w:rsid w:val="004B529C"/>
    <w:pPr>
      <w:widowControl/>
      <w:kinsoku w:val="0"/>
      <w:autoSpaceDE w:val="0"/>
      <w:autoSpaceDN w:val="0"/>
      <w:spacing w:before="120" w:after="120" w:line="240" w:lineRule="auto"/>
      <w:ind w:left="280" w:hanging="280"/>
      <w:jc w:val="center"/>
      <w:textDirection w:val="lrTbV"/>
    </w:pPr>
    <w:rPr>
      <w:rFonts w:eastAsia="標楷體"/>
    </w:rPr>
  </w:style>
  <w:style w:type="paragraph" w:styleId="af5">
    <w:name w:val="header"/>
    <w:basedOn w:val="a0"/>
    <w:link w:val="af6"/>
    <w:uiPriority w:val="99"/>
    <w:rsid w:val="004B529C"/>
    <w:pPr>
      <w:tabs>
        <w:tab w:val="center" w:pos="4153"/>
        <w:tab w:val="right" w:pos="8306"/>
      </w:tabs>
    </w:pPr>
    <w:rPr>
      <w:sz w:val="20"/>
    </w:rPr>
  </w:style>
  <w:style w:type="character" w:customStyle="1" w:styleId="af6">
    <w:name w:val="頁首 字元"/>
    <w:link w:val="af5"/>
    <w:uiPriority w:val="99"/>
    <w:semiHidden/>
    <w:locked/>
    <w:rsid w:val="00E50A21"/>
    <w:rPr>
      <w:rFonts w:eastAsia="細明體" w:cs="Times New Roman"/>
      <w:kern w:val="0"/>
      <w:sz w:val="20"/>
      <w:szCs w:val="20"/>
    </w:rPr>
  </w:style>
  <w:style w:type="paragraph" w:customStyle="1" w:styleId="3">
    <w:name w:val="說3"/>
    <w:basedOn w:val="11"/>
    <w:rsid w:val="004B529C"/>
    <w:pPr>
      <w:ind w:left="907" w:hanging="680"/>
    </w:pPr>
  </w:style>
  <w:style w:type="paragraph" w:customStyle="1" w:styleId="af7">
    <w:name w:val="說明"/>
    <w:basedOn w:val="a0"/>
    <w:link w:val="af8"/>
    <w:uiPriority w:val="99"/>
    <w:rsid w:val="004B529C"/>
    <w:pPr>
      <w:tabs>
        <w:tab w:val="num" w:pos="454"/>
      </w:tabs>
      <w:adjustRightInd/>
      <w:spacing w:line="400" w:lineRule="exact"/>
      <w:ind w:left="454" w:hanging="454"/>
      <w:textAlignment w:val="auto"/>
    </w:pPr>
    <w:rPr>
      <w:rFonts w:eastAsia="標楷體" w:hAnsi="標楷體"/>
      <w:kern w:val="2"/>
      <w:sz w:val="28"/>
    </w:rPr>
  </w:style>
  <w:style w:type="character" w:customStyle="1" w:styleId="af8">
    <w:name w:val="說明 字元"/>
    <w:link w:val="af7"/>
    <w:uiPriority w:val="99"/>
    <w:locked/>
    <w:rsid w:val="004B529C"/>
    <w:rPr>
      <w:rFonts w:eastAsia="標楷體" w:hAnsi="標楷體"/>
      <w:kern w:val="2"/>
      <w:sz w:val="28"/>
    </w:rPr>
  </w:style>
  <w:style w:type="paragraph" w:customStyle="1" w:styleId="af9">
    <w:name w:val="對照表"/>
    <w:basedOn w:val="a0"/>
    <w:uiPriority w:val="99"/>
    <w:rsid w:val="004B529C"/>
    <w:pPr>
      <w:widowControl/>
      <w:kinsoku w:val="0"/>
      <w:spacing w:line="240" w:lineRule="auto"/>
      <w:jc w:val="center"/>
    </w:pPr>
    <w:rPr>
      <w:rFonts w:ascii="標楷體" w:eastAsia="標楷體"/>
      <w:sz w:val="40"/>
    </w:rPr>
  </w:style>
  <w:style w:type="paragraph" w:customStyle="1" w:styleId="1">
    <w:name w:val="樣式1"/>
    <w:basedOn w:val="ae"/>
    <w:rsid w:val="004B529C"/>
    <w:pPr>
      <w:numPr>
        <w:numId w:val="2"/>
      </w:numPr>
      <w:tabs>
        <w:tab w:val="left" w:pos="1200"/>
      </w:tabs>
      <w:ind w:left="480" w:hanging="480"/>
    </w:pPr>
  </w:style>
  <w:style w:type="paragraph" w:customStyle="1" w:styleId="4">
    <w:name w:val="說4"/>
    <w:basedOn w:val="3"/>
    <w:uiPriority w:val="99"/>
    <w:rsid w:val="004B529C"/>
    <w:pPr>
      <w:ind w:leftChars="201" w:left="377" w:hangingChars="176" w:hanging="176"/>
    </w:pPr>
  </w:style>
  <w:style w:type="paragraph" w:customStyle="1" w:styleId="2">
    <w:name w:val="樣式2"/>
    <w:basedOn w:val="a0"/>
    <w:uiPriority w:val="99"/>
    <w:rsid w:val="00E51CAF"/>
    <w:pPr>
      <w:widowControl/>
      <w:adjustRightInd/>
      <w:snapToGrid w:val="0"/>
      <w:spacing w:beforeLines="50" w:afterLines="50" w:line="320" w:lineRule="exact"/>
      <w:ind w:leftChars="100" w:left="300" w:hangingChars="200" w:hanging="200"/>
      <w:jc w:val="both"/>
      <w:textAlignment w:val="auto"/>
    </w:pPr>
    <w:rPr>
      <w:rFonts w:ascii="新細明體" w:eastAsia="標楷體" w:hAnsi="新細明體" w:cs="新細明體"/>
      <w:sz w:val="28"/>
      <w:szCs w:val="24"/>
    </w:rPr>
  </w:style>
  <w:style w:type="paragraph" w:styleId="afa">
    <w:name w:val="List Paragraph"/>
    <w:basedOn w:val="a0"/>
    <w:uiPriority w:val="34"/>
    <w:qFormat/>
    <w:rsid w:val="00D070B3"/>
    <w:pPr>
      <w:adjustRightInd/>
      <w:spacing w:line="240" w:lineRule="auto"/>
      <w:ind w:leftChars="200" w:left="480"/>
      <w:textAlignment w:val="auto"/>
    </w:pPr>
    <w:rPr>
      <w:rFonts w:ascii="Calibri" w:eastAsia="新細明體" w:hAnsi="Calibri"/>
      <w:kern w:val="2"/>
      <w:szCs w:val="22"/>
    </w:rPr>
  </w:style>
  <w:style w:type="paragraph" w:customStyle="1" w:styleId="afb">
    <w:name w:val="函件(正副本)"/>
    <w:basedOn w:val="a0"/>
    <w:next w:val="a0"/>
    <w:uiPriority w:val="99"/>
    <w:rsid w:val="004F4116"/>
    <w:pPr>
      <w:kinsoku w:val="0"/>
      <w:overflowPunct w:val="0"/>
      <w:adjustRightInd/>
      <w:spacing w:line="420" w:lineRule="exact"/>
      <w:ind w:left="300" w:hangingChars="300" w:hanging="300"/>
      <w:jc w:val="both"/>
      <w:textAlignment w:val="center"/>
    </w:pPr>
    <w:rPr>
      <w:rFonts w:eastAsia="華康細明體"/>
      <w:noProof/>
      <w:sz w:val="21"/>
      <w:szCs w:val="24"/>
    </w:rPr>
  </w:style>
  <w:style w:type="character" w:styleId="afc">
    <w:name w:val="Emphasis"/>
    <w:uiPriority w:val="99"/>
    <w:qFormat/>
    <w:rsid w:val="00C955A8"/>
    <w:rPr>
      <w:rFonts w:cs="Times New Roman"/>
      <w:color w:val="CC0033"/>
    </w:rPr>
  </w:style>
  <w:style w:type="character" w:customStyle="1" w:styleId="st">
    <w:name w:val="st"/>
    <w:uiPriority w:val="99"/>
    <w:rsid w:val="00C955A8"/>
    <w:rPr>
      <w:rFonts w:cs="Times New Roman"/>
    </w:rPr>
  </w:style>
  <w:style w:type="paragraph" w:styleId="HTML">
    <w:name w:val="HTML Preformatted"/>
    <w:basedOn w:val="a0"/>
    <w:link w:val="HTML0"/>
    <w:uiPriority w:val="99"/>
    <w:rsid w:val="00D118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link w:val="HTML"/>
    <w:uiPriority w:val="99"/>
    <w:locked/>
    <w:rsid w:val="00D1181A"/>
    <w:rPr>
      <w:rFonts w:ascii="細明體" w:eastAsia="細明體" w:hAnsi="細明體" w:cs="細明體"/>
      <w:sz w:val="24"/>
      <w:szCs w:val="24"/>
    </w:rPr>
  </w:style>
  <w:style w:type="paragraph" w:customStyle="1" w:styleId="afd">
    <w:name w:val="函件(主旨)"/>
    <w:basedOn w:val="a0"/>
    <w:next w:val="a0"/>
    <w:uiPriority w:val="99"/>
    <w:rsid w:val="0000542D"/>
    <w:pPr>
      <w:kinsoku w:val="0"/>
      <w:overflowPunct w:val="0"/>
      <w:adjustRightInd/>
      <w:spacing w:line="420" w:lineRule="exact"/>
      <w:ind w:left="300" w:hangingChars="300" w:hanging="300"/>
      <w:jc w:val="both"/>
      <w:textAlignment w:val="center"/>
    </w:pPr>
    <w:rPr>
      <w:rFonts w:eastAsia="華康細明體"/>
      <w:noProof/>
      <w:sz w:val="21"/>
      <w:szCs w:val="24"/>
    </w:rPr>
  </w:style>
  <w:style w:type="character" w:styleId="afe">
    <w:name w:val="annotation reference"/>
    <w:uiPriority w:val="99"/>
    <w:semiHidden/>
    <w:rsid w:val="002070F7"/>
    <w:rPr>
      <w:rFonts w:cs="Times New Roman"/>
      <w:sz w:val="18"/>
      <w:szCs w:val="18"/>
    </w:rPr>
  </w:style>
  <w:style w:type="paragraph" w:styleId="aff">
    <w:name w:val="annotation text"/>
    <w:basedOn w:val="a0"/>
    <w:link w:val="aff0"/>
    <w:uiPriority w:val="99"/>
    <w:semiHidden/>
    <w:rsid w:val="002070F7"/>
  </w:style>
  <w:style w:type="character" w:customStyle="1" w:styleId="aff0">
    <w:name w:val="註解文字 字元"/>
    <w:link w:val="aff"/>
    <w:uiPriority w:val="99"/>
    <w:semiHidden/>
    <w:locked/>
    <w:rsid w:val="002070F7"/>
    <w:rPr>
      <w:rFonts w:eastAsia="細明體" w:cs="Times New Roman"/>
      <w:sz w:val="24"/>
    </w:rPr>
  </w:style>
  <w:style w:type="paragraph" w:styleId="aff1">
    <w:name w:val="annotation subject"/>
    <w:basedOn w:val="aff"/>
    <w:next w:val="aff"/>
    <w:link w:val="aff2"/>
    <w:uiPriority w:val="99"/>
    <w:semiHidden/>
    <w:rsid w:val="002070F7"/>
    <w:rPr>
      <w:b/>
      <w:bCs/>
    </w:rPr>
  </w:style>
  <w:style w:type="character" w:customStyle="1" w:styleId="aff2">
    <w:name w:val="註解主旨 字元"/>
    <w:link w:val="aff1"/>
    <w:uiPriority w:val="99"/>
    <w:semiHidden/>
    <w:locked/>
    <w:rsid w:val="002070F7"/>
    <w:rPr>
      <w:rFonts w:eastAsia="細明體" w:cs="Times New Roman"/>
      <w:b/>
      <w:bCs/>
      <w:sz w:val="24"/>
    </w:rPr>
  </w:style>
  <w:style w:type="paragraph" w:styleId="aff3">
    <w:name w:val="Revision"/>
    <w:hidden/>
    <w:uiPriority w:val="99"/>
    <w:semiHidden/>
    <w:rsid w:val="004670DD"/>
    <w:rPr>
      <w:rFonts w:eastAsia="細明體"/>
      <w:sz w:val="24"/>
    </w:rPr>
  </w:style>
  <w:style w:type="paragraph" w:customStyle="1" w:styleId="aff4">
    <w:name w:val="函件(附件)"/>
    <w:basedOn w:val="a0"/>
    <w:rsid w:val="00644170"/>
    <w:pPr>
      <w:kinsoku w:val="0"/>
      <w:overflowPunct w:val="0"/>
      <w:adjustRightInd/>
      <w:spacing w:line="420" w:lineRule="exact"/>
      <w:ind w:left="300" w:hangingChars="300" w:hanging="300"/>
      <w:jc w:val="both"/>
      <w:textAlignment w:val="center"/>
    </w:pPr>
    <w:rPr>
      <w:rFonts w:eastAsia="華康細明體"/>
      <w:noProof/>
      <w:sz w:val="21"/>
      <w:szCs w:val="24"/>
    </w:rPr>
  </w:style>
  <w:style w:type="paragraph" w:styleId="Web">
    <w:name w:val="Normal (Web)"/>
    <w:basedOn w:val="a0"/>
    <w:uiPriority w:val="99"/>
    <w:semiHidden/>
    <w:unhideWhenUsed/>
    <w:rsid w:val="00CC6FB8"/>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Default">
    <w:name w:val="Default"/>
    <w:rsid w:val="00694A96"/>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0"/>
    <w:uiPriority w:val="1"/>
    <w:qFormat/>
    <w:rsid w:val="00546046"/>
    <w:pPr>
      <w:adjustRightInd/>
      <w:spacing w:before="8" w:line="240" w:lineRule="auto"/>
      <w:ind w:left="338"/>
      <w:jc w:val="both"/>
      <w:textAlignment w:val="auto"/>
    </w:pPr>
    <w:rPr>
      <w:rFonts w:ascii="標楷體" w:eastAsia="標楷體" w:hAnsi="標楷體" w:cs="標楷體"/>
      <w:sz w:val="22"/>
      <w:szCs w:val="22"/>
      <w:lang w:eastAsia="en-US"/>
    </w:rPr>
  </w:style>
  <w:style w:type="paragraph" w:styleId="aff5">
    <w:name w:val="Body Text"/>
    <w:basedOn w:val="a0"/>
    <w:link w:val="aff6"/>
    <w:uiPriority w:val="99"/>
    <w:semiHidden/>
    <w:unhideWhenUsed/>
    <w:rsid w:val="00DC1FEF"/>
    <w:pPr>
      <w:spacing w:after="120"/>
    </w:pPr>
  </w:style>
  <w:style w:type="character" w:customStyle="1" w:styleId="aff6">
    <w:name w:val="本文 字元"/>
    <w:basedOn w:val="a1"/>
    <w:link w:val="aff5"/>
    <w:uiPriority w:val="99"/>
    <w:semiHidden/>
    <w:rsid w:val="00DC1FEF"/>
    <w:rPr>
      <w:rFonts w:eastAsia="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uiPriority="0"/>
    <w:lsdException w:name="Body Text First Indent" w:locked="1" w:uiPriority="0"/>
    <w:lsdException w:name="Strong" w:locked="1" w:semiHidden="0" w:uiPriority="0" w:unhideWhenUsed="0" w:qFormat="1"/>
    <w:lsdException w:name="Emphasis" w:locked="1" w:semiHidden="0" w:uiPriority="0" w:unhideWhenUsed="0" w:qFormat="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4F08"/>
    <w:pPr>
      <w:widowControl w:val="0"/>
      <w:adjustRightInd w:val="0"/>
      <w:spacing w:line="360" w:lineRule="atLeast"/>
      <w:textAlignment w:val="baseline"/>
    </w:pPr>
    <w:rPr>
      <w:rFonts w:eastAsia="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總"/>
    <w:basedOn w:val="a0"/>
    <w:uiPriority w:val="99"/>
    <w:rsid w:val="007F4F08"/>
    <w:pPr>
      <w:numPr>
        <w:numId w:val="1"/>
      </w:numPr>
      <w:tabs>
        <w:tab w:val="left" w:pos="567"/>
        <w:tab w:val="left" w:pos="851"/>
      </w:tabs>
      <w:spacing w:before="120" w:line="460" w:lineRule="exact"/>
      <w:jc w:val="both"/>
      <w:textDirection w:val="lrTbV"/>
    </w:pPr>
    <w:rPr>
      <w:rFonts w:eastAsia="標楷體"/>
      <w:sz w:val="28"/>
    </w:rPr>
  </w:style>
  <w:style w:type="paragraph" w:customStyle="1" w:styleId="10">
    <w:name w:val="總1"/>
    <w:basedOn w:val="a0"/>
    <w:uiPriority w:val="99"/>
    <w:rsid w:val="007F4F08"/>
    <w:pPr>
      <w:spacing w:before="120" w:line="460" w:lineRule="exact"/>
      <w:ind w:left="284"/>
      <w:jc w:val="both"/>
      <w:textDirection w:val="lrTbV"/>
    </w:pPr>
    <w:rPr>
      <w:rFonts w:eastAsia="標楷體"/>
      <w:sz w:val="28"/>
    </w:rPr>
  </w:style>
  <w:style w:type="paragraph" w:styleId="a4">
    <w:name w:val="footer"/>
    <w:basedOn w:val="a0"/>
    <w:link w:val="a5"/>
    <w:uiPriority w:val="99"/>
    <w:rsid w:val="007F4F08"/>
    <w:pPr>
      <w:tabs>
        <w:tab w:val="center" w:pos="4153"/>
        <w:tab w:val="right" w:pos="8306"/>
      </w:tabs>
    </w:pPr>
    <w:rPr>
      <w:sz w:val="20"/>
    </w:rPr>
  </w:style>
  <w:style w:type="character" w:customStyle="1" w:styleId="a5">
    <w:name w:val="頁尾 字元"/>
    <w:link w:val="a4"/>
    <w:uiPriority w:val="99"/>
    <w:semiHidden/>
    <w:locked/>
    <w:rsid w:val="00E50A21"/>
    <w:rPr>
      <w:rFonts w:eastAsia="細明體" w:cs="Times New Roman"/>
      <w:kern w:val="0"/>
      <w:sz w:val="20"/>
      <w:szCs w:val="20"/>
    </w:rPr>
  </w:style>
  <w:style w:type="character" w:styleId="a6">
    <w:name w:val="page number"/>
    <w:uiPriority w:val="99"/>
    <w:rsid w:val="007F4F08"/>
    <w:rPr>
      <w:rFonts w:cs="Times New Roman"/>
    </w:rPr>
  </w:style>
  <w:style w:type="paragraph" w:styleId="a7">
    <w:name w:val="Body Text Indent"/>
    <w:basedOn w:val="a0"/>
    <w:link w:val="a8"/>
    <w:uiPriority w:val="99"/>
    <w:rsid w:val="007F4F08"/>
    <w:pPr>
      <w:spacing w:line="460" w:lineRule="exact"/>
      <w:ind w:firstLine="560"/>
      <w:textDirection w:val="lrTbV"/>
    </w:pPr>
    <w:rPr>
      <w:rFonts w:eastAsia="標楷體"/>
      <w:sz w:val="28"/>
    </w:rPr>
  </w:style>
  <w:style w:type="character" w:customStyle="1" w:styleId="a8">
    <w:name w:val="本文縮排 字元"/>
    <w:link w:val="a7"/>
    <w:uiPriority w:val="99"/>
    <w:locked/>
    <w:rsid w:val="00463785"/>
    <w:rPr>
      <w:rFonts w:eastAsia="標楷體" w:cs="Times New Roman"/>
      <w:sz w:val="28"/>
    </w:rPr>
  </w:style>
  <w:style w:type="paragraph" w:styleId="a9">
    <w:name w:val="Balloon Text"/>
    <w:basedOn w:val="a0"/>
    <w:link w:val="aa"/>
    <w:uiPriority w:val="99"/>
    <w:semiHidden/>
    <w:rsid w:val="00F21246"/>
    <w:rPr>
      <w:rFonts w:ascii="Arial" w:eastAsia="新細明體" w:hAnsi="Arial"/>
      <w:sz w:val="18"/>
      <w:szCs w:val="18"/>
    </w:rPr>
  </w:style>
  <w:style w:type="character" w:customStyle="1" w:styleId="aa">
    <w:name w:val="註解方塊文字 字元"/>
    <w:link w:val="a9"/>
    <w:uiPriority w:val="99"/>
    <w:semiHidden/>
    <w:locked/>
    <w:rsid w:val="00E50A21"/>
    <w:rPr>
      <w:rFonts w:ascii="Cambria" w:eastAsia="新細明體" w:hAnsi="Cambria" w:cs="Times New Roman"/>
      <w:kern w:val="0"/>
      <w:sz w:val="2"/>
    </w:rPr>
  </w:style>
  <w:style w:type="paragraph" w:customStyle="1" w:styleId="ab">
    <w:name w:val="章名"/>
    <w:basedOn w:val="a0"/>
    <w:uiPriority w:val="99"/>
    <w:rsid w:val="004B529C"/>
    <w:pPr>
      <w:widowControl/>
      <w:kinsoku w:val="0"/>
      <w:spacing w:line="240" w:lineRule="auto"/>
      <w:textDirection w:val="lrTbV"/>
    </w:pPr>
    <w:rPr>
      <w:rFonts w:eastAsia="標楷體"/>
    </w:rPr>
  </w:style>
  <w:style w:type="paragraph" w:customStyle="1" w:styleId="ac">
    <w:name w:val="項"/>
    <w:basedOn w:val="a0"/>
    <w:link w:val="ad"/>
    <w:rsid w:val="004B529C"/>
    <w:pPr>
      <w:widowControl/>
      <w:kinsoku w:val="0"/>
      <w:spacing w:line="240" w:lineRule="auto"/>
      <w:ind w:left="227" w:firstLine="482"/>
      <w:textDirection w:val="lrTbV"/>
    </w:pPr>
    <w:rPr>
      <w:rFonts w:eastAsia="標楷體"/>
    </w:rPr>
  </w:style>
  <w:style w:type="character" w:customStyle="1" w:styleId="ad">
    <w:name w:val="項 字元"/>
    <w:link w:val="ac"/>
    <w:locked/>
    <w:rsid w:val="004B529C"/>
    <w:rPr>
      <w:rFonts w:eastAsia="標楷體"/>
      <w:sz w:val="24"/>
      <w:lang w:val="en-US" w:eastAsia="zh-TW"/>
    </w:rPr>
  </w:style>
  <w:style w:type="paragraph" w:customStyle="1" w:styleId="11">
    <w:name w:val="說1"/>
    <w:basedOn w:val="a0"/>
    <w:link w:val="12"/>
    <w:rsid w:val="004B529C"/>
    <w:pPr>
      <w:widowControl/>
      <w:kinsoku w:val="0"/>
      <w:spacing w:line="240" w:lineRule="auto"/>
      <w:ind w:left="244" w:hanging="244"/>
      <w:jc w:val="both"/>
      <w:textDirection w:val="lrTbV"/>
    </w:pPr>
    <w:rPr>
      <w:rFonts w:eastAsia="標楷體"/>
    </w:rPr>
  </w:style>
  <w:style w:type="character" w:customStyle="1" w:styleId="12">
    <w:name w:val="說1 字元"/>
    <w:link w:val="11"/>
    <w:locked/>
    <w:rsid w:val="004B529C"/>
    <w:rPr>
      <w:rFonts w:eastAsia="標楷體"/>
      <w:sz w:val="24"/>
      <w:lang w:val="en-US" w:eastAsia="zh-TW"/>
    </w:rPr>
  </w:style>
  <w:style w:type="paragraph" w:customStyle="1" w:styleId="ae">
    <w:name w:val="條"/>
    <w:basedOn w:val="a0"/>
    <w:link w:val="af"/>
    <w:rsid w:val="004B529C"/>
    <w:pPr>
      <w:widowControl/>
      <w:kinsoku w:val="0"/>
      <w:autoSpaceDE w:val="0"/>
      <w:autoSpaceDN w:val="0"/>
      <w:spacing w:line="240" w:lineRule="auto"/>
      <w:ind w:left="227" w:hanging="227"/>
      <w:textDirection w:val="lrTbV"/>
    </w:pPr>
    <w:rPr>
      <w:rFonts w:eastAsia="標楷體"/>
    </w:rPr>
  </w:style>
  <w:style w:type="character" w:customStyle="1" w:styleId="af">
    <w:name w:val="條 字元"/>
    <w:link w:val="ae"/>
    <w:locked/>
    <w:rsid w:val="004B529C"/>
    <w:rPr>
      <w:rFonts w:eastAsia="標楷體"/>
      <w:sz w:val="24"/>
      <w:lang w:val="en-US" w:eastAsia="zh-TW"/>
    </w:rPr>
  </w:style>
  <w:style w:type="paragraph" w:customStyle="1" w:styleId="af0">
    <w:name w:val="款"/>
    <w:basedOn w:val="a0"/>
    <w:link w:val="af1"/>
    <w:uiPriority w:val="99"/>
    <w:rsid w:val="004B529C"/>
    <w:pPr>
      <w:widowControl/>
      <w:kinsoku w:val="0"/>
      <w:autoSpaceDE w:val="0"/>
      <w:autoSpaceDN w:val="0"/>
      <w:spacing w:line="240" w:lineRule="auto"/>
      <w:ind w:left="465" w:hanging="238"/>
      <w:textDirection w:val="lrTbV"/>
    </w:pPr>
    <w:rPr>
      <w:rFonts w:eastAsia="標楷體"/>
    </w:rPr>
  </w:style>
  <w:style w:type="character" w:customStyle="1" w:styleId="af1">
    <w:name w:val="款 字元"/>
    <w:link w:val="af0"/>
    <w:uiPriority w:val="99"/>
    <w:locked/>
    <w:rsid w:val="004B529C"/>
    <w:rPr>
      <w:rFonts w:eastAsia="標楷體"/>
      <w:sz w:val="24"/>
      <w:lang w:val="en-US" w:eastAsia="zh-TW"/>
    </w:rPr>
  </w:style>
  <w:style w:type="paragraph" w:customStyle="1" w:styleId="af2">
    <w:name w:val="說"/>
    <w:basedOn w:val="a0"/>
    <w:uiPriority w:val="99"/>
    <w:rsid w:val="004B529C"/>
    <w:pPr>
      <w:widowControl/>
      <w:kinsoku w:val="0"/>
      <w:spacing w:line="240" w:lineRule="auto"/>
    </w:pPr>
    <w:rPr>
      <w:rFonts w:ascii="標楷體" w:eastAsia="標楷體"/>
    </w:rPr>
  </w:style>
  <w:style w:type="paragraph" w:customStyle="1" w:styleId="af3">
    <w:name w:val="目"/>
    <w:basedOn w:val="a0"/>
    <w:uiPriority w:val="99"/>
    <w:rsid w:val="004B529C"/>
    <w:pPr>
      <w:spacing w:line="240" w:lineRule="auto"/>
      <w:ind w:left="1163" w:hanging="709"/>
      <w:textDirection w:val="lrTbV"/>
    </w:pPr>
    <w:rPr>
      <w:rFonts w:eastAsia="標楷體"/>
      <w:u w:val="single"/>
    </w:rPr>
  </w:style>
  <w:style w:type="paragraph" w:customStyle="1" w:styleId="af4">
    <w:name w:val="條文"/>
    <w:basedOn w:val="a0"/>
    <w:uiPriority w:val="99"/>
    <w:rsid w:val="004B529C"/>
    <w:pPr>
      <w:widowControl/>
      <w:kinsoku w:val="0"/>
      <w:autoSpaceDE w:val="0"/>
      <w:autoSpaceDN w:val="0"/>
      <w:spacing w:before="120" w:after="120" w:line="240" w:lineRule="auto"/>
      <w:ind w:left="280" w:hanging="280"/>
      <w:jc w:val="center"/>
      <w:textDirection w:val="lrTbV"/>
    </w:pPr>
    <w:rPr>
      <w:rFonts w:eastAsia="標楷體"/>
    </w:rPr>
  </w:style>
  <w:style w:type="paragraph" w:styleId="af5">
    <w:name w:val="header"/>
    <w:basedOn w:val="a0"/>
    <w:link w:val="af6"/>
    <w:uiPriority w:val="99"/>
    <w:rsid w:val="004B529C"/>
    <w:pPr>
      <w:tabs>
        <w:tab w:val="center" w:pos="4153"/>
        <w:tab w:val="right" w:pos="8306"/>
      </w:tabs>
    </w:pPr>
    <w:rPr>
      <w:sz w:val="20"/>
    </w:rPr>
  </w:style>
  <w:style w:type="character" w:customStyle="1" w:styleId="af6">
    <w:name w:val="頁首 字元"/>
    <w:link w:val="af5"/>
    <w:uiPriority w:val="99"/>
    <w:semiHidden/>
    <w:locked/>
    <w:rsid w:val="00E50A21"/>
    <w:rPr>
      <w:rFonts w:eastAsia="細明體" w:cs="Times New Roman"/>
      <w:kern w:val="0"/>
      <w:sz w:val="20"/>
      <w:szCs w:val="20"/>
    </w:rPr>
  </w:style>
  <w:style w:type="paragraph" w:customStyle="1" w:styleId="3">
    <w:name w:val="說3"/>
    <w:basedOn w:val="11"/>
    <w:rsid w:val="004B529C"/>
    <w:pPr>
      <w:ind w:left="907" w:hanging="680"/>
    </w:pPr>
  </w:style>
  <w:style w:type="paragraph" w:customStyle="1" w:styleId="af7">
    <w:name w:val="說明"/>
    <w:basedOn w:val="a0"/>
    <w:link w:val="af8"/>
    <w:uiPriority w:val="99"/>
    <w:rsid w:val="004B529C"/>
    <w:pPr>
      <w:tabs>
        <w:tab w:val="num" w:pos="454"/>
      </w:tabs>
      <w:adjustRightInd/>
      <w:spacing w:line="400" w:lineRule="exact"/>
      <w:ind w:left="454" w:hanging="454"/>
      <w:textAlignment w:val="auto"/>
    </w:pPr>
    <w:rPr>
      <w:rFonts w:eastAsia="標楷體" w:hAnsi="標楷體"/>
      <w:kern w:val="2"/>
      <w:sz w:val="28"/>
    </w:rPr>
  </w:style>
  <w:style w:type="character" w:customStyle="1" w:styleId="af8">
    <w:name w:val="說明 字元"/>
    <w:link w:val="af7"/>
    <w:uiPriority w:val="99"/>
    <w:locked/>
    <w:rsid w:val="004B529C"/>
    <w:rPr>
      <w:rFonts w:eastAsia="標楷體" w:hAnsi="標楷體"/>
      <w:kern w:val="2"/>
      <w:sz w:val="28"/>
    </w:rPr>
  </w:style>
  <w:style w:type="paragraph" w:customStyle="1" w:styleId="af9">
    <w:name w:val="對照表"/>
    <w:basedOn w:val="a0"/>
    <w:uiPriority w:val="99"/>
    <w:rsid w:val="004B529C"/>
    <w:pPr>
      <w:widowControl/>
      <w:kinsoku w:val="0"/>
      <w:spacing w:line="240" w:lineRule="auto"/>
      <w:jc w:val="center"/>
    </w:pPr>
    <w:rPr>
      <w:rFonts w:ascii="標楷體" w:eastAsia="標楷體"/>
      <w:sz w:val="40"/>
    </w:rPr>
  </w:style>
  <w:style w:type="paragraph" w:customStyle="1" w:styleId="1">
    <w:name w:val="樣式1"/>
    <w:basedOn w:val="ae"/>
    <w:rsid w:val="004B529C"/>
    <w:pPr>
      <w:numPr>
        <w:numId w:val="2"/>
      </w:numPr>
      <w:tabs>
        <w:tab w:val="left" w:pos="1200"/>
      </w:tabs>
      <w:ind w:left="480" w:hanging="480"/>
    </w:pPr>
  </w:style>
  <w:style w:type="paragraph" w:customStyle="1" w:styleId="4">
    <w:name w:val="說4"/>
    <w:basedOn w:val="3"/>
    <w:uiPriority w:val="99"/>
    <w:rsid w:val="004B529C"/>
    <w:pPr>
      <w:ind w:leftChars="201" w:left="377" w:hangingChars="176" w:hanging="176"/>
    </w:pPr>
  </w:style>
  <w:style w:type="paragraph" w:customStyle="1" w:styleId="2">
    <w:name w:val="樣式2"/>
    <w:basedOn w:val="a0"/>
    <w:uiPriority w:val="99"/>
    <w:rsid w:val="00E51CAF"/>
    <w:pPr>
      <w:widowControl/>
      <w:adjustRightInd/>
      <w:snapToGrid w:val="0"/>
      <w:spacing w:beforeLines="50" w:afterLines="50" w:line="320" w:lineRule="exact"/>
      <w:ind w:leftChars="100" w:left="300" w:hangingChars="200" w:hanging="200"/>
      <w:jc w:val="both"/>
      <w:textAlignment w:val="auto"/>
    </w:pPr>
    <w:rPr>
      <w:rFonts w:ascii="新細明體" w:eastAsia="標楷體" w:hAnsi="新細明體" w:cs="新細明體"/>
      <w:sz w:val="28"/>
      <w:szCs w:val="24"/>
    </w:rPr>
  </w:style>
  <w:style w:type="paragraph" w:styleId="afa">
    <w:name w:val="List Paragraph"/>
    <w:basedOn w:val="a0"/>
    <w:uiPriority w:val="34"/>
    <w:qFormat/>
    <w:rsid w:val="00D070B3"/>
    <w:pPr>
      <w:adjustRightInd/>
      <w:spacing w:line="240" w:lineRule="auto"/>
      <w:ind w:leftChars="200" w:left="480"/>
      <w:textAlignment w:val="auto"/>
    </w:pPr>
    <w:rPr>
      <w:rFonts w:ascii="Calibri" w:eastAsia="新細明體" w:hAnsi="Calibri"/>
      <w:kern w:val="2"/>
      <w:szCs w:val="22"/>
    </w:rPr>
  </w:style>
  <w:style w:type="paragraph" w:customStyle="1" w:styleId="afb">
    <w:name w:val="函件(正副本)"/>
    <w:basedOn w:val="a0"/>
    <w:next w:val="a0"/>
    <w:uiPriority w:val="99"/>
    <w:rsid w:val="004F4116"/>
    <w:pPr>
      <w:kinsoku w:val="0"/>
      <w:overflowPunct w:val="0"/>
      <w:adjustRightInd/>
      <w:spacing w:line="420" w:lineRule="exact"/>
      <w:ind w:left="300" w:hangingChars="300" w:hanging="300"/>
      <w:jc w:val="both"/>
      <w:textAlignment w:val="center"/>
    </w:pPr>
    <w:rPr>
      <w:rFonts w:eastAsia="華康細明體"/>
      <w:noProof/>
      <w:sz w:val="21"/>
      <w:szCs w:val="24"/>
    </w:rPr>
  </w:style>
  <w:style w:type="character" w:styleId="afc">
    <w:name w:val="Emphasis"/>
    <w:uiPriority w:val="99"/>
    <w:qFormat/>
    <w:rsid w:val="00C955A8"/>
    <w:rPr>
      <w:rFonts w:cs="Times New Roman"/>
      <w:color w:val="CC0033"/>
    </w:rPr>
  </w:style>
  <w:style w:type="character" w:customStyle="1" w:styleId="st">
    <w:name w:val="st"/>
    <w:uiPriority w:val="99"/>
    <w:rsid w:val="00C955A8"/>
    <w:rPr>
      <w:rFonts w:cs="Times New Roman"/>
    </w:rPr>
  </w:style>
  <w:style w:type="paragraph" w:styleId="HTML">
    <w:name w:val="HTML Preformatted"/>
    <w:basedOn w:val="a0"/>
    <w:link w:val="HTML0"/>
    <w:uiPriority w:val="99"/>
    <w:rsid w:val="00D118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link w:val="HTML"/>
    <w:uiPriority w:val="99"/>
    <w:locked/>
    <w:rsid w:val="00D1181A"/>
    <w:rPr>
      <w:rFonts w:ascii="細明體" w:eastAsia="細明體" w:hAnsi="細明體" w:cs="細明體"/>
      <w:sz w:val="24"/>
      <w:szCs w:val="24"/>
    </w:rPr>
  </w:style>
  <w:style w:type="paragraph" w:customStyle="1" w:styleId="afd">
    <w:name w:val="函件(主旨)"/>
    <w:basedOn w:val="a0"/>
    <w:next w:val="a0"/>
    <w:uiPriority w:val="99"/>
    <w:rsid w:val="0000542D"/>
    <w:pPr>
      <w:kinsoku w:val="0"/>
      <w:overflowPunct w:val="0"/>
      <w:adjustRightInd/>
      <w:spacing w:line="420" w:lineRule="exact"/>
      <w:ind w:left="300" w:hangingChars="300" w:hanging="300"/>
      <w:jc w:val="both"/>
      <w:textAlignment w:val="center"/>
    </w:pPr>
    <w:rPr>
      <w:rFonts w:eastAsia="華康細明體"/>
      <w:noProof/>
      <w:sz w:val="21"/>
      <w:szCs w:val="24"/>
    </w:rPr>
  </w:style>
  <w:style w:type="character" w:styleId="afe">
    <w:name w:val="annotation reference"/>
    <w:uiPriority w:val="99"/>
    <w:semiHidden/>
    <w:rsid w:val="002070F7"/>
    <w:rPr>
      <w:rFonts w:cs="Times New Roman"/>
      <w:sz w:val="18"/>
      <w:szCs w:val="18"/>
    </w:rPr>
  </w:style>
  <w:style w:type="paragraph" w:styleId="aff">
    <w:name w:val="annotation text"/>
    <w:basedOn w:val="a0"/>
    <w:link w:val="aff0"/>
    <w:uiPriority w:val="99"/>
    <w:semiHidden/>
    <w:rsid w:val="002070F7"/>
  </w:style>
  <w:style w:type="character" w:customStyle="1" w:styleId="aff0">
    <w:name w:val="註解文字 字元"/>
    <w:link w:val="aff"/>
    <w:uiPriority w:val="99"/>
    <w:semiHidden/>
    <w:locked/>
    <w:rsid w:val="002070F7"/>
    <w:rPr>
      <w:rFonts w:eastAsia="細明體" w:cs="Times New Roman"/>
      <w:sz w:val="24"/>
    </w:rPr>
  </w:style>
  <w:style w:type="paragraph" w:styleId="aff1">
    <w:name w:val="annotation subject"/>
    <w:basedOn w:val="aff"/>
    <w:next w:val="aff"/>
    <w:link w:val="aff2"/>
    <w:uiPriority w:val="99"/>
    <w:semiHidden/>
    <w:rsid w:val="002070F7"/>
    <w:rPr>
      <w:b/>
      <w:bCs/>
    </w:rPr>
  </w:style>
  <w:style w:type="character" w:customStyle="1" w:styleId="aff2">
    <w:name w:val="註解主旨 字元"/>
    <w:link w:val="aff1"/>
    <w:uiPriority w:val="99"/>
    <w:semiHidden/>
    <w:locked/>
    <w:rsid w:val="002070F7"/>
    <w:rPr>
      <w:rFonts w:eastAsia="細明體" w:cs="Times New Roman"/>
      <w:b/>
      <w:bCs/>
      <w:sz w:val="24"/>
    </w:rPr>
  </w:style>
  <w:style w:type="paragraph" w:styleId="aff3">
    <w:name w:val="Revision"/>
    <w:hidden/>
    <w:uiPriority w:val="99"/>
    <w:semiHidden/>
    <w:rsid w:val="004670DD"/>
    <w:rPr>
      <w:rFonts w:eastAsia="細明體"/>
      <w:sz w:val="24"/>
    </w:rPr>
  </w:style>
  <w:style w:type="paragraph" w:customStyle="1" w:styleId="aff4">
    <w:name w:val="函件(附件)"/>
    <w:basedOn w:val="a0"/>
    <w:rsid w:val="00644170"/>
    <w:pPr>
      <w:kinsoku w:val="0"/>
      <w:overflowPunct w:val="0"/>
      <w:adjustRightInd/>
      <w:spacing w:line="420" w:lineRule="exact"/>
      <w:ind w:left="300" w:hangingChars="300" w:hanging="300"/>
      <w:jc w:val="both"/>
      <w:textAlignment w:val="center"/>
    </w:pPr>
    <w:rPr>
      <w:rFonts w:eastAsia="華康細明體"/>
      <w:noProof/>
      <w:sz w:val="21"/>
      <w:szCs w:val="24"/>
    </w:rPr>
  </w:style>
  <w:style w:type="paragraph" w:styleId="Web">
    <w:name w:val="Normal (Web)"/>
    <w:basedOn w:val="a0"/>
    <w:uiPriority w:val="99"/>
    <w:semiHidden/>
    <w:unhideWhenUsed/>
    <w:rsid w:val="00CC6FB8"/>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Default">
    <w:name w:val="Default"/>
    <w:rsid w:val="00694A96"/>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0"/>
    <w:uiPriority w:val="1"/>
    <w:qFormat/>
    <w:rsid w:val="00546046"/>
    <w:pPr>
      <w:adjustRightInd/>
      <w:spacing w:before="8" w:line="240" w:lineRule="auto"/>
      <w:ind w:left="338"/>
      <w:jc w:val="both"/>
      <w:textAlignment w:val="auto"/>
    </w:pPr>
    <w:rPr>
      <w:rFonts w:ascii="標楷體" w:eastAsia="標楷體" w:hAnsi="標楷體" w:cs="標楷體"/>
      <w:sz w:val="22"/>
      <w:szCs w:val="22"/>
      <w:lang w:eastAsia="en-US"/>
    </w:rPr>
  </w:style>
  <w:style w:type="paragraph" w:styleId="aff5">
    <w:name w:val="Body Text"/>
    <w:basedOn w:val="a0"/>
    <w:link w:val="aff6"/>
    <w:uiPriority w:val="99"/>
    <w:semiHidden/>
    <w:unhideWhenUsed/>
    <w:rsid w:val="00DC1FEF"/>
    <w:pPr>
      <w:spacing w:after="120"/>
    </w:pPr>
  </w:style>
  <w:style w:type="character" w:customStyle="1" w:styleId="aff6">
    <w:name w:val="本文 字元"/>
    <w:basedOn w:val="a1"/>
    <w:link w:val="aff5"/>
    <w:uiPriority w:val="99"/>
    <w:semiHidden/>
    <w:rsid w:val="00DC1FEF"/>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2462">
      <w:bodyDiv w:val="1"/>
      <w:marLeft w:val="0"/>
      <w:marRight w:val="0"/>
      <w:marTop w:val="0"/>
      <w:marBottom w:val="0"/>
      <w:divBdr>
        <w:top w:val="none" w:sz="0" w:space="0" w:color="auto"/>
        <w:left w:val="none" w:sz="0" w:space="0" w:color="auto"/>
        <w:bottom w:val="none" w:sz="0" w:space="0" w:color="auto"/>
        <w:right w:val="none" w:sz="0" w:space="0" w:color="auto"/>
      </w:divBdr>
    </w:div>
    <w:div w:id="431970354">
      <w:marLeft w:val="0"/>
      <w:marRight w:val="0"/>
      <w:marTop w:val="0"/>
      <w:marBottom w:val="0"/>
      <w:divBdr>
        <w:top w:val="none" w:sz="0" w:space="0" w:color="auto"/>
        <w:left w:val="none" w:sz="0" w:space="0" w:color="auto"/>
        <w:bottom w:val="none" w:sz="0" w:space="0" w:color="auto"/>
        <w:right w:val="none" w:sz="0" w:space="0" w:color="auto"/>
      </w:divBdr>
    </w:div>
    <w:div w:id="431970355">
      <w:marLeft w:val="0"/>
      <w:marRight w:val="0"/>
      <w:marTop w:val="0"/>
      <w:marBottom w:val="0"/>
      <w:divBdr>
        <w:top w:val="none" w:sz="0" w:space="0" w:color="auto"/>
        <w:left w:val="none" w:sz="0" w:space="0" w:color="auto"/>
        <w:bottom w:val="none" w:sz="0" w:space="0" w:color="auto"/>
        <w:right w:val="none" w:sz="0" w:space="0" w:color="auto"/>
      </w:divBdr>
    </w:div>
    <w:div w:id="431970356">
      <w:marLeft w:val="0"/>
      <w:marRight w:val="0"/>
      <w:marTop w:val="0"/>
      <w:marBottom w:val="0"/>
      <w:divBdr>
        <w:top w:val="none" w:sz="0" w:space="0" w:color="auto"/>
        <w:left w:val="none" w:sz="0" w:space="0" w:color="auto"/>
        <w:bottom w:val="none" w:sz="0" w:space="0" w:color="auto"/>
        <w:right w:val="none" w:sz="0" w:space="0" w:color="auto"/>
      </w:divBdr>
    </w:div>
    <w:div w:id="431970357">
      <w:marLeft w:val="0"/>
      <w:marRight w:val="0"/>
      <w:marTop w:val="0"/>
      <w:marBottom w:val="0"/>
      <w:divBdr>
        <w:top w:val="none" w:sz="0" w:space="0" w:color="auto"/>
        <w:left w:val="none" w:sz="0" w:space="0" w:color="auto"/>
        <w:bottom w:val="none" w:sz="0" w:space="0" w:color="auto"/>
        <w:right w:val="none" w:sz="0" w:space="0" w:color="auto"/>
      </w:divBdr>
    </w:div>
    <w:div w:id="431970358">
      <w:marLeft w:val="0"/>
      <w:marRight w:val="0"/>
      <w:marTop w:val="0"/>
      <w:marBottom w:val="0"/>
      <w:divBdr>
        <w:top w:val="none" w:sz="0" w:space="0" w:color="auto"/>
        <w:left w:val="none" w:sz="0" w:space="0" w:color="auto"/>
        <w:bottom w:val="none" w:sz="0" w:space="0" w:color="auto"/>
        <w:right w:val="none" w:sz="0" w:space="0" w:color="auto"/>
      </w:divBdr>
    </w:div>
    <w:div w:id="431970359">
      <w:marLeft w:val="0"/>
      <w:marRight w:val="0"/>
      <w:marTop w:val="0"/>
      <w:marBottom w:val="0"/>
      <w:divBdr>
        <w:top w:val="none" w:sz="0" w:space="0" w:color="auto"/>
        <w:left w:val="none" w:sz="0" w:space="0" w:color="auto"/>
        <w:bottom w:val="none" w:sz="0" w:space="0" w:color="auto"/>
        <w:right w:val="none" w:sz="0" w:space="0" w:color="auto"/>
      </w:divBdr>
    </w:div>
    <w:div w:id="431970360">
      <w:marLeft w:val="0"/>
      <w:marRight w:val="0"/>
      <w:marTop w:val="0"/>
      <w:marBottom w:val="0"/>
      <w:divBdr>
        <w:top w:val="none" w:sz="0" w:space="0" w:color="auto"/>
        <w:left w:val="none" w:sz="0" w:space="0" w:color="auto"/>
        <w:bottom w:val="none" w:sz="0" w:space="0" w:color="auto"/>
        <w:right w:val="none" w:sz="0" w:space="0" w:color="auto"/>
      </w:divBdr>
    </w:div>
    <w:div w:id="431970361">
      <w:marLeft w:val="0"/>
      <w:marRight w:val="0"/>
      <w:marTop w:val="0"/>
      <w:marBottom w:val="0"/>
      <w:divBdr>
        <w:top w:val="none" w:sz="0" w:space="0" w:color="auto"/>
        <w:left w:val="none" w:sz="0" w:space="0" w:color="auto"/>
        <w:bottom w:val="none" w:sz="0" w:space="0" w:color="auto"/>
        <w:right w:val="none" w:sz="0" w:space="0" w:color="auto"/>
      </w:divBdr>
    </w:div>
    <w:div w:id="431970362">
      <w:marLeft w:val="0"/>
      <w:marRight w:val="0"/>
      <w:marTop w:val="0"/>
      <w:marBottom w:val="0"/>
      <w:divBdr>
        <w:top w:val="none" w:sz="0" w:space="0" w:color="auto"/>
        <w:left w:val="none" w:sz="0" w:space="0" w:color="auto"/>
        <w:bottom w:val="none" w:sz="0" w:space="0" w:color="auto"/>
        <w:right w:val="none" w:sz="0" w:space="0" w:color="auto"/>
      </w:divBdr>
    </w:div>
    <w:div w:id="431970363">
      <w:marLeft w:val="0"/>
      <w:marRight w:val="0"/>
      <w:marTop w:val="0"/>
      <w:marBottom w:val="0"/>
      <w:divBdr>
        <w:top w:val="none" w:sz="0" w:space="0" w:color="auto"/>
        <w:left w:val="none" w:sz="0" w:space="0" w:color="auto"/>
        <w:bottom w:val="none" w:sz="0" w:space="0" w:color="auto"/>
        <w:right w:val="none" w:sz="0" w:space="0" w:color="auto"/>
      </w:divBdr>
    </w:div>
    <w:div w:id="431970364">
      <w:marLeft w:val="0"/>
      <w:marRight w:val="0"/>
      <w:marTop w:val="0"/>
      <w:marBottom w:val="0"/>
      <w:divBdr>
        <w:top w:val="none" w:sz="0" w:space="0" w:color="auto"/>
        <w:left w:val="none" w:sz="0" w:space="0" w:color="auto"/>
        <w:bottom w:val="none" w:sz="0" w:space="0" w:color="auto"/>
        <w:right w:val="none" w:sz="0" w:space="0" w:color="auto"/>
      </w:divBdr>
    </w:div>
    <w:div w:id="431970365">
      <w:marLeft w:val="0"/>
      <w:marRight w:val="0"/>
      <w:marTop w:val="0"/>
      <w:marBottom w:val="0"/>
      <w:divBdr>
        <w:top w:val="none" w:sz="0" w:space="0" w:color="auto"/>
        <w:left w:val="none" w:sz="0" w:space="0" w:color="auto"/>
        <w:bottom w:val="none" w:sz="0" w:space="0" w:color="auto"/>
        <w:right w:val="none" w:sz="0" w:space="0" w:color="auto"/>
      </w:divBdr>
    </w:div>
    <w:div w:id="431970366">
      <w:marLeft w:val="0"/>
      <w:marRight w:val="0"/>
      <w:marTop w:val="0"/>
      <w:marBottom w:val="0"/>
      <w:divBdr>
        <w:top w:val="none" w:sz="0" w:space="0" w:color="auto"/>
        <w:left w:val="none" w:sz="0" w:space="0" w:color="auto"/>
        <w:bottom w:val="none" w:sz="0" w:space="0" w:color="auto"/>
        <w:right w:val="none" w:sz="0" w:space="0" w:color="auto"/>
      </w:divBdr>
    </w:div>
    <w:div w:id="438183748">
      <w:bodyDiv w:val="1"/>
      <w:marLeft w:val="0"/>
      <w:marRight w:val="0"/>
      <w:marTop w:val="0"/>
      <w:marBottom w:val="0"/>
      <w:divBdr>
        <w:top w:val="none" w:sz="0" w:space="0" w:color="auto"/>
        <w:left w:val="none" w:sz="0" w:space="0" w:color="auto"/>
        <w:bottom w:val="none" w:sz="0" w:space="0" w:color="auto"/>
        <w:right w:val="none" w:sz="0" w:space="0" w:color="auto"/>
      </w:divBdr>
    </w:div>
    <w:div w:id="579950907">
      <w:bodyDiv w:val="1"/>
      <w:marLeft w:val="0"/>
      <w:marRight w:val="0"/>
      <w:marTop w:val="0"/>
      <w:marBottom w:val="0"/>
      <w:divBdr>
        <w:top w:val="none" w:sz="0" w:space="0" w:color="auto"/>
        <w:left w:val="none" w:sz="0" w:space="0" w:color="auto"/>
        <w:bottom w:val="none" w:sz="0" w:space="0" w:color="auto"/>
        <w:right w:val="none" w:sz="0" w:space="0" w:color="auto"/>
      </w:divBdr>
    </w:div>
    <w:div w:id="731004378">
      <w:bodyDiv w:val="1"/>
      <w:marLeft w:val="0"/>
      <w:marRight w:val="0"/>
      <w:marTop w:val="0"/>
      <w:marBottom w:val="0"/>
      <w:divBdr>
        <w:top w:val="none" w:sz="0" w:space="0" w:color="auto"/>
        <w:left w:val="none" w:sz="0" w:space="0" w:color="auto"/>
        <w:bottom w:val="none" w:sz="0" w:space="0" w:color="auto"/>
        <w:right w:val="none" w:sz="0" w:space="0" w:color="auto"/>
      </w:divBdr>
    </w:div>
    <w:div w:id="845243944">
      <w:bodyDiv w:val="1"/>
      <w:marLeft w:val="0"/>
      <w:marRight w:val="0"/>
      <w:marTop w:val="0"/>
      <w:marBottom w:val="0"/>
      <w:divBdr>
        <w:top w:val="none" w:sz="0" w:space="0" w:color="auto"/>
        <w:left w:val="none" w:sz="0" w:space="0" w:color="auto"/>
        <w:bottom w:val="none" w:sz="0" w:space="0" w:color="auto"/>
        <w:right w:val="none" w:sz="0" w:space="0" w:color="auto"/>
      </w:divBdr>
    </w:div>
    <w:div w:id="1012338212">
      <w:bodyDiv w:val="1"/>
      <w:marLeft w:val="0"/>
      <w:marRight w:val="0"/>
      <w:marTop w:val="0"/>
      <w:marBottom w:val="0"/>
      <w:divBdr>
        <w:top w:val="none" w:sz="0" w:space="0" w:color="auto"/>
        <w:left w:val="none" w:sz="0" w:space="0" w:color="auto"/>
        <w:bottom w:val="none" w:sz="0" w:space="0" w:color="auto"/>
        <w:right w:val="none" w:sz="0" w:space="0" w:color="auto"/>
      </w:divBdr>
    </w:div>
    <w:div w:id="1109467833">
      <w:bodyDiv w:val="1"/>
      <w:marLeft w:val="0"/>
      <w:marRight w:val="0"/>
      <w:marTop w:val="0"/>
      <w:marBottom w:val="0"/>
      <w:divBdr>
        <w:top w:val="none" w:sz="0" w:space="0" w:color="auto"/>
        <w:left w:val="none" w:sz="0" w:space="0" w:color="auto"/>
        <w:bottom w:val="none" w:sz="0" w:space="0" w:color="auto"/>
        <w:right w:val="none" w:sz="0" w:space="0" w:color="auto"/>
      </w:divBdr>
    </w:div>
    <w:div w:id="1117410746">
      <w:bodyDiv w:val="1"/>
      <w:marLeft w:val="0"/>
      <w:marRight w:val="0"/>
      <w:marTop w:val="0"/>
      <w:marBottom w:val="0"/>
      <w:divBdr>
        <w:top w:val="none" w:sz="0" w:space="0" w:color="auto"/>
        <w:left w:val="none" w:sz="0" w:space="0" w:color="auto"/>
        <w:bottom w:val="none" w:sz="0" w:space="0" w:color="auto"/>
        <w:right w:val="none" w:sz="0" w:space="0" w:color="auto"/>
      </w:divBdr>
    </w:div>
    <w:div w:id="1194264459">
      <w:bodyDiv w:val="1"/>
      <w:marLeft w:val="0"/>
      <w:marRight w:val="0"/>
      <w:marTop w:val="0"/>
      <w:marBottom w:val="0"/>
      <w:divBdr>
        <w:top w:val="none" w:sz="0" w:space="0" w:color="auto"/>
        <w:left w:val="none" w:sz="0" w:space="0" w:color="auto"/>
        <w:bottom w:val="none" w:sz="0" w:space="0" w:color="auto"/>
        <w:right w:val="none" w:sz="0" w:space="0" w:color="auto"/>
      </w:divBdr>
    </w:div>
    <w:div w:id="1338848914">
      <w:bodyDiv w:val="1"/>
      <w:marLeft w:val="0"/>
      <w:marRight w:val="0"/>
      <w:marTop w:val="0"/>
      <w:marBottom w:val="0"/>
      <w:divBdr>
        <w:top w:val="none" w:sz="0" w:space="0" w:color="auto"/>
        <w:left w:val="none" w:sz="0" w:space="0" w:color="auto"/>
        <w:bottom w:val="none" w:sz="0" w:space="0" w:color="auto"/>
        <w:right w:val="none" w:sz="0" w:space="0" w:color="auto"/>
      </w:divBdr>
    </w:div>
    <w:div w:id="1343126500">
      <w:bodyDiv w:val="1"/>
      <w:marLeft w:val="0"/>
      <w:marRight w:val="0"/>
      <w:marTop w:val="0"/>
      <w:marBottom w:val="0"/>
      <w:divBdr>
        <w:top w:val="none" w:sz="0" w:space="0" w:color="auto"/>
        <w:left w:val="none" w:sz="0" w:space="0" w:color="auto"/>
        <w:bottom w:val="none" w:sz="0" w:space="0" w:color="auto"/>
        <w:right w:val="none" w:sz="0" w:space="0" w:color="auto"/>
      </w:divBdr>
    </w:div>
    <w:div w:id="1458715638">
      <w:bodyDiv w:val="1"/>
      <w:marLeft w:val="0"/>
      <w:marRight w:val="0"/>
      <w:marTop w:val="0"/>
      <w:marBottom w:val="0"/>
      <w:divBdr>
        <w:top w:val="none" w:sz="0" w:space="0" w:color="auto"/>
        <w:left w:val="none" w:sz="0" w:space="0" w:color="auto"/>
        <w:bottom w:val="none" w:sz="0" w:space="0" w:color="auto"/>
        <w:right w:val="none" w:sz="0" w:space="0" w:color="auto"/>
      </w:divBdr>
    </w:div>
    <w:div w:id="1595167289">
      <w:bodyDiv w:val="1"/>
      <w:marLeft w:val="0"/>
      <w:marRight w:val="0"/>
      <w:marTop w:val="0"/>
      <w:marBottom w:val="0"/>
      <w:divBdr>
        <w:top w:val="none" w:sz="0" w:space="0" w:color="auto"/>
        <w:left w:val="none" w:sz="0" w:space="0" w:color="auto"/>
        <w:bottom w:val="none" w:sz="0" w:space="0" w:color="auto"/>
        <w:right w:val="none" w:sz="0" w:space="0" w:color="auto"/>
      </w:divBdr>
    </w:div>
    <w:div w:id="1678464032">
      <w:bodyDiv w:val="1"/>
      <w:marLeft w:val="0"/>
      <w:marRight w:val="0"/>
      <w:marTop w:val="0"/>
      <w:marBottom w:val="0"/>
      <w:divBdr>
        <w:top w:val="none" w:sz="0" w:space="0" w:color="auto"/>
        <w:left w:val="none" w:sz="0" w:space="0" w:color="auto"/>
        <w:bottom w:val="none" w:sz="0" w:space="0" w:color="auto"/>
        <w:right w:val="none" w:sz="0" w:space="0" w:color="auto"/>
      </w:divBdr>
      <w:divsChild>
        <w:div w:id="1043140495">
          <w:marLeft w:val="6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67A3-652E-4189-B492-6E3CAEEA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43</Pages>
  <Words>6095</Words>
  <Characters>34742</Characters>
  <Application>Microsoft Office Word</Application>
  <DocSecurity>0</DocSecurity>
  <Lines>289</Lines>
  <Paragraphs>81</Paragraphs>
  <ScaleCrop>false</ScaleCrop>
  <Company>MOEABOE</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電業法修正草案總說明</dc:title>
  <dc:creator>高志宏</dc:creator>
  <cp:lastModifiedBy>jjliu</cp:lastModifiedBy>
  <cp:revision>133</cp:revision>
  <cp:lastPrinted>2016-06-27T06:37:00Z</cp:lastPrinted>
  <dcterms:created xsi:type="dcterms:W3CDTF">2016-11-27T09:44:00Z</dcterms:created>
  <dcterms:modified xsi:type="dcterms:W3CDTF">2016-11-27T23:32:00Z</dcterms:modified>
</cp:coreProperties>
</file>